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3ED592" w14:textId="77777777" w:rsidR="00A71820" w:rsidRPr="00A71820" w:rsidRDefault="00A71820" w:rsidP="00A71820">
      <w:pPr>
        <w:ind w:firstLine="709"/>
        <w:jc w:val="both"/>
        <w:rPr>
          <w:rFonts w:eastAsia="Times New Roman" w:cs="Times New Roman"/>
        </w:rPr>
      </w:pPr>
    </w:p>
    <w:p w14:paraId="5A943820" w14:textId="77777777" w:rsidR="00A71820" w:rsidRPr="00A71820" w:rsidRDefault="00A71820" w:rsidP="00A71820">
      <w:pPr>
        <w:ind w:firstLine="709"/>
        <w:jc w:val="both"/>
        <w:rPr>
          <w:rFonts w:eastAsia="Times New Roman" w:cs="Times New Roman"/>
        </w:rPr>
      </w:pPr>
    </w:p>
    <w:p w14:paraId="033A07A9" w14:textId="77777777" w:rsidR="00A71820" w:rsidRPr="00DD14FD" w:rsidRDefault="00A71820" w:rsidP="00A71820">
      <w:pPr>
        <w:tabs>
          <w:tab w:val="left" w:pos="0"/>
        </w:tabs>
        <w:ind w:firstLine="709"/>
        <w:jc w:val="right"/>
        <w:rPr>
          <w:rFonts w:eastAsia="Times New Roman" w:cs="Times New Roman"/>
          <w:b/>
        </w:rPr>
      </w:pPr>
      <w:r w:rsidRPr="00DD14FD">
        <w:rPr>
          <w:rFonts w:eastAsia="Times New Roman" w:cs="Times New Roman"/>
          <w:b/>
        </w:rPr>
        <w:t xml:space="preserve">«УТВЕРЖДЕНО» </w:t>
      </w:r>
    </w:p>
    <w:p w14:paraId="64447E50" w14:textId="478DB33D" w:rsidR="00A67A71" w:rsidRPr="00DD14FD" w:rsidRDefault="00BB2641" w:rsidP="00A71820">
      <w:pPr>
        <w:tabs>
          <w:tab w:val="left" w:pos="0"/>
        </w:tabs>
        <w:ind w:firstLine="709"/>
        <w:jc w:val="right"/>
        <w:rPr>
          <w:rFonts w:eastAsia="Times New Roman" w:cs="Times New Roman"/>
          <w:b/>
        </w:rPr>
      </w:pPr>
      <w:r w:rsidRPr="00DD14FD">
        <w:rPr>
          <w:rFonts w:eastAsia="Times New Roman" w:cs="Times New Roman"/>
          <w:b/>
        </w:rPr>
        <w:t>Г</w:t>
      </w:r>
      <w:r w:rsidR="00A71820" w:rsidRPr="00DD14FD">
        <w:rPr>
          <w:rFonts w:eastAsia="Times New Roman" w:cs="Times New Roman"/>
          <w:b/>
        </w:rPr>
        <w:t xml:space="preserve">одовым </w:t>
      </w:r>
      <w:r w:rsidR="00EC7F17" w:rsidRPr="00DD14FD">
        <w:rPr>
          <w:rFonts w:eastAsia="Times New Roman" w:cs="Times New Roman"/>
          <w:b/>
        </w:rPr>
        <w:t xml:space="preserve">заседанием </w:t>
      </w:r>
      <w:r w:rsidR="00A67A71" w:rsidRPr="00DD14FD">
        <w:rPr>
          <w:rFonts w:eastAsia="Times New Roman" w:cs="Times New Roman"/>
          <w:b/>
        </w:rPr>
        <w:t>О</w:t>
      </w:r>
      <w:r w:rsidR="00A71820" w:rsidRPr="00DD14FD">
        <w:rPr>
          <w:rFonts w:eastAsia="Times New Roman" w:cs="Times New Roman"/>
          <w:b/>
        </w:rPr>
        <w:t>бщ</w:t>
      </w:r>
      <w:r w:rsidR="00EC7F17" w:rsidRPr="00DD14FD">
        <w:rPr>
          <w:rFonts w:eastAsia="Times New Roman" w:cs="Times New Roman"/>
          <w:b/>
        </w:rPr>
        <w:t>его</w:t>
      </w:r>
      <w:r w:rsidR="00A71820" w:rsidRPr="00DD14FD">
        <w:rPr>
          <w:rFonts w:eastAsia="Times New Roman" w:cs="Times New Roman"/>
          <w:b/>
        </w:rPr>
        <w:t xml:space="preserve"> собрани</w:t>
      </w:r>
      <w:r w:rsidR="00EC7F17" w:rsidRPr="00DD14FD">
        <w:rPr>
          <w:rFonts w:eastAsia="Times New Roman" w:cs="Times New Roman"/>
          <w:b/>
        </w:rPr>
        <w:t>я</w:t>
      </w:r>
    </w:p>
    <w:p w14:paraId="32AEAB71" w14:textId="2C83F767" w:rsidR="00295554" w:rsidRPr="00DD14FD" w:rsidRDefault="00A71820" w:rsidP="00A71820">
      <w:pPr>
        <w:tabs>
          <w:tab w:val="left" w:pos="0"/>
        </w:tabs>
        <w:ind w:firstLine="709"/>
        <w:jc w:val="right"/>
        <w:rPr>
          <w:rFonts w:eastAsia="Times New Roman" w:cs="Times New Roman"/>
          <w:b/>
        </w:rPr>
      </w:pPr>
      <w:r w:rsidRPr="00DD14FD">
        <w:rPr>
          <w:rFonts w:eastAsia="Times New Roman" w:cs="Times New Roman"/>
          <w:b/>
        </w:rPr>
        <w:t>акционеров ПАО ОМЗ</w:t>
      </w:r>
      <w:r w:rsidR="00A67A71" w:rsidRPr="00DD14FD">
        <w:rPr>
          <w:rFonts w:eastAsia="Times New Roman" w:cs="Times New Roman"/>
          <w:b/>
        </w:rPr>
        <w:t xml:space="preserve"> </w:t>
      </w:r>
      <w:r w:rsidR="00260D27" w:rsidRPr="00DD14FD">
        <w:rPr>
          <w:rFonts w:eastAsia="Times New Roman" w:cs="Times New Roman"/>
          <w:b/>
        </w:rPr>
        <w:t>26</w:t>
      </w:r>
      <w:r w:rsidR="000A4CB6" w:rsidRPr="00DD14FD">
        <w:rPr>
          <w:rFonts w:eastAsia="Times New Roman" w:cs="Times New Roman"/>
          <w:b/>
        </w:rPr>
        <w:t>.06.202</w:t>
      </w:r>
      <w:r w:rsidR="00031219" w:rsidRPr="00DD14FD">
        <w:rPr>
          <w:rFonts w:eastAsia="Times New Roman" w:cs="Times New Roman"/>
          <w:b/>
        </w:rPr>
        <w:t>6</w:t>
      </w:r>
      <w:r w:rsidR="00295554" w:rsidRPr="00DD14FD">
        <w:rPr>
          <w:rFonts w:eastAsia="Times New Roman" w:cs="Times New Roman"/>
          <w:b/>
        </w:rPr>
        <w:t xml:space="preserve"> </w:t>
      </w:r>
      <w:r w:rsidRPr="00DD14FD">
        <w:rPr>
          <w:rFonts w:eastAsia="Times New Roman" w:cs="Times New Roman"/>
          <w:b/>
        </w:rPr>
        <w:t xml:space="preserve">г. </w:t>
      </w:r>
    </w:p>
    <w:p w14:paraId="71F3D980" w14:textId="43E840E6" w:rsidR="00A71820" w:rsidRPr="00DD14FD" w:rsidRDefault="00A71820" w:rsidP="00A71820">
      <w:pPr>
        <w:tabs>
          <w:tab w:val="left" w:pos="0"/>
        </w:tabs>
        <w:ind w:firstLine="709"/>
        <w:jc w:val="right"/>
        <w:rPr>
          <w:rFonts w:eastAsia="Times New Roman" w:cs="Times New Roman"/>
          <w:b/>
        </w:rPr>
      </w:pPr>
      <w:r w:rsidRPr="00DD14FD">
        <w:rPr>
          <w:rFonts w:eastAsia="Times New Roman" w:cs="Times New Roman"/>
          <w:b/>
        </w:rPr>
        <w:t>протокол б\н от</w:t>
      </w:r>
      <w:r w:rsidR="00295554" w:rsidRPr="00DD14FD">
        <w:rPr>
          <w:rFonts w:eastAsia="Times New Roman" w:cs="Times New Roman"/>
          <w:b/>
        </w:rPr>
        <w:t xml:space="preserve"> </w:t>
      </w:r>
      <w:r w:rsidR="003F40EE" w:rsidRPr="00DD14FD">
        <w:rPr>
          <w:rFonts w:eastAsia="Times New Roman" w:cs="Times New Roman"/>
          <w:b/>
        </w:rPr>
        <w:t>29.</w:t>
      </w:r>
      <w:r w:rsidR="00995C29" w:rsidRPr="00DD14FD">
        <w:rPr>
          <w:rFonts w:eastAsia="Times New Roman" w:cs="Times New Roman"/>
          <w:b/>
        </w:rPr>
        <w:t>06</w:t>
      </w:r>
      <w:r w:rsidR="000A4CB6" w:rsidRPr="00DD14FD">
        <w:rPr>
          <w:rFonts w:eastAsia="Times New Roman" w:cs="Times New Roman"/>
          <w:b/>
        </w:rPr>
        <w:t>.202</w:t>
      </w:r>
      <w:r w:rsidR="00031219" w:rsidRPr="00DD14FD">
        <w:rPr>
          <w:rFonts w:eastAsia="Times New Roman" w:cs="Times New Roman"/>
          <w:b/>
        </w:rPr>
        <w:t>6</w:t>
      </w:r>
      <w:r w:rsidR="00FC760F" w:rsidRPr="00DD14FD">
        <w:rPr>
          <w:rFonts w:eastAsia="Times New Roman" w:cs="Times New Roman"/>
          <w:b/>
        </w:rPr>
        <w:t xml:space="preserve"> </w:t>
      </w:r>
      <w:r w:rsidR="00295554" w:rsidRPr="00DD14FD">
        <w:rPr>
          <w:rFonts w:eastAsia="Times New Roman" w:cs="Times New Roman"/>
          <w:b/>
        </w:rPr>
        <w:t>г.</w:t>
      </w:r>
      <w:r w:rsidRPr="00DD14FD">
        <w:rPr>
          <w:rFonts w:eastAsia="Times New Roman" w:cs="Times New Roman"/>
          <w:b/>
        </w:rPr>
        <w:t xml:space="preserve">   </w:t>
      </w:r>
    </w:p>
    <w:p w14:paraId="32EC0055" w14:textId="77777777" w:rsidR="00A71820" w:rsidRPr="00DD14FD" w:rsidRDefault="00A71820" w:rsidP="00A71820">
      <w:pPr>
        <w:tabs>
          <w:tab w:val="left" w:pos="0"/>
        </w:tabs>
        <w:ind w:firstLine="709"/>
        <w:jc w:val="center"/>
        <w:rPr>
          <w:rFonts w:eastAsia="Times New Roman" w:cs="Times New Roman"/>
          <w:b/>
        </w:rPr>
      </w:pPr>
    </w:p>
    <w:p w14:paraId="22D58809" w14:textId="77777777" w:rsidR="00A71820" w:rsidRPr="00DD14FD" w:rsidRDefault="00A71820" w:rsidP="00A71820">
      <w:pPr>
        <w:tabs>
          <w:tab w:val="left" w:pos="0"/>
        </w:tabs>
        <w:ind w:firstLine="709"/>
        <w:jc w:val="right"/>
        <w:rPr>
          <w:rFonts w:eastAsia="Times New Roman" w:cs="Times New Roman"/>
          <w:b/>
        </w:rPr>
      </w:pPr>
      <w:r w:rsidRPr="00DD14FD">
        <w:rPr>
          <w:rFonts w:eastAsia="Times New Roman" w:cs="Times New Roman"/>
          <w:b/>
        </w:rPr>
        <w:t xml:space="preserve">«ПРЕДВАРИТЕЛЬНО УТВЕРЖДЕНО» </w:t>
      </w:r>
    </w:p>
    <w:p w14:paraId="74D07BDC" w14:textId="422B9513" w:rsidR="00A71820" w:rsidRPr="00DD14FD" w:rsidRDefault="00A71820" w:rsidP="00A71820">
      <w:pPr>
        <w:tabs>
          <w:tab w:val="left" w:pos="0"/>
        </w:tabs>
        <w:ind w:firstLine="709"/>
        <w:jc w:val="right"/>
        <w:rPr>
          <w:rFonts w:eastAsia="Times New Roman" w:cs="Times New Roman"/>
          <w:b/>
        </w:rPr>
      </w:pPr>
      <w:r w:rsidRPr="00DD14FD">
        <w:rPr>
          <w:rFonts w:eastAsia="Times New Roman" w:cs="Times New Roman"/>
          <w:b/>
        </w:rPr>
        <w:t xml:space="preserve">Советом директоров ПАО ОМЗ </w:t>
      </w:r>
      <w:r w:rsidR="0009193F" w:rsidRPr="00DD14FD">
        <w:rPr>
          <w:rFonts w:eastAsia="Times New Roman" w:cs="Times New Roman"/>
          <w:b/>
        </w:rPr>
        <w:t>23</w:t>
      </w:r>
      <w:r w:rsidR="00B56BE9" w:rsidRPr="00DD14FD">
        <w:rPr>
          <w:rFonts w:eastAsia="Times New Roman" w:cs="Times New Roman"/>
          <w:b/>
        </w:rPr>
        <w:t>.05.</w:t>
      </w:r>
      <w:r w:rsidR="004319B2" w:rsidRPr="00DD14FD">
        <w:rPr>
          <w:rFonts w:eastAsia="Times New Roman" w:cs="Times New Roman"/>
          <w:b/>
        </w:rPr>
        <w:t>202</w:t>
      </w:r>
      <w:r w:rsidR="00031219" w:rsidRPr="00DD14FD">
        <w:rPr>
          <w:rFonts w:eastAsia="Times New Roman" w:cs="Times New Roman"/>
          <w:b/>
        </w:rPr>
        <w:t>6</w:t>
      </w:r>
      <w:r w:rsidR="004319B2" w:rsidRPr="00DD14FD">
        <w:rPr>
          <w:rFonts w:eastAsia="Times New Roman" w:cs="Times New Roman"/>
          <w:b/>
        </w:rPr>
        <w:t xml:space="preserve"> </w:t>
      </w:r>
      <w:r w:rsidRPr="00DD14FD">
        <w:rPr>
          <w:rFonts w:eastAsia="Times New Roman" w:cs="Times New Roman"/>
          <w:b/>
        </w:rPr>
        <w:t>г.</w:t>
      </w:r>
    </w:p>
    <w:p w14:paraId="7D2CA8C5" w14:textId="158B2E28" w:rsidR="00A71820" w:rsidRPr="00DD14FD" w:rsidRDefault="00CA0AF5" w:rsidP="00A71820">
      <w:pPr>
        <w:tabs>
          <w:tab w:val="left" w:pos="0"/>
        </w:tabs>
        <w:ind w:firstLine="709"/>
        <w:jc w:val="right"/>
        <w:rPr>
          <w:rFonts w:eastAsia="Times New Roman" w:cs="Times New Roman"/>
          <w:b/>
        </w:rPr>
      </w:pPr>
      <w:r w:rsidRPr="00DD14FD">
        <w:rPr>
          <w:rFonts w:eastAsia="Times New Roman" w:cs="Times New Roman"/>
          <w:b/>
        </w:rPr>
        <w:t>Протокол №</w:t>
      </w:r>
      <w:r w:rsidR="009D421F" w:rsidRPr="00DD14FD">
        <w:rPr>
          <w:rFonts w:eastAsia="Times New Roman" w:cs="Times New Roman"/>
          <w:b/>
        </w:rPr>
        <w:t xml:space="preserve"> </w:t>
      </w:r>
      <w:r w:rsidR="001E7013" w:rsidRPr="00DD14FD">
        <w:rPr>
          <w:rFonts w:eastAsia="Times New Roman" w:cs="Times New Roman"/>
          <w:b/>
        </w:rPr>
        <w:t>№ 275-СД/01-2026-9</w:t>
      </w:r>
      <w:r w:rsidR="00B56BE9" w:rsidRPr="00DD14FD">
        <w:rPr>
          <w:rFonts w:eastAsia="Times New Roman" w:cs="Times New Roman"/>
          <w:b/>
        </w:rPr>
        <w:t xml:space="preserve"> </w:t>
      </w:r>
      <w:r w:rsidR="009D421F" w:rsidRPr="00DD14FD">
        <w:rPr>
          <w:rFonts w:eastAsia="Times New Roman" w:cs="Times New Roman"/>
          <w:b/>
        </w:rPr>
        <w:t xml:space="preserve">от </w:t>
      </w:r>
      <w:r w:rsidR="00EE6C5C" w:rsidRPr="00DD14FD">
        <w:rPr>
          <w:rFonts w:eastAsia="Times New Roman" w:cs="Times New Roman"/>
          <w:b/>
        </w:rPr>
        <w:t>26</w:t>
      </w:r>
      <w:r w:rsidR="00B56BE9" w:rsidRPr="00DD14FD">
        <w:rPr>
          <w:rFonts w:eastAsia="Times New Roman" w:cs="Times New Roman"/>
          <w:b/>
        </w:rPr>
        <w:t>.</w:t>
      </w:r>
      <w:r w:rsidR="00EE6C5C" w:rsidRPr="00DD14FD">
        <w:rPr>
          <w:rFonts w:eastAsia="Times New Roman" w:cs="Times New Roman"/>
          <w:b/>
        </w:rPr>
        <w:t>05</w:t>
      </w:r>
      <w:r w:rsidR="00B56BE9" w:rsidRPr="00DD14FD">
        <w:rPr>
          <w:rFonts w:eastAsia="Times New Roman" w:cs="Times New Roman"/>
          <w:b/>
        </w:rPr>
        <w:t>.</w:t>
      </w:r>
      <w:r w:rsidR="004319B2" w:rsidRPr="00DD14FD">
        <w:rPr>
          <w:rFonts w:eastAsia="Times New Roman" w:cs="Times New Roman"/>
          <w:b/>
        </w:rPr>
        <w:t>202</w:t>
      </w:r>
      <w:r w:rsidR="00031219" w:rsidRPr="00DD14FD">
        <w:rPr>
          <w:rFonts w:eastAsia="Times New Roman" w:cs="Times New Roman"/>
          <w:b/>
        </w:rPr>
        <w:t>6</w:t>
      </w:r>
      <w:r w:rsidR="004319B2" w:rsidRPr="00DD14FD">
        <w:rPr>
          <w:rFonts w:eastAsia="Times New Roman" w:cs="Times New Roman"/>
          <w:b/>
        </w:rPr>
        <w:t xml:space="preserve"> </w:t>
      </w:r>
      <w:r w:rsidR="00295554" w:rsidRPr="00DD14FD">
        <w:rPr>
          <w:rFonts w:eastAsia="Times New Roman" w:cs="Times New Roman"/>
          <w:b/>
        </w:rPr>
        <w:t>г.</w:t>
      </w:r>
      <w:r w:rsidR="00A71820" w:rsidRPr="00DD14FD">
        <w:rPr>
          <w:rFonts w:eastAsia="Times New Roman" w:cs="Times New Roman"/>
          <w:b/>
        </w:rPr>
        <w:t xml:space="preserve"> </w:t>
      </w:r>
    </w:p>
    <w:p w14:paraId="35538587" w14:textId="77777777" w:rsidR="00A71820" w:rsidRPr="00DD14FD" w:rsidRDefault="00A71820" w:rsidP="00A71820">
      <w:pPr>
        <w:tabs>
          <w:tab w:val="left" w:pos="0"/>
        </w:tabs>
        <w:ind w:left="2832"/>
        <w:jc w:val="center"/>
        <w:rPr>
          <w:rFonts w:eastAsia="Times New Roman" w:cs="Times New Roman"/>
          <w:i/>
          <w:sz w:val="20"/>
          <w:szCs w:val="20"/>
        </w:rPr>
      </w:pPr>
      <w:r w:rsidRPr="00DD14FD">
        <w:rPr>
          <w:rFonts w:eastAsia="Times New Roman" w:cs="Times New Roman"/>
          <w:i/>
          <w:sz w:val="20"/>
          <w:szCs w:val="20"/>
        </w:rPr>
        <w:tab/>
      </w:r>
    </w:p>
    <w:p w14:paraId="60365E8A" w14:textId="77777777" w:rsidR="00A71820" w:rsidRPr="00DD14FD" w:rsidRDefault="00A71820" w:rsidP="00A71820">
      <w:pPr>
        <w:tabs>
          <w:tab w:val="left" w:pos="0"/>
        </w:tabs>
        <w:ind w:firstLine="709"/>
        <w:jc w:val="center"/>
        <w:rPr>
          <w:rFonts w:eastAsia="Times New Roman" w:cs="Times New Roman"/>
          <w:b/>
          <w:sz w:val="36"/>
          <w:szCs w:val="36"/>
        </w:rPr>
      </w:pPr>
    </w:p>
    <w:p w14:paraId="20D5AD73" w14:textId="77777777" w:rsidR="001A3514" w:rsidRPr="00DD14FD" w:rsidRDefault="001A3514" w:rsidP="00A71820">
      <w:pPr>
        <w:tabs>
          <w:tab w:val="left" w:pos="0"/>
        </w:tabs>
        <w:ind w:firstLine="709"/>
        <w:jc w:val="center"/>
        <w:rPr>
          <w:rFonts w:eastAsia="Times New Roman" w:cs="Times New Roman"/>
          <w:b/>
          <w:sz w:val="36"/>
          <w:szCs w:val="36"/>
        </w:rPr>
      </w:pPr>
    </w:p>
    <w:p w14:paraId="406BDC09" w14:textId="77777777" w:rsidR="00567759" w:rsidRPr="00DD14FD" w:rsidRDefault="00567759" w:rsidP="00A71820">
      <w:pPr>
        <w:tabs>
          <w:tab w:val="left" w:pos="0"/>
        </w:tabs>
        <w:ind w:firstLine="709"/>
        <w:jc w:val="center"/>
        <w:rPr>
          <w:rFonts w:eastAsia="Times New Roman" w:cs="Times New Roman"/>
          <w:b/>
          <w:sz w:val="36"/>
          <w:szCs w:val="36"/>
        </w:rPr>
      </w:pPr>
    </w:p>
    <w:p w14:paraId="04E51526" w14:textId="77777777" w:rsidR="00567759" w:rsidRPr="00DD14FD" w:rsidRDefault="00567759" w:rsidP="00A71820">
      <w:pPr>
        <w:tabs>
          <w:tab w:val="left" w:pos="0"/>
        </w:tabs>
        <w:ind w:firstLine="709"/>
        <w:jc w:val="center"/>
        <w:rPr>
          <w:rFonts w:eastAsia="Times New Roman" w:cs="Times New Roman"/>
          <w:b/>
          <w:sz w:val="36"/>
          <w:szCs w:val="36"/>
        </w:rPr>
      </w:pPr>
    </w:p>
    <w:p w14:paraId="6368F80B" w14:textId="77777777" w:rsidR="001A3514" w:rsidRPr="00DD14FD" w:rsidRDefault="001A3514" w:rsidP="00A71820">
      <w:pPr>
        <w:tabs>
          <w:tab w:val="left" w:pos="0"/>
        </w:tabs>
        <w:ind w:firstLine="709"/>
        <w:jc w:val="center"/>
        <w:rPr>
          <w:rFonts w:eastAsia="Times New Roman" w:cs="Times New Roman"/>
          <w:b/>
          <w:sz w:val="36"/>
          <w:szCs w:val="36"/>
        </w:rPr>
      </w:pPr>
    </w:p>
    <w:p w14:paraId="4D00A266" w14:textId="77777777" w:rsidR="00A71820" w:rsidRPr="00DD14FD" w:rsidRDefault="00A71820" w:rsidP="00A71820">
      <w:pPr>
        <w:tabs>
          <w:tab w:val="left" w:pos="0"/>
        </w:tabs>
        <w:ind w:firstLine="709"/>
        <w:jc w:val="center"/>
        <w:rPr>
          <w:rFonts w:eastAsia="Times New Roman" w:cs="Times New Roman"/>
          <w:b/>
          <w:sz w:val="36"/>
          <w:szCs w:val="36"/>
        </w:rPr>
      </w:pPr>
      <w:r w:rsidRPr="00DD14FD">
        <w:rPr>
          <w:rFonts w:eastAsia="Times New Roman" w:cs="Times New Roman"/>
          <w:b/>
          <w:sz w:val="36"/>
          <w:szCs w:val="36"/>
        </w:rPr>
        <w:t>ГОДОВОЙ ОТЧЕТ</w:t>
      </w:r>
    </w:p>
    <w:p w14:paraId="2C630C2E" w14:textId="77777777" w:rsidR="00A71820" w:rsidRPr="00DD14FD" w:rsidRDefault="00A71820" w:rsidP="00A71820">
      <w:pPr>
        <w:tabs>
          <w:tab w:val="left" w:pos="0"/>
        </w:tabs>
        <w:ind w:firstLine="709"/>
        <w:jc w:val="center"/>
        <w:rPr>
          <w:rFonts w:eastAsia="Times New Roman" w:cs="Times New Roman"/>
          <w:b/>
        </w:rPr>
      </w:pPr>
    </w:p>
    <w:p w14:paraId="6ED7147A" w14:textId="77777777" w:rsidR="00A71820" w:rsidRPr="00DD14FD" w:rsidRDefault="00A71820" w:rsidP="00A71820">
      <w:pPr>
        <w:tabs>
          <w:tab w:val="left" w:pos="0"/>
        </w:tabs>
        <w:ind w:firstLine="709"/>
        <w:jc w:val="center"/>
        <w:rPr>
          <w:rFonts w:eastAsia="Times New Roman" w:cs="Times New Roman"/>
          <w:b/>
        </w:rPr>
      </w:pPr>
    </w:p>
    <w:p w14:paraId="4C398F5F" w14:textId="77777777" w:rsidR="00A71820" w:rsidRPr="00DD14FD" w:rsidRDefault="00A71820" w:rsidP="00A71820">
      <w:pPr>
        <w:tabs>
          <w:tab w:val="left" w:pos="0"/>
        </w:tabs>
        <w:ind w:firstLine="709"/>
        <w:jc w:val="center"/>
        <w:rPr>
          <w:rFonts w:eastAsia="Times New Roman" w:cs="Times New Roman"/>
          <w:b/>
          <w:sz w:val="36"/>
          <w:szCs w:val="36"/>
        </w:rPr>
      </w:pPr>
      <w:r w:rsidRPr="00DD14FD">
        <w:rPr>
          <w:rFonts w:eastAsia="Times New Roman" w:cs="Times New Roman"/>
          <w:b/>
          <w:sz w:val="36"/>
          <w:szCs w:val="36"/>
        </w:rPr>
        <w:t>Публичного акционерного Общества</w:t>
      </w:r>
    </w:p>
    <w:p w14:paraId="573DFD83" w14:textId="77777777" w:rsidR="00A71820" w:rsidRPr="00DD14FD" w:rsidRDefault="00A71820" w:rsidP="00A71820">
      <w:pPr>
        <w:tabs>
          <w:tab w:val="left" w:pos="0"/>
        </w:tabs>
        <w:ind w:firstLine="709"/>
        <w:jc w:val="center"/>
        <w:rPr>
          <w:rFonts w:eastAsia="Times New Roman" w:cs="Times New Roman"/>
          <w:b/>
          <w:sz w:val="36"/>
          <w:szCs w:val="36"/>
        </w:rPr>
      </w:pPr>
      <w:r w:rsidRPr="00DD14FD">
        <w:rPr>
          <w:rFonts w:eastAsia="Times New Roman" w:cs="Times New Roman"/>
          <w:b/>
          <w:sz w:val="36"/>
          <w:szCs w:val="36"/>
        </w:rPr>
        <w:t>Объединенные машиностроительные заводы</w:t>
      </w:r>
    </w:p>
    <w:p w14:paraId="003367CE" w14:textId="77777777" w:rsidR="00A71820" w:rsidRPr="00DD14FD" w:rsidRDefault="00A71820" w:rsidP="00A71820">
      <w:pPr>
        <w:tabs>
          <w:tab w:val="left" w:pos="0"/>
        </w:tabs>
        <w:ind w:firstLine="709"/>
        <w:jc w:val="center"/>
        <w:rPr>
          <w:rFonts w:eastAsia="Times New Roman" w:cs="Times New Roman"/>
          <w:b/>
          <w:sz w:val="36"/>
          <w:szCs w:val="36"/>
        </w:rPr>
      </w:pPr>
      <w:r w:rsidRPr="00DD14FD">
        <w:rPr>
          <w:rFonts w:eastAsia="Times New Roman" w:cs="Times New Roman"/>
          <w:b/>
          <w:sz w:val="36"/>
          <w:szCs w:val="36"/>
        </w:rPr>
        <w:t>(Группа Уралмаш-Ижора)</w:t>
      </w:r>
    </w:p>
    <w:p w14:paraId="4F21FBD0" w14:textId="2F437912" w:rsidR="00A71820" w:rsidRPr="00DD14FD" w:rsidRDefault="00FC760F" w:rsidP="00A71820">
      <w:pPr>
        <w:tabs>
          <w:tab w:val="left" w:pos="0"/>
        </w:tabs>
        <w:ind w:firstLine="709"/>
        <w:jc w:val="center"/>
        <w:rPr>
          <w:rFonts w:eastAsia="Times New Roman" w:cs="Times New Roman"/>
          <w:b/>
          <w:sz w:val="36"/>
          <w:szCs w:val="36"/>
        </w:rPr>
      </w:pPr>
      <w:r w:rsidRPr="00DD14FD">
        <w:rPr>
          <w:rFonts w:eastAsia="Times New Roman" w:cs="Times New Roman"/>
          <w:b/>
          <w:sz w:val="36"/>
          <w:szCs w:val="36"/>
        </w:rPr>
        <w:t>за 202</w:t>
      </w:r>
      <w:r w:rsidR="00031219" w:rsidRPr="00DD14FD">
        <w:rPr>
          <w:rFonts w:eastAsia="Times New Roman" w:cs="Times New Roman"/>
          <w:b/>
          <w:sz w:val="36"/>
          <w:szCs w:val="36"/>
        </w:rPr>
        <w:t>5</w:t>
      </w:r>
      <w:r w:rsidR="00A71820" w:rsidRPr="00DD14FD">
        <w:rPr>
          <w:rFonts w:eastAsia="Times New Roman" w:cs="Times New Roman"/>
          <w:b/>
          <w:sz w:val="36"/>
          <w:szCs w:val="36"/>
        </w:rPr>
        <w:t xml:space="preserve"> год</w:t>
      </w:r>
    </w:p>
    <w:p w14:paraId="65C63A52" w14:textId="77777777" w:rsidR="00A71820" w:rsidRPr="00DD14FD" w:rsidRDefault="00A71820" w:rsidP="00A71820">
      <w:pPr>
        <w:tabs>
          <w:tab w:val="left" w:pos="0"/>
        </w:tabs>
        <w:ind w:firstLine="709"/>
        <w:jc w:val="both"/>
        <w:rPr>
          <w:rFonts w:eastAsia="Times New Roman" w:cs="Times New Roman"/>
          <w:b/>
        </w:rPr>
      </w:pPr>
    </w:p>
    <w:p w14:paraId="00B84943" w14:textId="77777777" w:rsidR="00A71820" w:rsidRPr="00DD14FD" w:rsidRDefault="00A71820" w:rsidP="00A71820">
      <w:pPr>
        <w:tabs>
          <w:tab w:val="left" w:pos="0"/>
        </w:tabs>
        <w:ind w:firstLine="709"/>
        <w:jc w:val="both"/>
        <w:rPr>
          <w:rFonts w:eastAsia="Times New Roman" w:cs="Times New Roman"/>
        </w:rPr>
      </w:pPr>
    </w:p>
    <w:p w14:paraId="38DF5147" w14:textId="77777777" w:rsidR="00A71820" w:rsidRPr="00DD14FD" w:rsidRDefault="00A71820" w:rsidP="00A71820">
      <w:pPr>
        <w:tabs>
          <w:tab w:val="left" w:pos="0"/>
        </w:tabs>
        <w:ind w:firstLine="709"/>
        <w:jc w:val="both"/>
        <w:rPr>
          <w:rFonts w:eastAsia="Times New Roman" w:cs="Times New Roman"/>
        </w:rPr>
      </w:pPr>
    </w:p>
    <w:p w14:paraId="6A3DE4A3" w14:textId="77777777" w:rsidR="00A71820" w:rsidRPr="00DD14FD" w:rsidRDefault="00A71820" w:rsidP="00A71820">
      <w:pPr>
        <w:tabs>
          <w:tab w:val="left" w:pos="0"/>
        </w:tabs>
        <w:ind w:firstLine="709"/>
        <w:jc w:val="both"/>
        <w:rPr>
          <w:rFonts w:eastAsia="Times New Roman" w:cs="Times New Roman"/>
        </w:rPr>
      </w:pPr>
    </w:p>
    <w:p w14:paraId="63793055" w14:textId="77777777" w:rsidR="00A71820" w:rsidRPr="00DD14FD" w:rsidRDefault="00A71820" w:rsidP="00A71820">
      <w:pPr>
        <w:tabs>
          <w:tab w:val="left" w:pos="0"/>
        </w:tabs>
        <w:ind w:firstLine="709"/>
        <w:jc w:val="both"/>
        <w:rPr>
          <w:rFonts w:eastAsia="Times New Roman" w:cs="Times New Roman"/>
        </w:rPr>
      </w:pPr>
    </w:p>
    <w:p w14:paraId="3B401508" w14:textId="77777777" w:rsidR="00A71820" w:rsidRPr="00DD14FD" w:rsidRDefault="00A71820" w:rsidP="00A71820">
      <w:pPr>
        <w:tabs>
          <w:tab w:val="left" w:pos="0"/>
        </w:tabs>
        <w:ind w:firstLine="709"/>
        <w:jc w:val="both"/>
        <w:rPr>
          <w:rFonts w:eastAsia="Times New Roman" w:cs="Times New Roman"/>
        </w:rPr>
      </w:pPr>
    </w:p>
    <w:p w14:paraId="247399D1" w14:textId="77777777" w:rsidR="00A71820" w:rsidRPr="00DD14FD" w:rsidRDefault="00A71820" w:rsidP="00A71820">
      <w:pPr>
        <w:tabs>
          <w:tab w:val="left" w:pos="0"/>
        </w:tabs>
        <w:ind w:firstLine="709"/>
        <w:jc w:val="both"/>
        <w:rPr>
          <w:rFonts w:eastAsia="Times New Roman" w:cs="Times New Roman"/>
        </w:rPr>
      </w:pPr>
    </w:p>
    <w:p w14:paraId="01E0AC77" w14:textId="77777777" w:rsidR="00A71820" w:rsidRPr="00DD14FD" w:rsidRDefault="00A71820" w:rsidP="00A71820">
      <w:pPr>
        <w:tabs>
          <w:tab w:val="left" w:pos="0"/>
        </w:tabs>
        <w:ind w:firstLine="709"/>
        <w:jc w:val="both"/>
        <w:rPr>
          <w:rFonts w:eastAsia="Times New Roman" w:cs="Times New Roman"/>
        </w:rPr>
      </w:pPr>
    </w:p>
    <w:p w14:paraId="2344F3ED" w14:textId="77777777" w:rsidR="00A71820" w:rsidRPr="00DD14FD" w:rsidRDefault="00A71820" w:rsidP="00A71820">
      <w:pPr>
        <w:tabs>
          <w:tab w:val="left" w:pos="0"/>
        </w:tabs>
        <w:ind w:firstLine="709"/>
        <w:jc w:val="both"/>
        <w:rPr>
          <w:rFonts w:eastAsia="Times New Roman" w:cs="Times New Roman"/>
        </w:rPr>
      </w:pPr>
    </w:p>
    <w:p w14:paraId="274E8266" w14:textId="77777777" w:rsidR="00597534" w:rsidRPr="00DD14FD" w:rsidRDefault="004319B2" w:rsidP="00A71820">
      <w:pPr>
        <w:tabs>
          <w:tab w:val="left" w:pos="0"/>
        </w:tabs>
        <w:ind w:firstLine="709"/>
        <w:jc w:val="right"/>
        <w:rPr>
          <w:rFonts w:eastAsia="Times New Roman" w:cs="Times New Roman"/>
        </w:rPr>
      </w:pPr>
      <w:r w:rsidRPr="00DD14FD">
        <w:rPr>
          <w:rFonts w:eastAsia="Times New Roman" w:cs="Times New Roman"/>
        </w:rPr>
        <w:t>Генеральный директор</w:t>
      </w:r>
    </w:p>
    <w:p w14:paraId="09ED4F7C" w14:textId="4477A557" w:rsidR="00597534" w:rsidRPr="00DD14FD" w:rsidRDefault="005215B6" w:rsidP="00597534">
      <w:pPr>
        <w:tabs>
          <w:tab w:val="left" w:pos="0"/>
        </w:tabs>
        <w:ind w:firstLine="709"/>
        <w:jc w:val="right"/>
        <w:rPr>
          <w:rFonts w:eastAsia="Times New Roman" w:cs="Times New Roman"/>
        </w:rPr>
      </w:pPr>
      <w:r w:rsidRPr="00DD14FD">
        <w:rPr>
          <w:rFonts w:eastAsia="Times New Roman" w:cs="Times New Roman"/>
        </w:rPr>
        <w:t>Р.С. Кувшинов</w:t>
      </w:r>
    </w:p>
    <w:p w14:paraId="700F0603" w14:textId="77777777" w:rsidR="00597534" w:rsidRPr="00DD14FD" w:rsidRDefault="00597534" w:rsidP="00A71820">
      <w:pPr>
        <w:tabs>
          <w:tab w:val="left" w:pos="0"/>
        </w:tabs>
        <w:ind w:firstLine="709"/>
        <w:jc w:val="right"/>
        <w:rPr>
          <w:rFonts w:eastAsia="Times New Roman" w:cs="Times New Roman"/>
        </w:rPr>
      </w:pPr>
    </w:p>
    <w:p w14:paraId="0B668340" w14:textId="77777777" w:rsidR="00A71820" w:rsidRPr="00DD14FD" w:rsidRDefault="00A71820" w:rsidP="00A71820">
      <w:pPr>
        <w:tabs>
          <w:tab w:val="left" w:pos="0"/>
        </w:tabs>
        <w:ind w:firstLine="709"/>
        <w:jc w:val="right"/>
        <w:rPr>
          <w:rFonts w:eastAsia="Times New Roman" w:cs="Times New Roman"/>
        </w:rPr>
      </w:pPr>
    </w:p>
    <w:p w14:paraId="76C5DFED" w14:textId="77777777" w:rsidR="00A71820" w:rsidRPr="00DD14FD" w:rsidRDefault="00A71820" w:rsidP="00A71820">
      <w:pPr>
        <w:tabs>
          <w:tab w:val="left" w:pos="0"/>
        </w:tabs>
        <w:ind w:firstLine="709"/>
        <w:jc w:val="right"/>
        <w:rPr>
          <w:rFonts w:eastAsia="Times New Roman" w:cs="Times New Roman"/>
        </w:rPr>
      </w:pPr>
      <w:r w:rsidRPr="00DD14FD">
        <w:rPr>
          <w:rFonts w:eastAsia="Times New Roman" w:cs="Times New Roman"/>
        </w:rPr>
        <w:t>___________________</w:t>
      </w:r>
    </w:p>
    <w:p w14:paraId="202C7159" w14:textId="77777777" w:rsidR="00597534" w:rsidRPr="00DD14FD" w:rsidRDefault="00597534" w:rsidP="00A71820">
      <w:pPr>
        <w:tabs>
          <w:tab w:val="left" w:pos="0"/>
        </w:tabs>
        <w:ind w:firstLine="709"/>
        <w:jc w:val="right"/>
        <w:rPr>
          <w:rFonts w:eastAsia="Times New Roman" w:cs="Times New Roman"/>
        </w:rPr>
      </w:pPr>
    </w:p>
    <w:p w14:paraId="64052CAF" w14:textId="60EA1544" w:rsidR="00597534" w:rsidRPr="00DD14FD" w:rsidRDefault="000F2E16" w:rsidP="00A71820">
      <w:pPr>
        <w:tabs>
          <w:tab w:val="left" w:pos="0"/>
        </w:tabs>
        <w:ind w:firstLine="709"/>
        <w:jc w:val="right"/>
        <w:rPr>
          <w:rFonts w:eastAsia="Times New Roman" w:cs="Times New Roman"/>
        </w:rPr>
      </w:pPr>
      <w:r w:rsidRPr="00DD14FD">
        <w:rPr>
          <w:rFonts w:eastAsia="Times New Roman" w:cs="Times New Roman"/>
        </w:rPr>
        <w:t>20</w:t>
      </w:r>
      <w:r w:rsidR="005215B6" w:rsidRPr="00DD14FD">
        <w:rPr>
          <w:rFonts w:eastAsia="Times New Roman" w:cs="Times New Roman"/>
        </w:rPr>
        <w:t xml:space="preserve"> </w:t>
      </w:r>
      <w:r w:rsidRPr="00DD14FD">
        <w:rPr>
          <w:rFonts w:eastAsia="Times New Roman" w:cs="Times New Roman"/>
        </w:rPr>
        <w:t>мая</w:t>
      </w:r>
      <w:r w:rsidR="005215B6" w:rsidRPr="00DD14FD">
        <w:rPr>
          <w:rFonts w:eastAsia="Times New Roman" w:cs="Times New Roman"/>
        </w:rPr>
        <w:t xml:space="preserve"> </w:t>
      </w:r>
      <w:r w:rsidR="00597534" w:rsidRPr="00DD14FD">
        <w:rPr>
          <w:rFonts w:eastAsia="Times New Roman" w:cs="Times New Roman"/>
        </w:rPr>
        <w:t>202</w:t>
      </w:r>
      <w:r w:rsidR="00031219" w:rsidRPr="00DD14FD">
        <w:rPr>
          <w:rFonts w:eastAsia="Times New Roman" w:cs="Times New Roman"/>
        </w:rPr>
        <w:t>6</w:t>
      </w:r>
      <w:r w:rsidR="00597534" w:rsidRPr="00DD14FD">
        <w:rPr>
          <w:rFonts w:eastAsia="Times New Roman" w:cs="Times New Roman"/>
        </w:rPr>
        <w:t xml:space="preserve"> года</w:t>
      </w:r>
    </w:p>
    <w:p w14:paraId="35902F1C" w14:textId="77777777" w:rsidR="00A71820" w:rsidRPr="00DD14FD" w:rsidRDefault="00A71820" w:rsidP="00A71820">
      <w:pPr>
        <w:tabs>
          <w:tab w:val="left" w:pos="0"/>
        </w:tabs>
        <w:ind w:firstLine="709"/>
        <w:jc w:val="both"/>
        <w:rPr>
          <w:rFonts w:eastAsia="Times New Roman" w:cs="Times New Roman"/>
        </w:rPr>
      </w:pPr>
    </w:p>
    <w:p w14:paraId="776C1079" w14:textId="77777777" w:rsidR="00A71820" w:rsidRPr="00DD14FD" w:rsidRDefault="00A71820" w:rsidP="00A71820">
      <w:pPr>
        <w:tabs>
          <w:tab w:val="left" w:pos="0"/>
        </w:tabs>
        <w:ind w:firstLine="709"/>
        <w:jc w:val="both"/>
        <w:rPr>
          <w:rFonts w:eastAsia="Times New Roman" w:cs="Times New Roman"/>
        </w:rPr>
      </w:pPr>
    </w:p>
    <w:p w14:paraId="07C0E0DB" w14:textId="77777777" w:rsidR="00A71820" w:rsidRPr="00DD14FD" w:rsidRDefault="00A71820" w:rsidP="00A71820">
      <w:pPr>
        <w:tabs>
          <w:tab w:val="left" w:pos="0"/>
        </w:tabs>
        <w:ind w:firstLine="709"/>
        <w:jc w:val="both"/>
        <w:rPr>
          <w:rFonts w:eastAsia="Times New Roman" w:cs="Times New Roman"/>
        </w:rPr>
      </w:pPr>
    </w:p>
    <w:p w14:paraId="0D7EDE72" w14:textId="77777777" w:rsidR="00A6012C" w:rsidRPr="00DD14FD" w:rsidRDefault="00A6012C" w:rsidP="00A71820">
      <w:pPr>
        <w:jc w:val="center"/>
        <w:rPr>
          <w:b/>
        </w:rPr>
      </w:pPr>
    </w:p>
    <w:p w14:paraId="57286752" w14:textId="77777777" w:rsidR="00A6012C" w:rsidRPr="00DD14FD" w:rsidRDefault="00A6012C" w:rsidP="00A71820">
      <w:pPr>
        <w:jc w:val="center"/>
        <w:rPr>
          <w:b/>
        </w:rPr>
      </w:pPr>
    </w:p>
    <w:p w14:paraId="44109F90" w14:textId="77777777" w:rsidR="00A6012C" w:rsidRPr="00DD14FD" w:rsidRDefault="00A6012C" w:rsidP="00A71820">
      <w:pPr>
        <w:jc w:val="center"/>
        <w:rPr>
          <w:b/>
        </w:rPr>
      </w:pPr>
    </w:p>
    <w:p w14:paraId="4CC62AEF" w14:textId="77777777" w:rsidR="00A6012C" w:rsidRPr="00DD14FD" w:rsidRDefault="00A6012C" w:rsidP="00A71820">
      <w:pPr>
        <w:jc w:val="center"/>
        <w:rPr>
          <w:b/>
        </w:rPr>
      </w:pPr>
    </w:p>
    <w:p w14:paraId="6969E192" w14:textId="77777777" w:rsidR="00597534" w:rsidRPr="00DD14FD" w:rsidRDefault="00597534" w:rsidP="00A71820">
      <w:pPr>
        <w:jc w:val="center"/>
        <w:rPr>
          <w:b/>
        </w:rPr>
      </w:pPr>
    </w:p>
    <w:p w14:paraId="1DFF9A93" w14:textId="77777777" w:rsidR="00A71820" w:rsidRPr="00DD14FD" w:rsidRDefault="00A67A71" w:rsidP="00A71820">
      <w:pPr>
        <w:jc w:val="center"/>
        <w:rPr>
          <w:b/>
        </w:rPr>
      </w:pPr>
      <w:r w:rsidRPr="00DD14FD">
        <w:rPr>
          <w:b/>
        </w:rPr>
        <w:t>г</w:t>
      </w:r>
      <w:r w:rsidR="00A71820" w:rsidRPr="00DD14FD">
        <w:rPr>
          <w:b/>
        </w:rPr>
        <w:t>. Москва</w:t>
      </w:r>
    </w:p>
    <w:p w14:paraId="71D9A888" w14:textId="77777777" w:rsidR="00A71820" w:rsidRPr="00DD14FD" w:rsidRDefault="00A71820" w:rsidP="00A71820">
      <w:pPr>
        <w:jc w:val="center"/>
        <w:rPr>
          <w:b/>
        </w:rPr>
      </w:pPr>
    </w:p>
    <w:p w14:paraId="46234CE9" w14:textId="5DA0A259" w:rsidR="00A71820" w:rsidRPr="00DD14FD" w:rsidRDefault="00A71820" w:rsidP="00A71820">
      <w:pPr>
        <w:jc w:val="center"/>
        <w:rPr>
          <w:b/>
        </w:rPr>
      </w:pPr>
      <w:r w:rsidRPr="00DD14FD">
        <w:rPr>
          <w:b/>
        </w:rPr>
        <w:t>20</w:t>
      </w:r>
      <w:r w:rsidR="002D204D" w:rsidRPr="00DD14FD">
        <w:rPr>
          <w:b/>
        </w:rPr>
        <w:t>2</w:t>
      </w:r>
      <w:r w:rsidR="00031219" w:rsidRPr="00DD14FD">
        <w:rPr>
          <w:b/>
        </w:rPr>
        <w:t>6</w:t>
      </w:r>
      <w:r w:rsidRPr="00DD14FD">
        <w:rPr>
          <w:b/>
        </w:rPr>
        <w:t xml:space="preserve"> г.</w:t>
      </w:r>
    </w:p>
    <w:p w14:paraId="534A68E0" w14:textId="77777777" w:rsidR="00A71820" w:rsidRPr="00DD14FD" w:rsidRDefault="00A71820" w:rsidP="00A71820">
      <w:pPr>
        <w:ind w:firstLine="709"/>
        <w:jc w:val="both"/>
        <w:rPr>
          <w:rFonts w:eastAsia="Times New Roman" w:cs="Times New Roman"/>
        </w:rPr>
      </w:pPr>
    </w:p>
    <w:p w14:paraId="68A6383B" w14:textId="77777777" w:rsidR="00A71820" w:rsidRPr="00DD14FD" w:rsidRDefault="00A71820" w:rsidP="00A71820">
      <w:pPr>
        <w:ind w:firstLine="567"/>
        <w:jc w:val="center"/>
        <w:rPr>
          <w:rFonts w:eastAsia="Times New Roman" w:cs="Times New Roman"/>
          <w:b/>
          <w:sz w:val="28"/>
          <w:szCs w:val="28"/>
        </w:rPr>
      </w:pPr>
      <w:r w:rsidRPr="00DD14FD">
        <w:rPr>
          <w:rFonts w:eastAsia="Times New Roman" w:cs="Times New Roman"/>
          <w:b/>
          <w:sz w:val="28"/>
          <w:szCs w:val="28"/>
        </w:rPr>
        <w:lastRenderedPageBreak/>
        <w:t>Содержание</w:t>
      </w:r>
    </w:p>
    <w:p w14:paraId="4BC82DFD" w14:textId="77777777" w:rsidR="001A4639" w:rsidRPr="00DD14FD" w:rsidRDefault="001A4639" w:rsidP="00F24421">
      <w:pPr>
        <w:tabs>
          <w:tab w:val="right" w:leader="dot" w:pos="10773"/>
        </w:tabs>
        <w:ind w:firstLine="567"/>
        <w:jc w:val="both"/>
        <w:rPr>
          <w:rFonts w:eastAsia="Times New Roman" w:cs="Times New Roman"/>
          <w:bCs/>
          <w:noProof/>
        </w:rPr>
      </w:pPr>
    </w:p>
    <w:p w14:paraId="50DEFA59" w14:textId="2DA5D4BA" w:rsidR="00732BAB" w:rsidRPr="00DD14FD" w:rsidRDefault="009A1DF0" w:rsidP="00732BAB">
      <w:pPr>
        <w:pStyle w:val="13"/>
        <w:spacing w:line="360" w:lineRule="auto"/>
        <w:rPr>
          <w:rFonts w:asciiTheme="minorHAnsi" w:eastAsiaTheme="minorEastAsia" w:hAnsiTheme="minorHAnsi" w:cstheme="minorBidi"/>
          <w:noProof/>
          <w:sz w:val="22"/>
          <w:szCs w:val="22"/>
        </w:rPr>
      </w:pPr>
      <w:r w:rsidRPr="00DD14FD">
        <w:fldChar w:fldCharType="begin"/>
      </w:r>
      <w:r w:rsidRPr="00DD14FD">
        <w:instrText xml:space="preserve"> TOC \o "1-3" \h \z \u </w:instrText>
      </w:r>
      <w:r w:rsidRPr="00DD14FD">
        <w:fldChar w:fldCharType="separate"/>
      </w:r>
      <w:hyperlink w:anchor="_Toc131755165" w:history="1">
        <w:r w:rsidR="00732BAB" w:rsidRPr="00DD14FD">
          <w:rPr>
            <w:rStyle w:val="a7"/>
            <w:rFonts w:eastAsia="SimSun"/>
            <w:bCs/>
            <w:noProof/>
            <w:spacing w:val="-1"/>
            <w:kern w:val="3"/>
            <w:lang w:bidi="hi-IN"/>
          </w:rPr>
          <w:t xml:space="preserve">I. Общие сведения об </w:t>
        </w:r>
        <w:r w:rsidR="00732BAB" w:rsidRPr="00DD14FD">
          <w:rPr>
            <w:rStyle w:val="a7"/>
            <w:bCs/>
            <w:noProof/>
            <w:spacing w:val="-1"/>
            <w:kern w:val="3"/>
            <w:lang w:bidi="hi-IN"/>
          </w:rPr>
          <w:t>Обществе</w:t>
        </w:r>
        <w:r w:rsidR="00732BAB" w:rsidRPr="00DD14FD">
          <w:rPr>
            <w:noProof/>
            <w:webHidden/>
          </w:rPr>
          <w:tab/>
        </w:r>
        <w:r w:rsidR="00732BAB" w:rsidRPr="00DD14FD">
          <w:rPr>
            <w:noProof/>
            <w:webHidden/>
          </w:rPr>
          <w:fldChar w:fldCharType="begin"/>
        </w:r>
        <w:r w:rsidR="00732BAB" w:rsidRPr="00DD14FD">
          <w:rPr>
            <w:noProof/>
            <w:webHidden/>
          </w:rPr>
          <w:instrText xml:space="preserve"> PAGEREF _Toc131755165 \h </w:instrText>
        </w:r>
        <w:r w:rsidR="00732BAB" w:rsidRPr="00DD14FD">
          <w:rPr>
            <w:noProof/>
            <w:webHidden/>
          </w:rPr>
        </w:r>
        <w:r w:rsidR="00732BAB" w:rsidRPr="00DD14FD">
          <w:rPr>
            <w:noProof/>
            <w:webHidden/>
          </w:rPr>
          <w:fldChar w:fldCharType="separate"/>
        </w:r>
        <w:r w:rsidR="001666E1" w:rsidRPr="00DD14FD">
          <w:rPr>
            <w:noProof/>
            <w:webHidden/>
          </w:rPr>
          <w:t>2</w:t>
        </w:r>
        <w:r w:rsidR="00732BAB" w:rsidRPr="00DD14FD">
          <w:rPr>
            <w:noProof/>
            <w:webHidden/>
          </w:rPr>
          <w:fldChar w:fldCharType="end"/>
        </w:r>
      </w:hyperlink>
    </w:p>
    <w:p w14:paraId="15370924" w14:textId="5A1B2D58" w:rsidR="00732BAB" w:rsidRPr="00DD14FD" w:rsidRDefault="00EC5865" w:rsidP="00732BAB">
      <w:pPr>
        <w:pStyle w:val="13"/>
        <w:spacing w:line="360" w:lineRule="auto"/>
        <w:rPr>
          <w:rFonts w:asciiTheme="minorHAnsi" w:eastAsiaTheme="minorEastAsia" w:hAnsiTheme="minorHAnsi" w:cstheme="minorBidi"/>
          <w:noProof/>
          <w:sz w:val="22"/>
          <w:szCs w:val="22"/>
        </w:rPr>
      </w:pPr>
      <w:hyperlink w:anchor="_Toc131755166" w:history="1">
        <w:r w:rsidR="00732BAB" w:rsidRPr="00DD14FD">
          <w:rPr>
            <w:rStyle w:val="a7"/>
            <w:rFonts w:eastAsia="SimSun"/>
            <w:bCs/>
            <w:noProof/>
            <w:kern w:val="3"/>
            <w:lang w:bidi="hi-IN"/>
          </w:rPr>
          <w:t>II. Информация о совершенных (заключенных) Обществом в отчетном году крупных сделках и сделках, в совершении которых имеется заинтересованность</w:t>
        </w:r>
        <w:r w:rsidR="00732BAB" w:rsidRPr="00DD14FD">
          <w:rPr>
            <w:noProof/>
            <w:webHidden/>
          </w:rPr>
          <w:tab/>
        </w:r>
        <w:r w:rsidR="00732BAB" w:rsidRPr="00DD14FD">
          <w:rPr>
            <w:noProof/>
            <w:webHidden/>
          </w:rPr>
          <w:fldChar w:fldCharType="begin"/>
        </w:r>
        <w:r w:rsidR="00732BAB" w:rsidRPr="00DD14FD">
          <w:rPr>
            <w:noProof/>
            <w:webHidden/>
          </w:rPr>
          <w:instrText xml:space="preserve"> PAGEREF _Toc131755166 \h </w:instrText>
        </w:r>
        <w:r w:rsidR="00732BAB" w:rsidRPr="00DD14FD">
          <w:rPr>
            <w:noProof/>
            <w:webHidden/>
          </w:rPr>
        </w:r>
        <w:r w:rsidR="00732BAB" w:rsidRPr="00DD14FD">
          <w:rPr>
            <w:noProof/>
            <w:webHidden/>
          </w:rPr>
          <w:fldChar w:fldCharType="separate"/>
        </w:r>
        <w:r w:rsidR="001666E1" w:rsidRPr="00DD14FD">
          <w:rPr>
            <w:noProof/>
            <w:webHidden/>
          </w:rPr>
          <w:t>2</w:t>
        </w:r>
        <w:r w:rsidR="00732BAB" w:rsidRPr="00DD14FD">
          <w:rPr>
            <w:noProof/>
            <w:webHidden/>
          </w:rPr>
          <w:fldChar w:fldCharType="end"/>
        </w:r>
      </w:hyperlink>
    </w:p>
    <w:p w14:paraId="7B6677A0" w14:textId="3560BB89" w:rsidR="00732BAB" w:rsidRPr="00DD14FD" w:rsidRDefault="00EC5865" w:rsidP="00732BAB">
      <w:pPr>
        <w:pStyle w:val="13"/>
        <w:spacing w:line="360" w:lineRule="auto"/>
        <w:rPr>
          <w:rFonts w:asciiTheme="minorHAnsi" w:eastAsiaTheme="minorEastAsia" w:hAnsiTheme="minorHAnsi" w:cstheme="minorBidi"/>
          <w:b/>
          <w:noProof/>
          <w:sz w:val="22"/>
          <w:szCs w:val="22"/>
        </w:rPr>
      </w:pPr>
      <w:hyperlink w:anchor="_Toc131755167" w:history="1">
        <w:r w:rsidR="00732BAB" w:rsidRPr="00DD14FD">
          <w:rPr>
            <w:rStyle w:val="a7"/>
            <w:rFonts w:eastAsia="SimSun"/>
            <w:bCs/>
            <w:noProof/>
            <w:kern w:val="3"/>
            <w:lang w:bidi="hi-IN"/>
          </w:rPr>
          <w:t>III. Отчет о соблюдении принципов и рекомендаций Кодекса корпоративного управления, рекомендованного к применению Банком России</w:t>
        </w:r>
        <w:r w:rsidR="00732BAB" w:rsidRPr="00DD14FD">
          <w:rPr>
            <w:noProof/>
            <w:webHidden/>
          </w:rPr>
          <w:tab/>
        </w:r>
        <w:r w:rsidR="00732BAB" w:rsidRPr="00DD14FD">
          <w:rPr>
            <w:noProof/>
            <w:webHidden/>
          </w:rPr>
          <w:fldChar w:fldCharType="begin"/>
        </w:r>
        <w:r w:rsidR="00732BAB" w:rsidRPr="00DD14FD">
          <w:rPr>
            <w:noProof/>
            <w:webHidden/>
          </w:rPr>
          <w:instrText xml:space="preserve"> PAGEREF _Toc131755167 \h </w:instrText>
        </w:r>
        <w:r w:rsidR="00732BAB" w:rsidRPr="00DD14FD">
          <w:rPr>
            <w:noProof/>
            <w:webHidden/>
          </w:rPr>
        </w:r>
        <w:r w:rsidR="00732BAB" w:rsidRPr="00DD14FD">
          <w:rPr>
            <w:noProof/>
            <w:webHidden/>
          </w:rPr>
          <w:fldChar w:fldCharType="separate"/>
        </w:r>
        <w:r w:rsidR="001666E1" w:rsidRPr="00DD14FD">
          <w:rPr>
            <w:noProof/>
            <w:webHidden/>
          </w:rPr>
          <w:t>2</w:t>
        </w:r>
        <w:r w:rsidR="00732BAB" w:rsidRPr="00DD14FD">
          <w:rPr>
            <w:noProof/>
            <w:webHidden/>
          </w:rPr>
          <w:fldChar w:fldCharType="end"/>
        </w:r>
      </w:hyperlink>
    </w:p>
    <w:p w14:paraId="51368678" w14:textId="1B4FE06A" w:rsidR="00044D64" w:rsidRPr="00DD14FD" w:rsidRDefault="009A1DF0" w:rsidP="0086711F">
      <w:pPr>
        <w:shd w:val="clear" w:color="auto" w:fill="FFFFFF"/>
        <w:suppressAutoHyphens/>
        <w:autoSpaceDN w:val="0"/>
        <w:spacing w:before="120"/>
        <w:ind w:firstLine="567"/>
        <w:jc w:val="both"/>
        <w:textAlignment w:val="baseline"/>
        <w:rPr>
          <w:rFonts w:eastAsia="Times New Roman" w:cs="Times New Roman"/>
          <w:color w:val="000000"/>
          <w:kern w:val="3"/>
          <w:lang w:eastAsia="en-US" w:bidi="hi-IN"/>
        </w:rPr>
      </w:pPr>
      <w:r w:rsidRPr="00DD14FD">
        <w:rPr>
          <w:rFonts w:eastAsia="Times New Roman" w:cs="Times New Roman"/>
        </w:rPr>
        <w:fldChar w:fldCharType="end"/>
      </w:r>
      <w:r w:rsidR="005273D8" w:rsidRPr="00DD14FD">
        <w:rPr>
          <w:rFonts w:eastAsia="Times New Roman" w:cs="Times New Roman"/>
          <w:color w:val="000000"/>
          <w:kern w:val="3"/>
          <w:lang w:eastAsia="en-US" w:bidi="hi-IN"/>
        </w:rPr>
        <w:t>Приложени</w:t>
      </w:r>
      <w:r w:rsidR="0086711F" w:rsidRPr="00DD14FD">
        <w:rPr>
          <w:rFonts w:eastAsia="Times New Roman" w:cs="Times New Roman"/>
          <w:color w:val="000000"/>
          <w:kern w:val="3"/>
          <w:lang w:eastAsia="en-US" w:bidi="hi-IN"/>
        </w:rPr>
        <w:t>е</w:t>
      </w:r>
      <w:r w:rsidR="005273D8" w:rsidRPr="00DD14FD">
        <w:rPr>
          <w:rFonts w:eastAsia="Times New Roman" w:cs="Times New Roman"/>
          <w:color w:val="000000"/>
          <w:kern w:val="3"/>
          <w:lang w:eastAsia="en-US" w:bidi="hi-IN"/>
        </w:rPr>
        <w:t xml:space="preserve"> № 1 - </w:t>
      </w:r>
      <w:r w:rsidR="00044D64" w:rsidRPr="00DD14FD">
        <w:rPr>
          <w:rFonts w:eastAsia="Times New Roman" w:cs="Times New Roman"/>
          <w:color w:val="000000"/>
          <w:kern w:val="3"/>
          <w:lang w:eastAsia="en-US" w:bidi="hi-IN"/>
        </w:rPr>
        <w:t>Перечень совершенных Обществом в 20</w:t>
      </w:r>
      <w:r w:rsidR="00FC760F" w:rsidRPr="00DD14FD">
        <w:rPr>
          <w:rFonts w:eastAsia="Times New Roman" w:cs="Times New Roman"/>
          <w:color w:val="000000"/>
          <w:kern w:val="3"/>
          <w:lang w:eastAsia="en-US" w:bidi="hi-IN"/>
        </w:rPr>
        <w:t>2</w:t>
      </w:r>
      <w:r w:rsidR="00DC587B" w:rsidRPr="00DD14FD">
        <w:rPr>
          <w:rFonts w:eastAsia="Times New Roman" w:cs="Times New Roman"/>
          <w:color w:val="000000"/>
          <w:kern w:val="3"/>
          <w:lang w:eastAsia="en-US" w:bidi="hi-IN"/>
        </w:rPr>
        <w:t>5</w:t>
      </w:r>
      <w:r w:rsidR="00044D64" w:rsidRPr="00DD14FD">
        <w:rPr>
          <w:rFonts w:eastAsia="Times New Roman" w:cs="Times New Roman"/>
          <w:color w:val="000000"/>
          <w:kern w:val="3"/>
          <w:lang w:eastAsia="en-US" w:bidi="hi-IN"/>
        </w:rPr>
        <w:t xml:space="preserve"> году сделок, признаваемых в соответствии с </w:t>
      </w:r>
      <w:r w:rsidR="004A7E91" w:rsidRPr="00DD14FD">
        <w:rPr>
          <w:rFonts w:eastAsia="Times New Roman" w:cs="Times New Roman"/>
          <w:color w:val="000000"/>
          <w:kern w:val="3"/>
          <w:lang w:eastAsia="en-US" w:bidi="hi-IN"/>
        </w:rPr>
        <w:t>Федеральным законом</w:t>
      </w:r>
      <w:r w:rsidR="00044D64" w:rsidRPr="00DD14FD">
        <w:rPr>
          <w:rFonts w:eastAsia="Times New Roman" w:cs="Times New Roman"/>
          <w:color w:val="000000"/>
          <w:kern w:val="3"/>
          <w:lang w:eastAsia="en-US" w:bidi="hi-IN"/>
        </w:rPr>
        <w:t xml:space="preserve"> «Об акционерных обществах» крупными сделками</w:t>
      </w:r>
      <w:r w:rsidR="0086711F" w:rsidRPr="00DD14FD">
        <w:rPr>
          <w:rFonts w:eastAsia="Times New Roman" w:cs="Times New Roman"/>
          <w:color w:val="000000"/>
          <w:kern w:val="3"/>
          <w:lang w:eastAsia="en-US" w:bidi="hi-IN"/>
        </w:rPr>
        <w:t>.</w:t>
      </w:r>
      <w:r w:rsidR="00044D64" w:rsidRPr="00DD14FD">
        <w:rPr>
          <w:rFonts w:eastAsia="Times New Roman" w:cs="Times New Roman"/>
          <w:color w:val="000000"/>
          <w:kern w:val="3"/>
          <w:lang w:eastAsia="en-US" w:bidi="hi-IN"/>
        </w:rPr>
        <w:t xml:space="preserve"> </w:t>
      </w:r>
    </w:p>
    <w:p w14:paraId="33D18263" w14:textId="350E6739" w:rsidR="00A71820" w:rsidRPr="00DD14FD" w:rsidRDefault="0086711F" w:rsidP="0086711F">
      <w:pPr>
        <w:suppressAutoHyphens/>
        <w:autoSpaceDN w:val="0"/>
        <w:spacing w:before="120"/>
        <w:ind w:firstLine="567"/>
        <w:jc w:val="both"/>
        <w:textAlignment w:val="baseline"/>
        <w:rPr>
          <w:rFonts w:eastAsia="Times New Roman" w:cs="Times New Roman"/>
          <w:color w:val="000000"/>
          <w:kern w:val="3"/>
          <w:lang w:eastAsia="en-US" w:bidi="hi-IN"/>
        </w:rPr>
      </w:pPr>
      <w:r w:rsidRPr="00DD14FD">
        <w:rPr>
          <w:rFonts w:eastAsia="Times New Roman" w:cs="Times New Roman"/>
          <w:color w:val="000000"/>
          <w:kern w:val="3"/>
          <w:lang w:eastAsia="en-US" w:bidi="hi-IN"/>
        </w:rPr>
        <w:t>Приложение</w:t>
      </w:r>
      <w:r w:rsidR="005273D8" w:rsidRPr="00DD14FD">
        <w:rPr>
          <w:rFonts w:eastAsia="Times New Roman" w:cs="Times New Roman"/>
          <w:color w:val="000000"/>
          <w:kern w:val="3"/>
          <w:lang w:eastAsia="en-US" w:bidi="hi-IN"/>
        </w:rPr>
        <w:t xml:space="preserve"> № 2 - </w:t>
      </w:r>
      <w:r w:rsidR="00044D64" w:rsidRPr="00DD14FD">
        <w:rPr>
          <w:rFonts w:eastAsia="SimSun" w:cs="Times New Roman"/>
          <w:kern w:val="3"/>
          <w:lang w:eastAsia="en-US" w:bidi="hi-IN"/>
        </w:rPr>
        <w:t>Перечень совершенных Обществом в 20</w:t>
      </w:r>
      <w:r w:rsidR="00445E13" w:rsidRPr="00DD14FD">
        <w:rPr>
          <w:rFonts w:eastAsia="SimSun" w:cs="Times New Roman"/>
          <w:kern w:val="3"/>
          <w:lang w:eastAsia="en-US" w:bidi="hi-IN"/>
        </w:rPr>
        <w:t>2</w:t>
      </w:r>
      <w:r w:rsidR="00DC587B" w:rsidRPr="00DD14FD">
        <w:rPr>
          <w:rFonts w:eastAsia="SimSun" w:cs="Times New Roman"/>
          <w:kern w:val="3"/>
          <w:lang w:eastAsia="en-US" w:bidi="hi-IN"/>
        </w:rPr>
        <w:t>5</w:t>
      </w:r>
      <w:r w:rsidR="002D204D" w:rsidRPr="00DD14FD">
        <w:rPr>
          <w:rFonts w:eastAsia="SimSun" w:cs="Times New Roman"/>
          <w:kern w:val="3"/>
          <w:lang w:eastAsia="en-US" w:bidi="hi-IN"/>
        </w:rPr>
        <w:t xml:space="preserve"> </w:t>
      </w:r>
      <w:r w:rsidR="00044D64" w:rsidRPr="00DD14FD">
        <w:rPr>
          <w:rFonts w:eastAsia="SimSun" w:cs="Times New Roman"/>
          <w:kern w:val="3"/>
          <w:lang w:eastAsia="en-US" w:bidi="hi-IN"/>
        </w:rPr>
        <w:t>году сделок, признаваемых в соответствии с Ф</w:t>
      </w:r>
      <w:r w:rsidR="004A7E91" w:rsidRPr="00DD14FD">
        <w:rPr>
          <w:rFonts w:eastAsia="SimSun" w:cs="Times New Roman"/>
          <w:kern w:val="3"/>
          <w:lang w:eastAsia="en-US" w:bidi="hi-IN"/>
        </w:rPr>
        <w:t>едеральным законом</w:t>
      </w:r>
      <w:r w:rsidR="00044D64" w:rsidRPr="00DD14FD">
        <w:rPr>
          <w:rFonts w:eastAsia="SimSun" w:cs="Times New Roman"/>
          <w:kern w:val="3"/>
          <w:lang w:eastAsia="en-US" w:bidi="hi-IN"/>
        </w:rPr>
        <w:t xml:space="preserve"> «Об акционерных обществах» сделками, в совершении которых имелась заинтересованность</w:t>
      </w:r>
      <w:r w:rsidRPr="00DD14FD">
        <w:rPr>
          <w:rFonts w:eastAsia="SimSun" w:cs="Times New Roman"/>
          <w:kern w:val="3"/>
          <w:lang w:eastAsia="en-US" w:bidi="hi-IN"/>
        </w:rPr>
        <w:t>.</w:t>
      </w:r>
    </w:p>
    <w:p w14:paraId="0783CCCF" w14:textId="77777777" w:rsidR="005273D8" w:rsidRPr="00DD14FD" w:rsidRDefault="0086711F" w:rsidP="0086711F">
      <w:pPr>
        <w:spacing w:before="120"/>
        <w:ind w:firstLine="567"/>
        <w:jc w:val="both"/>
        <w:rPr>
          <w:rFonts w:eastAsia="Times New Roman" w:cs="Times New Roman"/>
        </w:rPr>
      </w:pPr>
      <w:r w:rsidRPr="00DD14FD">
        <w:rPr>
          <w:rFonts w:eastAsia="Times New Roman" w:cs="Times New Roman"/>
          <w:color w:val="000000"/>
          <w:kern w:val="3"/>
          <w:lang w:eastAsia="en-US" w:bidi="hi-IN"/>
        </w:rPr>
        <w:t xml:space="preserve">Приложение </w:t>
      </w:r>
      <w:r w:rsidR="005273D8" w:rsidRPr="00DD14FD">
        <w:rPr>
          <w:rFonts w:eastAsia="Times New Roman" w:cs="Times New Roman"/>
          <w:color w:val="000000"/>
          <w:kern w:val="3"/>
          <w:lang w:eastAsia="en-US" w:bidi="hi-IN"/>
        </w:rPr>
        <w:t xml:space="preserve">№ 3 - </w:t>
      </w:r>
      <w:r w:rsidR="005273D8" w:rsidRPr="00DD14FD">
        <w:rPr>
          <w:rFonts w:eastAsia="Times New Roman" w:cs="Times New Roman"/>
        </w:rPr>
        <w:t>Отчет о соблюдении принципов и рекомендаций Кодекса корпоративного управления</w:t>
      </w:r>
      <w:r w:rsidRPr="00DD14FD">
        <w:rPr>
          <w:rFonts w:eastAsia="Times New Roman" w:cs="Times New Roman"/>
        </w:rPr>
        <w:t>.</w:t>
      </w:r>
    </w:p>
    <w:p w14:paraId="6654E78E" w14:textId="77777777" w:rsidR="00A71820" w:rsidRPr="00DD14FD" w:rsidRDefault="00A71820" w:rsidP="00A71820">
      <w:pPr>
        <w:ind w:firstLine="709"/>
        <w:jc w:val="both"/>
        <w:rPr>
          <w:rFonts w:eastAsia="Times New Roman" w:cs="Times New Roman"/>
        </w:rPr>
      </w:pPr>
      <w:r w:rsidRPr="00DD14FD">
        <w:rPr>
          <w:rFonts w:eastAsia="Times New Roman" w:cs="Times New Roman"/>
        </w:rPr>
        <w:br w:type="page"/>
      </w:r>
    </w:p>
    <w:p w14:paraId="624421ED" w14:textId="77777777" w:rsidR="00C05BAB" w:rsidRPr="00DD14FD" w:rsidRDefault="00A22097" w:rsidP="00422836">
      <w:pPr>
        <w:pStyle w:val="1"/>
        <w:jc w:val="center"/>
        <w:rPr>
          <w:rFonts w:eastAsia="SimSun"/>
          <w:kern w:val="3"/>
          <w:szCs w:val="28"/>
          <w:lang w:val="ru-RU" w:bidi="hi-IN"/>
        </w:rPr>
      </w:pPr>
      <w:bookmarkStart w:id="0" w:name="_Toc131755165"/>
      <w:bookmarkStart w:id="1" w:name="_Toc261355565"/>
      <w:bookmarkStart w:id="2" w:name="_Toc128805354"/>
      <w:bookmarkStart w:id="3" w:name="_Toc128805688"/>
      <w:r w:rsidRPr="00DD14FD">
        <w:rPr>
          <w:rFonts w:eastAsia="SimSun"/>
          <w:b/>
          <w:bCs/>
          <w:color w:val="000000"/>
          <w:spacing w:val="-1"/>
          <w:kern w:val="3"/>
          <w:szCs w:val="28"/>
          <w:lang w:bidi="hi-IN"/>
        </w:rPr>
        <w:lastRenderedPageBreak/>
        <w:t>I</w:t>
      </w:r>
      <w:r w:rsidR="00C05BAB" w:rsidRPr="00DD14FD">
        <w:rPr>
          <w:rFonts w:eastAsia="SimSun"/>
          <w:b/>
          <w:bCs/>
          <w:color w:val="000000"/>
          <w:spacing w:val="-1"/>
          <w:kern w:val="3"/>
          <w:szCs w:val="28"/>
          <w:lang w:val="ru-RU" w:bidi="hi-IN"/>
        </w:rPr>
        <w:t xml:space="preserve">. </w:t>
      </w:r>
      <w:r w:rsidR="00A67A71" w:rsidRPr="00DD14FD">
        <w:rPr>
          <w:rFonts w:eastAsia="SimSun"/>
          <w:b/>
          <w:bCs/>
          <w:color w:val="000000"/>
          <w:spacing w:val="-1"/>
          <w:kern w:val="3"/>
          <w:szCs w:val="28"/>
          <w:lang w:val="ru-RU" w:bidi="hi-IN"/>
        </w:rPr>
        <w:t>Общие сведения</w:t>
      </w:r>
      <w:r w:rsidR="00C05BAB" w:rsidRPr="00DD14FD">
        <w:rPr>
          <w:rFonts w:eastAsia="SimSun"/>
          <w:b/>
          <w:bCs/>
          <w:color w:val="000000"/>
          <w:spacing w:val="-1"/>
          <w:kern w:val="3"/>
          <w:szCs w:val="28"/>
          <w:lang w:val="ru-RU" w:bidi="hi-IN"/>
        </w:rPr>
        <w:t xml:space="preserve"> об </w:t>
      </w:r>
      <w:r w:rsidR="00C05BAB" w:rsidRPr="00DD14FD">
        <w:rPr>
          <w:b/>
          <w:bCs/>
          <w:color w:val="000000"/>
          <w:spacing w:val="-1"/>
          <w:kern w:val="3"/>
          <w:szCs w:val="28"/>
          <w:lang w:val="ru-RU" w:bidi="hi-IN"/>
        </w:rPr>
        <w:t>Обществе</w:t>
      </w:r>
      <w:bookmarkEnd w:id="0"/>
    </w:p>
    <w:p w14:paraId="6AD67E27" w14:textId="77777777" w:rsidR="00A67A71" w:rsidRPr="00DD14FD" w:rsidRDefault="00A67A71" w:rsidP="00815C6A">
      <w:pPr>
        <w:suppressAutoHyphens/>
        <w:autoSpaceDN w:val="0"/>
        <w:ind w:firstLine="567"/>
        <w:jc w:val="both"/>
        <w:textAlignment w:val="baseline"/>
        <w:rPr>
          <w:rFonts w:eastAsia="Times New Roman" w:cs="Times New Roman"/>
        </w:rPr>
      </w:pPr>
      <w:r w:rsidRPr="00DD14FD">
        <w:rPr>
          <w:rFonts w:eastAsia="Times New Roman" w:cs="Times New Roman"/>
          <w:spacing w:val="-5"/>
          <w:kern w:val="3"/>
          <w:lang w:eastAsia="en-US" w:bidi="hi-IN"/>
        </w:rPr>
        <w:t>Полное наименование общества</w:t>
      </w:r>
      <w:r w:rsidR="00EB6B1D" w:rsidRPr="00DD14FD">
        <w:rPr>
          <w:rFonts w:eastAsia="Times New Roman" w:cs="Times New Roman"/>
          <w:spacing w:val="-5"/>
          <w:kern w:val="3"/>
          <w:lang w:eastAsia="en-US" w:bidi="hi-IN"/>
        </w:rPr>
        <w:t xml:space="preserve"> </w:t>
      </w:r>
      <w:r w:rsidR="00EB6B1D" w:rsidRPr="00DD14FD">
        <w:rPr>
          <w:rFonts w:eastAsia="Times New Roman" w:cs="Times New Roman"/>
        </w:rPr>
        <w:t>на русском языке</w:t>
      </w:r>
      <w:r w:rsidRPr="00DD14FD">
        <w:rPr>
          <w:rFonts w:eastAsia="Times New Roman" w:cs="Times New Roman"/>
          <w:spacing w:val="-5"/>
          <w:kern w:val="3"/>
          <w:lang w:eastAsia="en-US" w:bidi="hi-IN"/>
        </w:rPr>
        <w:t xml:space="preserve">: </w:t>
      </w:r>
      <w:r w:rsidRPr="00DD14FD">
        <w:rPr>
          <w:rFonts w:eastAsia="Times New Roman" w:cs="Times New Roman"/>
        </w:rPr>
        <w:t>Публичное акционерное общество Объединенные машиностроительные заводы (Группа Уралмаш-Ижора)</w:t>
      </w:r>
      <w:r w:rsidR="005E03C9" w:rsidRPr="00DD14FD">
        <w:rPr>
          <w:rFonts w:eastAsia="Times New Roman" w:cs="Times New Roman"/>
        </w:rPr>
        <w:t xml:space="preserve"> (далее – Общество или ПАО ОМЗ)</w:t>
      </w:r>
      <w:r w:rsidRPr="00DD14FD">
        <w:rPr>
          <w:rFonts w:eastAsia="Times New Roman" w:cs="Times New Roman"/>
        </w:rPr>
        <w:t>.</w:t>
      </w:r>
    </w:p>
    <w:p w14:paraId="41B27E14" w14:textId="77777777" w:rsidR="00EB6B1D" w:rsidRPr="00DD14FD" w:rsidRDefault="00EB6B1D" w:rsidP="00815C6A">
      <w:pPr>
        <w:suppressAutoHyphens/>
        <w:autoSpaceDN w:val="0"/>
        <w:ind w:firstLine="567"/>
        <w:jc w:val="both"/>
        <w:textAlignment w:val="baseline"/>
        <w:rPr>
          <w:rFonts w:eastAsia="Times New Roman" w:cs="Times New Roman"/>
        </w:rPr>
      </w:pPr>
      <w:r w:rsidRPr="00DD14FD">
        <w:rPr>
          <w:rFonts w:eastAsia="Times New Roman" w:cs="Times New Roman"/>
        </w:rPr>
        <w:t>Сокращенное фирменное наименование Общества на русском языке: ПАО ОМЗ.</w:t>
      </w:r>
    </w:p>
    <w:p w14:paraId="779B8BEC" w14:textId="77777777" w:rsidR="00EB6B1D" w:rsidRPr="00DD14FD" w:rsidRDefault="00EB6B1D" w:rsidP="00815C6A">
      <w:pPr>
        <w:suppressAutoHyphens/>
        <w:autoSpaceDN w:val="0"/>
        <w:ind w:firstLine="567"/>
        <w:jc w:val="both"/>
        <w:textAlignment w:val="baseline"/>
        <w:rPr>
          <w:rFonts w:eastAsia="Times New Roman" w:cs="Times New Roman"/>
        </w:rPr>
      </w:pPr>
      <w:r w:rsidRPr="00DD14FD">
        <w:rPr>
          <w:rFonts w:eastAsia="Times New Roman" w:cs="Times New Roman"/>
        </w:rPr>
        <w:t>Фирменное наименование Общества на английском языке: OMZ.</w:t>
      </w:r>
    </w:p>
    <w:p w14:paraId="2553C197" w14:textId="77777777" w:rsidR="00C05BAB" w:rsidRPr="00DD14FD" w:rsidRDefault="00C05BAB" w:rsidP="00815C6A">
      <w:pPr>
        <w:suppressAutoHyphens/>
        <w:autoSpaceDN w:val="0"/>
        <w:ind w:firstLine="567"/>
        <w:jc w:val="both"/>
        <w:textAlignment w:val="baseline"/>
        <w:rPr>
          <w:rFonts w:eastAsia="SimSun" w:cs="Times New Roman"/>
          <w:kern w:val="3"/>
          <w:lang w:bidi="hi-IN"/>
        </w:rPr>
      </w:pPr>
      <w:r w:rsidRPr="00DD14FD">
        <w:rPr>
          <w:rFonts w:eastAsia="Times New Roman" w:cs="Times New Roman"/>
          <w:spacing w:val="-5"/>
          <w:kern w:val="3"/>
          <w:lang w:eastAsia="en-US" w:bidi="hi-IN"/>
        </w:rPr>
        <w:t>Номер государственной регистрации юридического лица</w:t>
      </w:r>
      <w:r w:rsidR="00EB6B1D" w:rsidRPr="00DD14FD">
        <w:rPr>
          <w:rFonts w:eastAsia="Times New Roman" w:cs="Times New Roman"/>
          <w:spacing w:val="-5"/>
          <w:kern w:val="3"/>
          <w:lang w:eastAsia="en-US" w:bidi="hi-IN"/>
        </w:rPr>
        <w:t>, присвоенный до 1 июля 2002 г.</w:t>
      </w:r>
      <w:r w:rsidRPr="00DD14FD">
        <w:rPr>
          <w:rFonts w:eastAsia="Times New Roman" w:cs="Times New Roman"/>
          <w:spacing w:val="-5"/>
          <w:kern w:val="3"/>
          <w:lang w:eastAsia="en-US" w:bidi="hi-IN"/>
        </w:rPr>
        <w:t xml:space="preserve">: </w:t>
      </w:r>
      <w:r w:rsidRPr="00DD14FD">
        <w:rPr>
          <w:rFonts w:eastAsia="Times New Roman" w:cs="Times New Roman"/>
          <w:bCs/>
          <w:iCs/>
          <w:spacing w:val="-5"/>
          <w:kern w:val="3"/>
          <w:lang w:eastAsia="en-US" w:bidi="hi-IN"/>
        </w:rPr>
        <w:t xml:space="preserve">05512 серия </w:t>
      </w:r>
      <w:r w:rsidRPr="00DD14FD">
        <w:rPr>
          <w:rFonts w:eastAsia="Times New Roman" w:cs="Times New Roman"/>
          <w:bCs/>
          <w:iCs/>
          <w:spacing w:val="-5"/>
          <w:kern w:val="3"/>
          <w:lang w:val="en-US" w:eastAsia="en-US" w:bidi="hi-IN"/>
        </w:rPr>
        <w:t>II</w:t>
      </w:r>
      <w:r w:rsidRPr="00DD14FD">
        <w:rPr>
          <w:rFonts w:eastAsia="Times New Roman" w:cs="Times New Roman"/>
          <w:bCs/>
          <w:iCs/>
          <w:spacing w:val="-5"/>
          <w:kern w:val="3"/>
          <w:lang w:eastAsia="en-US" w:bidi="hi-IN"/>
        </w:rPr>
        <w:t>-ОИ.</w:t>
      </w:r>
      <w:r w:rsidR="0081679A" w:rsidRPr="00DD14FD">
        <w:rPr>
          <w:rFonts w:eastAsia="Times New Roman" w:cs="Times New Roman"/>
          <w:bCs/>
          <w:iCs/>
          <w:spacing w:val="-5"/>
          <w:kern w:val="3"/>
          <w:lang w:eastAsia="en-US" w:bidi="hi-IN"/>
        </w:rPr>
        <w:t xml:space="preserve"> </w:t>
      </w:r>
      <w:r w:rsidRPr="00DD14FD">
        <w:rPr>
          <w:rFonts w:eastAsia="Times New Roman" w:cs="Times New Roman"/>
          <w:spacing w:val="-5"/>
          <w:kern w:val="3"/>
          <w:lang w:eastAsia="en-US" w:bidi="hi-IN"/>
        </w:rPr>
        <w:t xml:space="preserve">Дата регистрации: </w:t>
      </w:r>
      <w:r w:rsidRPr="00DD14FD">
        <w:rPr>
          <w:rFonts w:eastAsia="Times New Roman" w:cs="Times New Roman"/>
          <w:bCs/>
          <w:iCs/>
          <w:spacing w:val="-5"/>
          <w:kern w:val="3"/>
          <w:lang w:eastAsia="en-US" w:bidi="hi-IN"/>
        </w:rPr>
        <w:t>19 декабря 1996 г.</w:t>
      </w:r>
    </w:p>
    <w:p w14:paraId="19368437" w14:textId="77777777" w:rsidR="00C05BAB" w:rsidRPr="00DD14FD" w:rsidRDefault="00C05BAB" w:rsidP="00815C6A">
      <w:pPr>
        <w:suppressAutoHyphens/>
        <w:autoSpaceDN w:val="0"/>
        <w:ind w:firstLine="567"/>
        <w:jc w:val="both"/>
        <w:textAlignment w:val="baseline"/>
        <w:rPr>
          <w:rFonts w:eastAsia="SimSun" w:cs="Times New Roman"/>
          <w:kern w:val="3"/>
          <w:lang w:bidi="hi-IN"/>
        </w:rPr>
      </w:pPr>
      <w:r w:rsidRPr="00DD14FD">
        <w:rPr>
          <w:rFonts w:eastAsia="Times New Roman" w:cs="Times New Roman"/>
          <w:spacing w:val="-5"/>
          <w:kern w:val="3"/>
          <w:lang w:eastAsia="en-US" w:bidi="hi-IN"/>
        </w:rPr>
        <w:t xml:space="preserve">Наименование органа, осуществившего регистрацию: </w:t>
      </w:r>
      <w:r w:rsidRPr="00DD14FD">
        <w:rPr>
          <w:rFonts w:eastAsia="Times New Roman" w:cs="Times New Roman"/>
          <w:bCs/>
          <w:iCs/>
          <w:spacing w:val="-5"/>
          <w:kern w:val="3"/>
          <w:lang w:eastAsia="en-US" w:bidi="hi-IN"/>
        </w:rPr>
        <w:t>Администрация Орджоникидзевского района г</w:t>
      </w:r>
      <w:r w:rsidR="00EB6B1D" w:rsidRPr="00DD14FD">
        <w:rPr>
          <w:rFonts w:eastAsia="Times New Roman" w:cs="Times New Roman"/>
          <w:bCs/>
          <w:iCs/>
          <w:spacing w:val="-5"/>
          <w:kern w:val="3"/>
          <w:lang w:eastAsia="en-US" w:bidi="hi-IN"/>
        </w:rPr>
        <w:t>орода</w:t>
      </w:r>
      <w:r w:rsidRPr="00DD14FD">
        <w:rPr>
          <w:rFonts w:eastAsia="Times New Roman" w:cs="Times New Roman"/>
          <w:bCs/>
          <w:iCs/>
          <w:spacing w:val="-5"/>
          <w:kern w:val="3"/>
          <w:lang w:eastAsia="en-US" w:bidi="hi-IN"/>
        </w:rPr>
        <w:t xml:space="preserve"> Екатеринбурга.</w:t>
      </w:r>
    </w:p>
    <w:p w14:paraId="5B7AFAF6" w14:textId="77777777" w:rsidR="00C05BAB" w:rsidRPr="00DD14FD" w:rsidRDefault="00C05BAB" w:rsidP="00815C6A">
      <w:pPr>
        <w:suppressAutoHyphens/>
        <w:autoSpaceDN w:val="0"/>
        <w:ind w:firstLine="567"/>
        <w:jc w:val="both"/>
        <w:textAlignment w:val="baseline"/>
        <w:rPr>
          <w:rFonts w:eastAsia="SimSun" w:cs="Times New Roman"/>
          <w:kern w:val="3"/>
          <w:lang w:bidi="hi-IN"/>
        </w:rPr>
      </w:pPr>
      <w:r w:rsidRPr="00DD14FD">
        <w:rPr>
          <w:rFonts w:eastAsia="Times New Roman" w:cs="Times New Roman"/>
          <w:spacing w:val="-5"/>
          <w:kern w:val="3"/>
          <w:lang w:eastAsia="en-US" w:bidi="hi-IN"/>
        </w:rPr>
        <w:t xml:space="preserve">Основной государственный регистрационный номер: </w:t>
      </w:r>
      <w:r w:rsidRPr="00DD14FD">
        <w:rPr>
          <w:rFonts w:eastAsia="Times New Roman" w:cs="Times New Roman"/>
          <w:bCs/>
          <w:iCs/>
          <w:spacing w:val="-5"/>
          <w:kern w:val="3"/>
          <w:lang w:eastAsia="en-US" w:bidi="hi-IN"/>
        </w:rPr>
        <w:t>1026605610800.</w:t>
      </w:r>
    </w:p>
    <w:p w14:paraId="17FA8610" w14:textId="77777777" w:rsidR="00C05BAB" w:rsidRPr="00DD14FD" w:rsidRDefault="00C05BAB" w:rsidP="00815C6A">
      <w:pPr>
        <w:suppressAutoHyphens/>
        <w:autoSpaceDN w:val="0"/>
        <w:ind w:firstLine="567"/>
        <w:jc w:val="both"/>
        <w:textAlignment w:val="baseline"/>
        <w:rPr>
          <w:rFonts w:eastAsia="SimSun" w:cs="Times New Roman"/>
          <w:kern w:val="3"/>
          <w:lang w:bidi="hi-IN"/>
        </w:rPr>
      </w:pPr>
      <w:r w:rsidRPr="00DD14FD">
        <w:rPr>
          <w:rFonts w:eastAsia="Times New Roman" w:cs="Times New Roman"/>
          <w:spacing w:val="-5"/>
          <w:kern w:val="3"/>
          <w:lang w:eastAsia="en-US" w:bidi="hi-IN"/>
        </w:rPr>
        <w:t xml:space="preserve">Дата присвоения ОГРН: </w:t>
      </w:r>
      <w:r w:rsidRPr="00DD14FD">
        <w:rPr>
          <w:rFonts w:eastAsia="Times New Roman" w:cs="Times New Roman"/>
          <w:bCs/>
          <w:iCs/>
          <w:spacing w:val="-5"/>
          <w:kern w:val="3"/>
          <w:lang w:eastAsia="en-US" w:bidi="hi-IN"/>
        </w:rPr>
        <w:t>17 сентября 2002 г.</w:t>
      </w:r>
    </w:p>
    <w:p w14:paraId="00F5CD5D" w14:textId="33D46595" w:rsidR="00C05BAB" w:rsidRPr="00DD14FD" w:rsidRDefault="00C05BAB" w:rsidP="00815C6A">
      <w:pPr>
        <w:suppressAutoHyphens/>
        <w:autoSpaceDN w:val="0"/>
        <w:ind w:firstLine="567"/>
        <w:jc w:val="both"/>
        <w:textAlignment w:val="baseline"/>
        <w:rPr>
          <w:rFonts w:eastAsia="SimSun" w:cs="Times New Roman"/>
          <w:kern w:val="3"/>
          <w:lang w:bidi="hi-IN"/>
        </w:rPr>
      </w:pPr>
      <w:r w:rsidRPr="00DD14FD">
        <w:rPr>
          <w:rFonts w:eastAsia="Times New Roman" w:cs="Times New Roman"/>
          <w:spacing w:val="-5"/>
          <w:kern w:val="3"/>
          <w:lang w:eastAsia="en-US" w:bidi="hi-IN"/>
        </w:rPr>
        <w:t xml:space="preserve">Наименование органа, осуществившего регистрацию: </w:t>
      </w:r>
      <w:r w:rsidRPr="00DD14FD">
        <w:rPr>
          <w:rFonts w:eastAsia="Times New Roman" w:cs="Times New Roman"/>
          <w:bCs/>
          <w:iCs/>
          <w:spacing w:val="-5"/>
          <w:kern w:val="3"/>
          <w:lang w:eastAsia="en-US" w:bidi="hi-IN"/>
        </w:rPr>
        <w:t>Инспекция МНС России по Орджоникидзевскому району г. Екатеринбурга</w:t>
      </w:r>
      <w:r w:rsidR="00377DE5" w:rsidRPr="00DD14FD">
        <w:rPr>
          <w:rFonts w:eastAsia="Times New Roman" w:cs="Times New Roman"/>
          <w:bCs/>
          <w:iCs/>
          <w:spacing w:val="-5"/>
          <w:kern w:val="3"/>
          <w:lang w:eastAsia="en-US" w:bidi="hi-IN"/>
        </w:rPr>
        <w:t xml:space="preserve"> Свердловской области</w:t>
      </w:r>
      <w:r w:rsidRPr="00DD14FD">
        <w:rPr>
          <w:rFonts w:eastAsia="Times New Roman" w:cs="Times New Roman"/>
          <w:bCs/>
          <w:iCs/>
          <w:spacing w:val="-5"/>
          <w:kern w:val="3"/>
          <w:lang w:eastAsia="en-US" w:bidi="hi-IN"/>
        </w:rPr>
        <w:t>.</w:t>
      </w:r>
    </w:p>
    <w:p w14:paraId="70D40914" w14:textId="77777777" w:rsidR="00C05BAB" w:rsidRPr="00DD14FD" w:rsidRDefault="00C05BAB" w:rsidP="00815C6A">
      <w:pPr>
        <w:suppressAutoHyphens/>
        <w:autoSpaceDN w:val="0"/>
        <w:ind w:firstLine="567"/>
        <w:jc w:val="both"/>
        <w:textAlignment w:val="baseline"/>
        <w:rPr>
          <w:rFonts w:eastAsia="SimSun" w:cs="Times New Roman"/>
          <w:kern w:val="3"/>
          <w:lang w:bidi="hi-IN"/>
        </w:rPr>
      </w:pPr>
      <w:r w:rsidRPr="00DD14FD">
        <w:rPr>
          <w:rFonts w:eastAsia="Times New Roman" w:cs="Times New Roman"/>
          <w:bCs/>
          <w:iCs/>
          <w:spacing w:val="-5"/>
          <w:kern w:val="3"/>
          <w:lang w:eastAsia="en-US" w:bidi="hi-IN"/>
        </w:rPr>
        <w:t xml:space="preserve">Место нахождения: </w:t>
      </w:r>
      <w:r w:rsidR="000B5216" w:rsidRPr="00DD14FD">
        <w:rPr>
          <w:rFonts w:eastAsia="Times New Roman" w:cs="Times New Roman"/>
          <w:bCs/>
          <w:iCs/>
          <w:spacing w:val="-5"/>
          <w:kern w:val="3"/>
          <w:lang w:eastAsia="en-US" w:bidi="hi-IN"/>
        </w:rPr>
        <w:t>Российская Федерация, г. Москва</w:t>
      </w:r>
      <w:r w:rsidRPr="00DD14FD">
        <w:rPr>
          <w:rFonts w:eastAsia="Times New Roman" w:cs="Times New Roman"/>
          <w:bCs/>
          <w:iCs/>
          <w:spacing w:val="-5"/>
          <w:kern w:val="3"/>
          <w:lang w:eastAsia="en-US" w:bidi="hi-IN"/>
        </w:rPr>
        <w:t>.</w:t>
      </w:r>
    </w:p>
    <w:p w14:paraId="116D2920" w14:textId="1E801662" w:rsidR="00C05BAB" w:rsidRPr="00DD14FD" w:rsidRDefault="00C05BAB" w:rsidP="00815C6A">
      <w:pPr>
        <w:suppressAutoHyphens/>
        <w:autoSpaceDN w:val="0"/>
        <w:ind w:firstLine="567"/>
        <w:jc w:val="both"/>
        <w:textAlignment w:val="baseline"/>
        <w:rPr>
          <w:rFonts w:eastAsia="SimSun" w:cs="Times New Roman"/>
          <w:kern w:val="3"/>
          <w:lang w:bidi="hi-IN"/>
        </w:rPr>
      </w:pPr>
      <w:r w:rsidRPr="00DD14FD">
        <w:rPr>
          <w:rFonts w:eastAsia="Times New Roman" w:cs="Times New Roman"/>
          <w:bCs/>
          <w:iCs/>
          <w:spacing w:val="-5"/>
          <w:kern w:val="3"/>
          <w:lang w:eastAsia="en-US" w:bidi="hi-IN"/>
        </w:rPr>
        <w:t>Почтовый адрес: Российская Федерация, 1</w:t>
      </w:r>
      <w:r w:rsidRPr="00DD14FD">
        <w:rPr>
          <w:rFonts w:eastAsia="Times New Roman" w:cs="Times New Roman"/>
          <w:kern w:val="3"/>
          <w:lang w:bidi="hi-IN"/>
        </w:rPr>
        <w:t xml:space="preserve">15035, г. Москва, </w:t>
      </w:r>
      <w:r w:rsidR="00377DE5" w:rsidRPr="00DD14FD">
        <w:rPr>
          <w:rFonts w:eastAsia="Times New Roman" w:cs="Times New Roman"/>
          <w:kern w:val="3"/>
          <w:lang w:bidi="hi-IN"/>
        </w:rPr>
        <w:t xml:space="preserve">вн. тер. г. муниципальный округ Замоскворечье, </w:t>
      </w:r>
      <w:r w:rsidR="00ED0972" w:rsidRPr="00DD14FD">
        <w:rPr>
          <w:rFonts w:eastAsia="Times New Roman" w:cs="Times New Roman"/>
          <w:kern w:val="3"/>
          <w:lang w:bidi="hi-IN"/>
        </w:rPr>
        <w:t xml:space="preserve">ул. Садовническая д. 9А </w:t>
      </w:r>
    </w:p>
    <w:p w14:paraId="23CF5C03" w14:textId="77777777" w:rsidR="00D362BC" w:rsidRPr="00DD14FD" w:rsidRDefault="00D362BC" w:rsidP="00815C6A">
      <w:pPr>
        <w:suppressAutoHyphens/>
        <w:autoSpaceDN w:val="0"/>
        <w:ind w:firstLine="567"/>
        <w:jc w:val="both"/>
        <w:textAlignment w:val="baseline"/>
        <w:rPr>
          <w:rFonts w:eastAsia="Times New Roman" w:cs="Times New Roman"/>
          <w:bCs/>
          <w:iCs/>
          <w:spacing w:val="-5"/>
          <w:kern w:val="3"/>
          <w:lang w:eastAsia="en-US" w:bidi="hi-IN"/>
        </w:rPr>
      </w:pPr>
      <w:r w:rsidRPr="00DD14FD">
        <w:rPr>
          <w:rFonts w:eastAsia="Times New Roman" w:cs="Times New Roman"/>
          <w:bCs/>
          <w:iCs/>
          <w:spacing w:val="-5"/>
          <w:kern w:val="3"/>
          <w:lang w:eastAsia="en-US" w:bidi="hi-IN"/>
        </w:rPr>
        <w:t>Контактный телефон: (495) 662-10-40, факс: (495) 662-10-41.</w:t>
      </w:r>
    </w:p>
    <w:p w14:paraId="65099915" w14:textId="4E730A40" w:rsidR="00C05BAB" w:rsidRPr="00DD14FD" w:rsidRDefault="00C05BAB" w:rsidP="00815C6A">
      <w:pPr>
        <w:suppressAutoHyphens/>
        <w:autoSpaceDN w:val="0"/>
        <w:ind w:firstLine="567"/>
        <w:jc w:val="both"/>
        <w:textAlignment w:val="baseline"/>
        <w:rPr>
          <w:rFonts w:eastAsia="SimSun" w:cs="Times New Roman"/>
          <w:kern w:val="3"/>
          <w:lang w:bidi="hi-IN"/>
        </w:rPr>
      </w:pPr>
      <w:r w:rsidRPr="00DD14FD">
        <w:rPr>
          <w:rFonts w:eastAsia="Times New Roman" w:cs="Times New Roman"/>
          <w:bCs/>
          <w:iCs/>
          <w:spacing w:val="-5"/>
          <w:kern w:val="3"/>
          <w:lang w:eastAsia="en-US" w:bidi="hi-IN"/>
        </w:rPr>
        <w:t xml:space="preserve">Адрес электронной почты: </w:t>
      </w:r>
      <w:r w:rsidR="00E74B90" w:rsidRPr="00DD14FD">
        <w:rPr>
          <w:rFonts w:eastAsia="Times New Roman" w:cs="Times New Roman"/>
          <w:bCs/>
          <w:iCs/>
          <w:spacing w:val="-5"/>
          <w:kern w:val="3"/>
          <w:lang w:val="en-US" w:eastAsia="en-US" w:bidi="hi-IN"/>
        </w:rPr>
        <w:t>info</w:t>
      </w:r>
      <w:r w:rsidR="00E74B90" w:rsidRPr="00DD14FD">
        <w:rPr>
          <w:rFonts w:eastAsia="Times New Roman" w:cs="Times New Roman"/>
          <w:bCs/>
          <w:iCs/>
          <w:spacing w:val="-5"/>
          <w:kern w:val="3"/>
          <w:lang w:eastAsia="en-US" w:bidi="hi-IN"/>
        </w:rPr>
        <w:t>@o</w:t>
      </w:r>
      <w:hyperlink r:id="rId8" w:history="1">
        <w:r w:rsidRPr="00DD14FD">
          <w:rPr>
            <w:rFonts w:eastAsia="Times New Roman" w:cs="Times New Roman"/>
            <w:bCs/>
            <w:iCs/>
            <w:spacing w:val="-5"/>
            <w:kern w:val="3"/>
            <w:lang w:val="en-US" w:eastAsia="en-US" w:bidi="hi-IN"/>
          </w:rPr>
          <w:t>mz</w:t>
        </w:r>
        <w:r w:rsidR="00ED0972" w:rsidRPr="00DD14FD">
          <w:rPr>
            <w:rFonts w:eastAsia="Times New Roman" w:cs="Times New Roman"/>
            <w:bCs/>
            <w:iCs/>
            <w:spacing w:val="-5"/>
            <w:kern w:val="3"/>
            <w:lang w:eastAsia="en-US" w:bidi="hi-IN"/>
          </w:rPr>
          <w:t>.</w:t>
        </w:r>
        <w:r w:rsidR="00ED0972" w:rsidRPr="00DD14FD">
          <w:rPr>
            <w:rFonts w:eastAsia="Times New Roman" w:cs="Times New Roman"/>
            <w:bCs/>
            <w:iCs/>
            <w:spacing w:val="-5"/>
            <w:kern w:val="3"/>
            <w:lang w:val="en-US" w:eastAsia="en-US" w:bidi="hi-IN"/>
          </w:rPr>
          <w:t>tech</w:t>
        </w:r>
        <w:r w:rsidR="00ED0972" w:rsidRPr="00DD14FD">
          <w:rPr>
            <w:rFonts w:eastAsia="Times New Roman" w:cs="Times New Roman"/>
            <w:bCs/>
            <w:iCs/>
            <w:spacing w:val="-5"/>
            <w:kern w:val="3"/>
            <w:lang w:eastAsia="en-US" w:bidi="hi-IN"/>
          </w:rPr>
          <w:t xml:space="preserve"> </w:t>
        </w:r>
      </w:hyperlink>
    </w:p>
    <w:p w14:paraId="559EA6CC" w14:textId="6BFAEA72" w:rsidR="00C36B8B" w:rsidRPr="00DD14FD" w:rsidRDefault="009A4864" w:rsidP="00C36B8B">
      <w:pPr>
        <w:suppressAutoHyphens/>
        <w:autoSpaceDN w:val="0"/>
        <w:ind w:firstLine="567"/>
        <w:jc w:val="both"/>
        <w:textAlignment w:val="baseline"/>
        <w:rPr>
          <w:rFonts w:eastAsia="SimSun" w:cs="Times New Roman"/>
          <w:kern w:val="3"/>
          <w:lang w:bidi="hi-IN"/>
        </w:rPr>
      </w:pPr>
      <w:r w:rsidRPr="00DD14FD">
        <w:rPr>
          <w:rFonts w:eastAsia="Times New Roman" w:cs="Times New Roman"/>
          <w:bCs/>
          <w:iCs/>
          <w:spacing w:val="-5"/>
          <w:kern w:val="3"/>
          <w:lang w:eastAsia="en-US" w:bidi="hi-IN"/>
        </w:rPr>
        <w:t>Действующая</w:t>
      </w:r>
      <w:r w:rsidR="0079040F" w:rsidRPr="00DD14FD">
        <w:rPr>
          <w:rFonts w:eastAsia="Times New Roman" w:cs="Times New Roman"/>
          <w:bCs/>
          <w:iCs/>
          <w:spacing w:val="-5"/>
          <w:kern w:val="3"/>
          <w:lang w:eastAsia="en-US" w:bidi="hi-IN"/>
        </w:rPr>
        <w:t xml:space="preserve"> редакци</w:t>
      </w:r>
      <w:r w:rsidR="005215B6" w:rsidRPr="00DD14FD">
        <w:rPr>
          <w:rFonts w:eastAsia="Times New Roman" w:cs="Times New Roman"/>
          <w:bCs/>
          <w:iCs/>
          <w:spacing w:val="-5"/>
          <w:kern w:val="3"/>
          <w:lang w:eastAsia="en-US" w:bidi="hi-IN"/>
        </w:rPr>
        <w:t xml:space="preserve">я Устава </w:t>
      </w:r>
      <w:r w:rsidR="00BA4D10" w:rsidRPr="00DD14FD">
        <w:rPr>
          <w:rFonts w:eastAsia="Times New Roman" w:cs="Times New Roman"/>
          <w:bCs/>
          <w:iCs/>
          <w:spacing w:val="-5"/>
          <w:kern w:val="3"/>
          <w:lang w:eastAsia="en-US" w:bidi="hi-IN"/>
        </w:rPr>
        <w:t>Общества (Редакция № 15</w:t>
      </w:r>
      <w:r w:rsidR="0079040F" w:rsidRPr="00DD14FD">
        <w:rPr>
          <w:rFonts w:eastAsia="Times New Roman" w:cs="Times New Roman"/>
          <w:bCs/>
          <w:iCs/>
          <w:spacing w:val="-5"/>
          <w:kern w:val="3"/>
          <w:lang w:eastAsia="en-US" w:bidi="hi-IN"/>
        </w:rPr>
        <w:t xml:space="preserve">) утверждена решением </w:t>
      </w:r>
      <w:r w:rsidR="00B31D58" w:rsidRPr="00DD14FD">
        <w:rPr>
          <w:rFonts w:eastAsia="Times New Roman" w:cs="Times New Roman"/>
          <w:bCs/>
          <w:iCs/>
          <w:spacing w:val="-5"/>
          <w:kern w:val="3"/>
          <w:lang w:eastAsia="en-US" w:bidi="hi-IN"/>
        </w:rPr>
        <w:t>годового заседания Общего собрания акционеров 27.06.2025</w:t>
      </w:r>
      <w:r w:rsidR="0079040F" w:rsidRPr="00DD14FD">
        <w:rPr>
          <w:rFonts w:eastAsia="Times New Roman" w:cs="Times New Roman"/>
          <w:bCs/>
          <w:iCs/>
          <w:spacing w:val="-5"/>
          <w:kern w:val="3"/>
          <w:lang w:eastAsia="en-US" w:bidi="hi-IN"/>
        </w:rPr>
        <w:t xml:space="preserve">, зарегистрирована в ИФНС </w:t>
      </w:r>
      <w:r w:rsidR="00C36B8B" w:rsidRPr="00DD14FD">
        <w:rPr>
          <w:rFonts w:eastAsia="Times New Roman" w:cs="Times New Roman"/>
          <w:bCs/>
          <w:iCs/>
          <w:spacing w:val="-5"/>
          <w:kern w:val="3"/>
          <w:lang w:eastAsia="en-US" w:bidi="hi-IN"/>
        </w:rPr>
        <w:t>10.07.2025, с учетом Изменений №</w:t>
      </w:r>
      <w:r w:rsidR="000C6AF7" w:rsidRPr="00DD14FD">
        <w:rPr>
          <w:rFonts w:eastAsia="Times New Roman" w:cs="Times New Roman"/>
          <w:bCs/>
          <w:iCs/>
          <w:spacing w:val="-5"/>
          <w:kern w:val="3"/>
          <w:lang w:eastAsia="en-US" w:bidi="hi-IN"/>
        </w:rPr>
        <w:t xml:space="preserve"> </w:t>
      </w:r>
      <w:r w:rsidR="00C36B8B" w:rsidRPr="00DD14FD">
        <w:rPr>
          <w:rFonts w:eastAsia="Times New Roman" w:cs="Times New Roman"/>
          <w:bCs/>
          <w:iCs/>
          <w:spacing w:val="-5"/>
          <w:kern w:val="3"/>
          <w:lang w:eastAsia="en-US" w:bidi="hi-IN"/>
        </w:rPr>
        <w:t xml:space="preserve">1 в Устав, утвержденных решением внеочередного </w:t>
      </w:r>
      <w:r w:rsidR="009B6BB2" w:rsidRPr="00DD14FD">
        <w:rPr>
          <w:rFonts w:eastAsia="Times New Roman" w:cs="Times New Roman"/>
          <w:bCs/>
          <w:iCs/>
          <w:spacing w:val="-5"/>
          <w:kern w:val="3"/>
          <w:lang w:eastAsia="en-US" w:bidi="hi-IN"/>
        </w:rPr>
        <w:t>заочного голосования для принятия решений Общим собранием</w:t>
      </w:r>
      <w:r w:rsidR="00C36B8B" w:rsidRPr="00DD14FD">
        <w:rPr>
          <w:rFonts w:eastAsia="Times New Roman" w:cs="Times New Roman"/>
          <w:bCs/>
          <w:iCs/>
          <w:spacing w:val="-5"/>
          <w:kern w:val="3"/>
          <w:lang w:eastAsia="en-US" w:bidi="hi-IN"/>
        </w:rPr>
        <w:t xml:space="preserve"> акционеров </w:t>
      </w:r>
      <w:r w:rsidR="00747EAF" w:rsidRPr="00DD14FD">
        <w:rPr>
          <w:rFonts w:eastAsia="Times New Roman" w:cs="Times New Roman"/>
          <w:bCs/>
          <w:iCs/>
          <w:spacing w:val="-5"/>
          <w:kern w:val="3"/>
          <w:lang w:eastAsia="en-US" w:bidi="hi-IN"/>
        </w:rPr>
        <w:t>11</w:t>
      </w:r>
      <w:r w:rsidR="00C36B8B" w:rsidRPr="00DD14FD">
        <w:rPr>
          <w:rFonts w:eastAsia="Times New Roman" w:cs="Times New Roman"/>
          <w:bCs/>
          <w:iCs/>
          <w:spacing w:val="-5"/>
          <w:kern w:val="3"/>
          <w:lang w:eastAsia="en-US" w:bidi="hi-IN"/>
        </w:rPr>
        <w:t xml:space="preserve"> марта 2026 года, зарег</w:t>
      </w:r>
      <w:r w:rsidR="000C6AF7" w:rsidRPr="00DD14FD">
        <w:rPr>
          <w:rFonts w:eastAsia="Times New Roman" w:cs="Times New Roman"/>
          <w:bCs/>
          <w:iCs/>
          <w:spacing w:val="-5"/>
          <w:kern w:val="3"/>
          <w:lang w:eastAsia="en-US" w:bidi="hi-IN"/>
        </w:rPr>
        <w:t>истрированных</w:t>
      </w:r>
      <w:r w:rsidR="00C36B8B" w:rsidRPr="00DD14FD">
        <w:rPr>
          <w:rFonts w:eastAsia="Times New Roman" w:cs="Times New Roman"/>
          <w:bCs/>
          <w:iCs/>
          <w:spacing w:val="-5"/>
          <w:kern w:val="3"/>
          <w:lang w:eastAsia="en-US" w:bidi="hi-IN"/>
        </w:rPr>
        <w:t xml:space="preserve"> в ИФНС </w:t>
      </w:r>
      <w:r w:rsidR="00747EAF" w:rsidRPr="00DD14FD">
        <w:rPr>
          <w:rFonts w:eastAsia="Times New Roman" w:cs="Times New Roman"/>
          <w:bCs/>
          <w:iCs/>
          <w:spacing w:val="-5"/>
          <w:kern w:val="3"/>
          <w:lang w:eastAsia="en-US" w:bidi="hi-IN"/>
        </w:rPr>
        <w:t>23 марта 2026</w:t>
      </w:r>
      <w:r w:rsidR="00C36B8B" w:rsidRPr="00DD14FD">
        <w:rPr>
          <w:rFonts w:eastAsia="Times New Roman" w:cs="Times New Roman"/>
          <w:bCs/>
          <w:iCs/>
          <w:spacing w:val="-5"/>
          <w:kern w:val="3"/>
          <w:lang w:eastAsia="en-US" w:bidi="hi-IN"/>
        </w:rPr>
        <w:t xml:space="preserve"> года.</w:t>
      </w:r>
    </w:p>
    <w:p w14:paraId="64AAAA35" w14:textId="67657909" w:rsidR="00C05BAB" w:rsidRPr="00DD14FD" w:rsidRDefault="00C05BAB" w:rsidP="00815C6A">
      <w:pPr>
        <w:suppressAutoHyphens/>
        <w:autoSpaceDN w:val="0"/>
        <w:ind w:firstLine="567"/>
        <w:jc w:val="both"/>
        <w:textAlignment w:val="baseline"/>
        <w:rPr>
          <w:rFonts w:eastAsia="SimSun" w:cs="Times New Roman"/>
          <w:kern w:val="3"/>
          <w:lang w:bidi="hi-IN"/>
        </w:rPr>
      </w:pPr>
      <w:r w:rsidRPr="00DD14FD">
        <w:rPr>
          <w:rFonts w:eastAsia="Times New Roman" w:cs="Times New Roman"/>
          <w:bCs/>
          <w:iCs/>
          <w:spacing w:val="-5"/>
          <w:kern w:val="3"/>
          <w:lang w:eastAsia="en-US" w:bidi="hi-IN"/>
        </w:rPr>
        <w:t xml:space="preserve">Код по ОКПО 45599566, </w:t>
      </w:r>
      <w:r w:rsidRPr="00DD14FD">
        <w:rPr>
          <w:rFonts w:eastAsia="Times New Roman" w:cs="Times New Roman"/>
          <w:spacing w:val="-5"/>
          <w:kern w:val="3"/>
          <w:lang w:eastAsia="en-US" w:bidi="hi-IN"/>
        </w:rPr>
        <w:t xml:space="preserve">ИНН 6663059899, КПП </w:t>
      </w:r>
      <w:r w:rsidR="000347A0" w:rsidRPr="00DD14FD">
        <w:rPr>
          <w:rFonts w:eastAsia="Times New Roman" w:cs="Times New Roman"/>
          <w:spacing w:val="-5"/>
          <w:kern w:val="3"/>
          <w:lang w:eastAsia="en-US" w:bidi="hi-IN"/>
        </w:rPr>
        <w:t>770501001</w:t>
      </w:r>
      <w:r w:rsidRPr="00DD14FD">
        <w:rPr>
          <w:rFonts w:eastAsia="Times New Roman" w:cs="Times New Roman"/>
          <w:spacing w:val="-5"/>
          <w:kern w:val="3"/>
          <w:lang w:eastAsia="en-US" w:bidi="hi-IN"/>
        </w:rPr>
        <w:t>.</w:t>
      </w:r>
    </w:p>
    <w:p w14:paraId="369E42F7" w14:textId="68645286" w:rsidR="00D9156D" w:rsidRPr="00DD14FD" w:rsidRDefault="00C05BAB" w:rsidP="00171AE0">
      <w:pPr>
        <w:suppressAutoHyphens/>
        <w:autoSpaceDN w:val="0"/>
        <w:ind w:firstLine="567"/>
        <w:jc w:val="both"/>
        <w:textAlignment w:val="baseline"/>
        <w:rPr>
          <w:rFonts w:eastAsia="Times New Roman" w:cs="Times New Roman"/>
          <w:spacing w:val="-5"/>
          <w:kern w:val="3"/>
          <w:lang w:eastAsia="en-US" w:bidi="hi-IN"/>
        </w:rPr>
      </w:pPr>
      <w:r w:rsidRPr="00DD14FD">
        <w:rPr>
          <w:rFonts w:eastAsia="Times New Roman" w:cs="Times New Roman"/>
          <w:spacing w:val="-5"/>
          <w:kern w:val="3"/>
          <w:lang w:eastAsia="en-US" w:bidi="hi-IN"/>
        </w:rPr>
        <w:t>Реквизиты налогов</w:t>
      </w:r>
      <w:r w:rsidR="00F809DE" w:rsidRPr="00DD14FD">
        <w:rPr>
          <w:rFonts w:eastAsia="Times New Roman" w:cs="Times New Roman"/>
          <w:spacing w:val="-5"/>
          <w:kern w:val="3"/>
          <w:lang w:eastAsia="en-US" w:bidi="hi-IN"/>
        </w:rPr>
        <w:t>ого</w:t>
      </w:r>
      <w:r w:rsidR="00171AE0" w:rsidRPr="00DD14FD">
        <w:rPr>
          <w:rFonts w:eastAsia="Times New Roman" w:cs="Times New Roman"/>
          <w:spacing w:val="-5"/>
          <w:kern w:val="3"/>
          <w:lang w:eastAsia="en-US" w:bidi="hi-IN"/>
        </w:rPr>
        <w:t xml:space="preserve"> орган</w:t>
      </w:r>
      <w:r w:rsidR="00F809DE" w:rsidRPr="00DD14FD">
        <w:rPr>
          <w:rFonts w:eastAsia="Times New Roman" w:cs="Times New Roman"/>
          <w:spacing w:val="-5"/>
          <w:kern w:val="3"/>
          <w:lang w:eastAsia="en-US" w:bidi="hi-IN"/>
        </w:rPr>
        <w:t>а</w:t>
      </w:r>
      <w:r w:rsidRPr="00DD14FD">
        <w:rPr>
          <w:rFonts w:eastAsia="Times New Roman" w:cs="Times New Roman"/>
          <w:spacing w:val="-5"/>
          <w:kern w:val="3"/>
          <w:lang w:eastAsia="en-US" w:bidi="hi-IN"/>
        </w:rPr>
        <w:t>, в которо</w:t>
      </w:r>
      <w:r w:rsidR="00171AE0" w:rsidRPr="00DD14FD">
        <w:rPr>
          <w:rFonts w:eastAsia="Times New Roman" w:cs="Times New Roman"/>
          <w:spacing w:val="-5"/>
          <w:kern w:val="3"/>
          <w:lang w:eastAsia="en-US" w:bidi="hi-IN"/>
        </w:rPr>
        <w:t>м</w:t>
      </w:r>
      <w:r w:rsidRPr="00DD14FD">
        <w:rPr>
          <w:rFonts w:eastAsia="Times New Roman" w:cs="Times New Roman"/>
          <w:spacing w:val="-5"/>
          <w:kern w:val="3"/>
          <w:lang w:eastAsia="en-US" w:bidi="hi-IN"/>
        </w:rPr>
        <w:t xml:space="preserve"> </w:t>
      </w:r>
      <w:r w:rsidR="00BA543F" w:rsidRPr="00DD14FD">
        <w:rPr>
          <w:rFonts w:eastAsia="Times New Roman" w:cs="Times New Roman"/>
          <w:spacing w:val="-5"/>
          <w:kern w:val="3"/>
          <w:lang w:eastAsia="en-US" w:bidi="hi-IN"/>
        </w:rPr>
        <w:t xml:space="preserve">состоит на учете </w:t>
      </w:r>
      <w:r w:rsidRPr="00DD14FD">
        <w:rPr>
          <w:rFonts w:eastAsia="Times New Roman" w:cs="Times New Roman"/>
          <w:spacing w:val="-5"/>
          <w:kern w:val="3"/>
          <w:lang w:eastAsia="en-US" w:bidi="hi-IN"/>
        </w:rPr>
        <w:t xml:space="preserve">Общество: </w:t>
      </w:r>
    </w:p>
    <w:p w14:paraId="3649B2EE" w14:textId="461BEE8E" w:rsidR="00171AE0" w:rsidRPr="00DD14FD" w:rsidRDefault="00D9156D" w:rsidP="00171AE0">
      <w:pPr>
        <w:suppressAutoHyphens/>
        <w:autoSpaceDN w:val="0"/>
        <w:ind w:firstLine="567"/>
        <w:jc w:val="both"/>
        <w:textAlignment w:val="baseline"/>
        <w:rPr>
          <w:rFonts w:eastAsia="Times New Roman" w:cs="Times New Roman"/>
          <w:spacing w:val="-5"/>
          <w:kern w:val="3"/>
          <w:lang w:eastAsia="en-US" w:bidi="hi-IN"/>
        </w:rPr>
      </w:pPr>
      <w:r w:rsidRPr="00DD14FD">
        <w:rPr>
          <w:rFonts w:eastAsia="Times New Roman" w:cs="Times New Roman"/>
          <w:spacing w:val="-5"/>
          <w:kern w:val="3"/>
          <w:lang w:eastAsia="en-US" w:bidi="hi-IN"/>
        </w:rPr>
        <w:t xml:space="preserve">- </w:t>
      </w:r>
      <w:r w:rsidR="00500731" w:rsidRPr="00DD14FD">
        <w:rPr>
          <w:rFonts w:eastAsia="Times New Roman" w:cs="Times New Roman"/>
          <w:spacing w:val="-5"/>
          <w:kern w:val="3"/>
          <w:lang w:eastAsia="en-US" w:bidi="hi-IN"/>
        </w:rPr>
        <w:t>Инспекция Федеральной налоговой службы №</w:t>
      </w:r>
      <w:r w:rsidR="001E129D" w:rsidRPr="00DD14FD">
        <w:rPr>
          <w:rFonts w:eastAsia="Times New Roman" w:cs="Times New Roman"/>
          <w:spacing w:val="-5"/>
          <w:kern w:val="3"/>
          <w:lang w:eastAsia="en-US" w:bidi="hi-IN"/>
        </w:rPr>
        <w:t xml:space="preserve"> </w:t>
      </w:r>
      <w:r w:rsidR="00500731" w:rsidRPr="00DD14FD">
        <w:rPr>
          <w:rFonts w:eastAsia="Times New Roman" w:cs="Times New Roman"/>
          <w:spacing w:val="-5"/>
          <w:kern w:val="3"/>
          <w:lang w:eastAsia="en-US" w:bidi="hi-IN"/>
        </w:rPr>
        <w:t>5 по г. Москве</w:t>
      </w:r>
      <w:r w:rsidR="00171AE0" w:rsidRPr="00DD14FD">
        <w:rPr>
          <w:rFonts w:eastAsia="Times New Roman" w:cs="Times New Roman"/>
          <w:spacing w:val="-5"/>
          <w:kern w:val="3"/>
          <w:lang w:eastAsia="en-US" w:bidi="hi-IN"/>
        </w:rPr>
        <w:t>.</w:t>
      </w:r>
    </w:p>
    <w:p w14:paraId="6A667F2D" w14:textId="77777777" w:rsidR="00C05BAB" w:rsidRPr="00DD14FD" w:rsidRDefault="00C05BAB" w:rsidP="00C05BAB">
      <w:pPr>
        <w:suppressAutoHyphens/>
        <w:autoSpaceDN w:val="0"/>
        <w:ind w:firstLine="709"/>
        <w:jc w:val="both"/>
        <w:textAlignment w:val="baseline"/>
        <w:rPr>
          <w:rFonts w:eastAsia="Times New Roman" w:cs="Times New Roman"/>
          <w:spacing w:val="-5"/>
          <w:kern w:val="3"/>
          <w:lang w:eastAsia="en-US" w:bidi="hi-IN"/>
        </w:rPr>
      </w:pPr>
    </w:p>
    <w:p w14:paraId="7929DE1A" w14:textId="77777777" w:rsidR="00C05BAB" w:rsidRPr="00DD14FD" w:rsidRDefault="00D16CBC" w:rsidP="00815C6A">
      <w:pPr>
        <w:suppressAutoHyphens/>
        <w:autoSpaceDN w:val="0"/>
        <w:ind w:firstLine="567"/>
        <w:jc w:val="both"/>
        <w:textAlignment w:val="baseline"/>
        <w:rPr>
          <w:rFonts w:eastAsia="Times New Roman" w:cs="Times New Roman"/>
          <w:b/>
          <w:spacing w:val="-5"/>
          <w:kern w:val="3"/>
          <w:lang w:eastAsia="en-US" w:bidi="hi-IN"/>
        </w:rPr>
      </w:pPr>
      <w:r w:rsidRPr="00DD14FD">
        <w:rPr>
          <w:rFonts w:eastAsia="Times New Roman" w:cs="Times New Roman"/>
          <w:b/>
          <w:spacing w:val="-5"/>
          <w:kern w:val="3"/>
          <w:lang w:eastAsia="en-US" w:bidi="hi-IN"/>
        </w:rPr>
        <w:t>Виды деятельности Общества</w:t>
      </w:r>
    </w:p>
    <w:p w14:paraId="563A8CD8" w14:textId="7599D449" w:rsidR="00C05BAB" w:rsidRPr="00DD14FD" w:rsidRDefault="00C05BAB" w:rsidP="00815C6A">
      <w:pPr>
        <w:suppressAutoHyphens/>
        <w:autoSpaceDN w:val="0"/>
        <w:ind w:firstLine="567"/>
        <w:jc w:val="both"/>
        <w:textAlignment w:val="baseline"/>
        <w:rPr>
          <w:rFonts w:eastAsia="SimSun" w:cs="Times New Roman"/>
          <w:kern w:val="3"/>
          <w:lang w:bidi="hi-IN"/>
        </w:rPr>
      </w:pPr>
      <w:r w:rsidRPr="00DD14FD">
        <w:rPr>
          <w:rFonts w:eastAsia="Times New Roman" w:cs="Times New Roman"/>
          <w:spacing w:val="-5"/>
          <w:kern w:val="3"/>
          <w:lang w:eastAsia="en-US" w:bidi="hi-IN"/>
        </w:rPr>
        <w:t>Коды видов деятельности Общества по ОКВЭД</w:t>
      </w:r>
      <w:r w:rsidR="005E03C9" w:rsidRPr="00DD14FD">
        <w:rPr>
          <w:rFonts w:eastAsia="Times New Roman" w:cs="Times New Roman"/>
          <w:spacing w:val="-5"/>
          <w:kern w:val="3"/>
          <w:lang w:eastAsia="en-US" w:bidi="hi-IN"/>
        </w:rPr>
        <w:t xml:space="preserve"> </w:t>
      </w:r>
      <w:r w:rsidR="005D5BFF" w:rsidRPr="00DD14FD">
        <w:rPr>
          <w:rFonts w:eastAsia="Times New Roman" w:cs="Times New Roman"/>
          <w:spacing w:val="-5"/>
          <w:kern w:val="3"/>
          <w:lang w:eastAsia="en-US" w:bidi="hi-IN"/>
        </w:rPr>
        <w:t>ОК 029-2014 КДЕС. Ред. 2</w:t>
      </w:r>
      <w:r w:rsidRPr="00DD14FD">
        <w:rPr>
          <w:rFonts w:eastAsia="Times New Roman" w:cs="Times New Roman"/>
          <w:spacing w:val="-5"/>
          <w:kern w:val="3"/>
          <w:lang w:eastAsia="en-US" w:bidi="hi-IN"/>
        </w:rPr>
        <w:t>:</w:t>
      </w:r>
    </w:p>
    <w:p w14:paraId="1F3A2EFC" w14:textId="43CEFDE4" w:rsidR="00C05BAB" w:rsidRPr="00DD14FD" w:rsidRDefault="000D67E7" w:rsidP="00815C6A">
      <w:pPr>
        <w:suppressAutoHyphens/>
        <w:autoSpaceDN w:val="0"/>
        <w:ind w:firstLine="567"/>
        <w:jc w:val="both"/>
        <w:textAlignment w:val="baseline"/>
        <w:rPr>
          <w:rFonts w:eastAsia="SimSun" w:cs="Times New Roman"/>
          <w:kern w:val="3"/>
          <w:lang w:bidi="hi-IN"/>
        </w:rPr>
      </w:pPr>
      <w:r w:rsidRPr="00DD14FD">
        <w:rPr>
          <w:rFonts w:eastAsia="Times New Roman" w:cs="Times New Roman"/>
          <w:spacing w:val="-5"/>
          <w:kern w:val="3"/>
          <w:lang w:eastAsia="en-US" w:bidi="hi-IN"/>
        </w:rPr>
        <w:t>70.22 Консультирование по вопросам коммерческой деятельности и управления</w:t>
      </w:r>
      <w:r w:rsidR="00C05BAB" w:rsidRPr="00DD14FD">
        <w:rPr>
          <w:rFonts w:eastAsia="Times New Roman" w:cs="Times New Roman"/>
          <w:spacing w:val="-5"/>
          <w:kern w:val="3"/>
          <w:lang w:eastAsia="en-US" w:bidi="hi-IN"/>
        </w:rPr>
        <w:t xml:space="preserve"> (основной вид экономической деятельности);</w:t>
      </w:r>
    </w:p>
    <w:p w14:paraId="44FC6CC1" w14:textId="7D2DC4B7" w:rsidR="000D67E7" w:rsidRPr="00DD14FD" w:rsidRDefault="000D67E7" w:rsidP="00815C6A">
      <w:pPr>
        <w:suppressAutoHyphens/>
        <w:autoSpaceDN w:val="0"/>
        <w:ind w:firstLine="567"/>
        <w:jc w:val="both"/>
        <w:textAlignment w:val="baseline"/>
        <w:rPr>
          <w:rFonts w:eastAsia="Times New Roman" w:cs="Times New Roman"/>
          <w:spacing w:val="-5"/>
          <w:kern w:val="3"/>
          <w:lang w:eastAsia="en-US" w:bidi="hi-IN"/>
        </w:rPr>
      </w:pPr>
      <w:r w:rsidRPr="00DD14FD">
        <w:rPr>
          <w:rFonts w:eastAsia="Times New Roman" w:cs="Times New Roman"/>
          <w:spacing w:val="-5"/>
          <w:kern w:val="3"/>
          <w:lang w:eastAsia="en-US" w:bidi="hi-IN"/>
        </w:rPr>
        <w:t>64.20 Деятельность холдинговых компаний;</w:t>
      </w:r>
    </w:p>
    <w:p w14:paraId="5E2A22C3" w14:textId="6443C341" w:rsidR="000D67E7" w:rsidRPr="00DD14FD" w:rsidRDefault="000D67E7" w:rsidP="000D67E7">
      <w:pPr>
        <w:suppressAutoHyphens/>
        <w:autoSpaceDN w:val="0"/>
        <w:ind w:firstLine="567"/>
        <w:jc w:val="both"/>
        <w:textAlignment w:val="baseline"/>
        <w:rPr>
          <w:rFonts w:eastAsia="Times New Roman" w:cs="Times New Roman"/>
          <w:spacing w:val="-5"/>
          <w:kern w:val="3"/>
          <w:lang w:eastAsia="en-US" w:bidi="hi-IN"/>
        </w:rPr>
      </w:pPr>
      <w:r w:rsidRPr="00DD14FD">
        <w:rPr>
          <w:rFonts w:eastAsia="Times New Roman" w:cs="Times New Roman"/>
          <w:spacing w:val="-5"/>
          <w:kern w:val="3"/>
          <w:lang w:eastAsia="en-US" w:bidi="hi-IN"/>
        </w:rPr>
        <w:t>64.92.2 Деятельность по предоставлению займов промышленности;</w:t>
      </w:r>
    </w:p>
    <w:p w14:paraId="29F6A423" w14:textId="2A66BCE4" w:rsidR="000D67E7" w:rsidRPr="00DD14FD" w:rsidRDefault="000D67E7" w:rsidP="000D67E7">
      <w:pPr>
        <w:suppressAutoHyphens/>
        <w:autoSpaceDN w:val="0"/>
        <w:ind w:firstLine="567"/>
        <w:jc w:val="both"/>
        <w:textAlignment w:val="baseline"/>
        <w:rPr>
          <w:rFonts w:eastAsia="Times New Roman" w:cs="Times New Roman"/>
          <w:spacing w:val="-5"/>
          <w:kern w:val="3"/>
          <w:lang w:eastAsia="en-US" w:bidi="hi-IN"/>
        </w:rPr>
      </w:pPr>
      <w:r w:rsidRPr="00DD14FD">
        <w:rPr>
          <w:rFonts w:eastAsia="Times New Roman" w:cs="Times New Roman"/>
          <w:spacing w:val="-5"/>
          <w:kern w:val="3"/>
          <w:lang w:eastAsia="en-US" w:bidi="hi-IN"/>
        </w:rPr>
        <w:t>64.99.3 Капиталовложения в уставные капиталы, венчурное инвестирование, в том числе посредством инвестиционных компаний;</w:t>
      </w:r>
    </w:p>
    <w:p w14:paraId="4B0043B1" w14:textId="4FE23AA0" w:rsidR="000D67E7" w:rsidRPr="00DD14FD" w:rsidRDefault="000D67E7" w:rsidP="000D67E7">
      <w:pPr>
        <w:suppressAutoHyphens/>
        <w:autoSpaceDN w:val="0"/>
        <w:ind w:firstLine="567"/>
        <w:jc w:val="both"/>
        <w:textAlignment w:val="baseline"/>
        <w:rPr>
          <w:rFonts w:eastAsia="Times New Roman" w:cs="Times New Roman"/>
          <w:spacing w:val="-5"/>
          <w:kern w:val="3"/>
          <w:lang w:eastAsia="en-US" w:bidi="hi-IN"/>
        </w:rPr>
      </w:pPr>
      <w:r w:rsidRPr="00DD14FD">
        <w:rPr>
          <w:rFonts w:eastAsia="Times New Roman" w:cs="Times New Roman"/>
          <w:spacing w:val="-5"/>
          <w:kern w:val="3"/>
          <w:lang w:eastAsia="en-US" w:bidi="hi-IN"/>
        </w:rPr>
        <w:t>64.99.4 Заключение свопов, опционов и других срочных сделок;</w:t>
      </w:r>
    </w:p>
    <w:p w14:paraId="126886D6" w14:textId="485A5B15" w:rsidR="000D67E7" w:rsidRPr="00DD14FD" w:rsidRDefault="000D67E7" w:rsidP="00815C6A">
      <w:pPr>
        <w:suppressAutoHyphens/>
        <w:autoSpaceDN w:val="0"/>
        <w:ind w:firstLine="567"/>
        <w:jc w:val="both"/>
        <w:textAlignment w:val="baseline"/>
        <w:rPr>
          <w:rFonts w:eastAsia="Times New Roman" w:cs="Times New Roman"/>
          <w:spacing w:val="-5"/>
          <w:kern w:val="3"/>
          <w:lang w:eastAsia="en-US" w:bidi="hi-IN"/>
        </w:rPr>
      </w:pPr>
      <w:r w:rsidRPr="00DD14FD">
        <w:rPr>
          <w:rFonts w:eastAsia="Times New Roman" w:cs="Times New Roman"/>
          <w:spacing w:val="-5"/>
          <w:kern w:val="3"/>
          <w:lang w:eastAsia="en-US" w:bidi="hi-IN"/>
        </w:rPr>
        <w:t>64.99.11 Вложения в ценные бумаги;</w:t>
      </w:r>
    </w:p>
    <w:p w14:paraId="79FA17B5" w14:textId="571174CE" w:rsidR="000D67E7" w:rsidRPr="00DD14FD" w:rsidRDefault="000D67E7" w:rsidP="000D67E7">
      <w:pPr>
        <w:suppressAutoHyphens/>
        <w:autoSpaceDN w:val="0"/>
        <w:ind w:firstLine="567"/>
        <w:jc w:val="both"/>
        <w:textAlignment w:val="baseline"/>
        <w:rPr>
          <w:rFonts w:eastAsia="Times New Roman" w:cs="Times New Roman"/>
          <w:spacing w:val="-5"/>
          <w:kern w:val="3"/>
          <w:lang w:eastAsia="en-US" w:bidi="hi-IN"/>
        </w:rPr>
      </w:pPr>
      <w:r w:rsidRPr="00DD14FD">
        <w:rPr>
          <w:rFonts w:eastAsia="Times New Roman" w:cs="Times New Roman"/>
          <w:spacing w:val="-5"/>
          <w:kern w:val="3"/>
          <w:lang w:eastAsia="en-US" w:bidi="hi-IN"/>
        </w:rPr>
        <w:t>66.12.2 Деятельность по управлению ценными бумагами;</w:t>
      </w:r>
    </w:p>
    <w:p w14:paraId="17B98919" w14:textId="4740C59F" w:rsidR="000D67E7" w:rsidRPr="00DD14FD" w:rsidRDefault="000D67E7" w:rsidP="000D67E7">
      <w:pPr>
        <w:suppressAutoHyphens/>
        <w:autoSpaceDN w:val="0"/>
        <w:ind w:firstLine="567"/>
        <w:jc w:val="both"/>
        <w:textAlignment w:val="baseline"/>
        <w:rPr>
          <w:rFonts w:eastAsia="Times New Roman" w:cs="Times New Roman"/>
          <w:spacing w:val="-5"/>
          <w:kern w:val="3"/>
          <w:lang w:eastAsia="en-US" w:bidi="hi-IN"/>
        </w:rPr>
      </w:pPr>
      <w:r w:rsidRPr="00DD14FD">
        <w:rPr>
          <w:rFonts w:eastAsia="Times New Roman" w:cs="Times New Roman"/>
          <w:spacing w:val="-5"/>
          <w:kern w:val="3"/>
          <w:lang w:eastAsia="en-US" w:bidi="hi-IN"/>
        </w:rPr>
        <w:t>66.30.9 Другие виды деятельности по управлению активами;</w:t>
      </w:r>
    </w:p>
    <w:p w14:paraId="311D174C" w14:textId="60563ADD" w:rsidR="000D67E7" w:rsidRPr="00DD14FD" w:rsidRDefault="000D67E7" w:rsidP="000D67E7">
      <w:pPr>
        <w:suppressAutoHyphens/>
        <w:autoSpaceDN w:val="0"/>
        <w:ind w:firstLine="567"/>
        <w:jc w:val="both"/>
        <w:textAlignment w:val="baseline"/>
        <w:rPr>
          <w:rFonts w:eastAsia="Times New Roman" w:cs="Times New Roman"/>
          <w:spacing w:val="-5"/>
          <w:kern w:val="3"/>
          <w:lang w:eastAsia="en-US" w:bidi="hi-IN"/>
        </w:rPr>
      </w:pPr>
      <w:r w:rsidRPr="00DD14FD">
        <w:rPr>
          <w:rFonts w:eastAsia="Times New Roman" w:cs="Times New Roman"/>
          <w:spacing w:val="-5"/>
          <w:kern w:val="3"/>
          <w:lang w:eastAsia="en-US" w:bidi="hi-IN"/>
        </w:rPr>
        <w:t>68.20 Аренда и управление собственным или арендованным недвижимым имуществом;</w:t>
      </w:r>
    </w:p>
    <w:p w14:paraId="671D2A91" w14:textId="55C04A8E" w:rsidR="000D67E7" w:rsidRPr="00DD14FD" w:rsidRDefault="000D67E7" w:rsidP="000D67E7">
      <w:pPr>
        <w:suppressAutoHyphens/>
        <w:autoSpaceDN w:val="0"/>
        <w:ind w:firstLine="567"/>
        <w:jc w:val="both"/>
        <w:textAlignment w:val="baseline"/>
        <w:rPr>
          <w:rFonts w:eastAsia="Times New Roman" w:cs="Times New Roman"/>
          <w:spacing w:val="-5"/>
          <w:kern w:val="3"/>
          <w:lang w:eastAsia="en-US" w:bidi="hi-IN"/>
        </w:rPr>
      </w:pPr>
      <w:r w:rsidRPr="00DD14FD">
        <w:rPr>
          <w:rFonts w:eastAsia="Times New Roman" w:cs="Times New Roman"/>
          <w:spacing w:val="-5"/>
          <w:kern w:val="3"/>
          <w:lang w:eastAsia="en-US" w:bidi="hi-IN"/>
        </w:rPr>
        <w:t>69.10 Деятельность в области права;</w:t>
      </w:r>
    </w:p>
    <w:p w14:paraId="702D3113" w14:textId="54BD30DE" w:rsidR="000D67E7" w:rsidRPr="00DD14FD" w:rsidRDefault="000D67E7" w:rsidP="000D67E7">
      <w:pPr>
        <w:suppressAutoHyphens/>
        <w:autoSpaceDN w:val="0"/>
        <w:ind w:firstLine="567"/>
        <w:jc w:val="both"/>
        <w:textAlignment w:val="baseline"/>
        <w:rPr>
          <w:rFonts w:eastAsia="Times New Roman" w:cs="Times New Roman"/>
          <w:spacing w:val="-5"/>
          <w:kern w:val="3"/>
          <w:lang w:eastAsia="en-US" w:bidi="hi-IN"/>
        </w:rPr>
      </w:pPr>
      <w:r w:rsidRPr="00DD14FD">
        <w:rPr>
          <w:rFonts w:eastAsia="Times New Roman" w:cs="Times New Roman"/>
          <w:spacing w:val="-5"/>
          <w:kern w:val="3"/>
          <w:lang w:eastAsia="en-US" w:bidi="hi-IN"/>
        </w:rPr>
        <w:t>70.10.2 Деятельность по управлению холдинг-компаниями;</w:t>
      </w:r>
    </w:p>
    <w:p w14:paraId="7908A410" w14:textId="6E7BD004" w:rsidR="000D67E7" w:rsidRPr="00DD14FD" w:rsidRDefault="000D67E7" w:rsidP="000D67E7">
      <w:pPr>
        <w:suppressAutoHyphens/>
        <w:autoSpaceDN w:val="0"/>
        <w:ind w:firstLine="567"/>
        <w:jc w:val="both"/>
        <w:textAlignment w:val="baseline"/>
        <w:rPr>
          <w:rFonts w:eastAsia="Times New Roman" w:cs="Times New Roman"/>
          <w:spacing w:val="-5"/>
          <w:kern w:val="3"/>
          <w:lang w:eastAsia="en-US" w:bidi="hi-IN"/>
        </w:rPr>
      </w:pPr>
      <w:r w:rsidRPr="00DD14FD">
        <w:rPr>
          <w:rFonts w:eastAsia="Times New Roman" w:cs="Times New Roman"/>
          <w:spacing w:val="-5"/>
          <w:kern w:val="3"/>
          <w:lang w:eastAsia="en-US" w:bidi="hi-IN"/>
        </w:rPr>
        <w:t>71.12.1 Деятельность, связанная с инженерно-техническим проектированием, управлением проектами строительства, выполнением строительного контроля и авторского надзора;</w:t>
      </w:r>
    </w:p>
    <w:p w14:paraId="15605553" w14:textId="545E69AD" w:rsidR="000D67E7" w:rsidRPr="00DD14FD" w:rsidRDefault="00404FE2" w:rsidP="000D67E7">
      <w:pPr>
        <w:suppressAutoHyphens/>
        <w:autoSpaceDN w:val="0"/>
        <w:ind w:firstLine="567"/>
        <w:jc w:val="both"/>
        <w:textAlignment w:val="baseline"/>
        <w:rPr>
          <w:rFonts w:eastAsia="Times New Roman" w:cs="Times New Roman"/>
          <w:spacing w:val="-5"/>
          <w:kern w:val="3"/>
          <w:lang w:eastAsia="en-US" w:bidi="hi-IN"/>
        </w:rPr>
      </w:pPr>
      <w:r w:rsidRPr="00DD14FD">
        <w:rPr>
          <w:rFonts w:eastAsia="Times New Roman" w:cs="Times New Roman"/>
          <w:spacing w:val="-5"/>
          <w:kern w:val="3"/>
          <w:lang w:eastAsia="en-US" w:bidi="hi-IN"/>
        </w:rPr>
        <w:t>71.12.2 Деятельность заказчиказастройщика, генерального подрядчика;</w:t>
      </w:r>
    </w:p>
    <w:p w14:paraId="4508FA86" w14:textId="599FEF4B" w:rsidR="00404FE2" w:rsidRPr="00DD14FD" w:rsidRDefault="00404FE2" w:rsidP="00404FE2">
      <w:pPr>
        <w:suppressAutoHyphens/>
        <w:autoSpaceDN w:val="0"/>
        <w:ind w:firstLine="567"/>
        <w:jc w:val="both"/>
        <w:textAlignment w:val="baseline"/>
        <w:rPr>
          <w:rFonts w:eastAsia="Times New Roman" w:cs="Times New Roman"/>
          <w:spacing w:val="-5"/>
          <w:kern w:val="3"/>
          <w:lang w:eastAsia="en-US" w:bidi="hi-IN"/>
        </w:rPr>
      </w:pPr>
      <w:r w:rsidRPr="00DD14FD">
        <w:rPr>
          <w:rFonts w:eastAsia="Times New Roman" w:cs="Times New Roman"/>
          <w:spacing w:val="-5"/>
          <w:kern w:val="3"/>
          <w:lang w:eastAsia="en-US" w:bidi="hi-IN"/>
        </w:rPr>
        <w:t>71.12.12 Разработка проектов промышленных процессов и производств, относящихся к электротехнике, электронной технике, горному делу, химической технологии, машиностроению, а также в области промышленного строительства, системотехники и техники безопасности;</w:t>
      </w:r>
    </w:p>
    <w:p w14:paraId="3ADCC122" w14:textId="0D4B638F" w:rsidR="000D67E7" w:rsidRPr="00DD14FD" w:rsidRDefault="00147BCB" w:rsidP="00147BCB">
      <w:pPr>
        <w:suppressAutoHyphens/>
        <w:autoSpaceDN w:val="0"/>
        <w:ind w:firstLine="567"/>
        <w:jc w:val="both"/>
        <w:textAlignment w:val="baseline"/>
        <w:rPr>
          <w:rFonts w:eastAsia="Times New Roman" w:cs="Times New Roman"/>
          <w:spacing w:val="-5"/>
          <w:kern w:val="3"/>
          <w:lang w:eastAsia="en-US" w:bidi="hi-IN"/>
        </w:rPr>
      </w:pPr>
      <w:r w:rsidRPr="00DD14FD">
        <w:rPr>
          <w:rFonts w:eastAsia="Times New Roman" w:cs="Times New Roman"/>
          <w:spacing w:val="-5"/>
          <w:kern w:val="3"/>
          <w:lang w:eastAsia="en-US" w:bidi="hi-IN"/>
        </w:rPr>
        <w:t>72.19 Научные исследования и разработки в области естественных и технических наук прочие;</w:t>
      </w:r>
    </w:p>
    <w:p w14:paraId="296E081E" w14:textId="0CCAB725" w:rsidR="000D67E7" w:rsidRPr="00DD14FD" w:rsidRDefault="00147BCB" w:rsidP="000D67E7">
      <w:pPr>
        <w:suppressAutoHyphens/>
        <w:autoSpaceDN w:val="0"/>
        <w:ind w:firstLine="567"/>
        <w:jc w:val="both"/>
        <w:textAlignment w:val="baseline"/>
        <w:rPr>
          <w:rFonts w:eastAsia="Times New Roman" w:cs="Times New Roman"/>
          <w:spacing w:val="-5"/>
          <w:kern w:val="3"/>
          <w:lang w:eastAsia="en-US" w:bidi="hi-IN"/>
        </w:rPr>
      </w:pPr>
      <w:r w:rsidRPr="00DD14FD">
        <w:rPr>
          <w:rFonts w:eastAsia="Times New Roman" w:cs="Times New Roman"/>
          <w:spacing w:val="-5"/>
          <w:kern w:val="3"/>
          <w:lang w:eastAsia="en-US" w:bidi="hi-IN"/>
        </w:rPr>
        <w:t>73.1 Деятельность рекламная;</w:t>
      </w:r>
    </w:p>
    <w:p w14:paraId="57E0CD8C" w14:textId="5E2CAC6D" w:rsidR="00147BCB" w:rsidRPr="00DD14FD" w:rsidRDefault="00147BCB" w:rsidP="000D67E7">
      <w:pPr>
        <w:suppressAutoHyphens/>
        <w:autoSpaceDN w:val="0"/>
        <w:ind w:firstLine="567"/>
        <w:jc w:val="both"/>
        <w:textAlignment w:val="baseline"/>
        <w:rPr>
          <w:rFonts w:eastAsia="Times New Roman" w:cs="Times New Roman"/>
          <w:spacing w:val="-5"/>
          <w:kern w:val="3"/>
          <w:lang w:eastAsia="en-US" w:bidi="hi-IN"/>
        </w:rPr>
      </w:pPr>
      <w:r w:rsidRPr="00DD14FD">
        <w:rPr>
          <w:rFonts w:eastAsia="Times New Roman" w:cs="Times New Roman"/>
          <w:spacing w:val="-5"/>
          <w:kern w:val="3"/>
          <w:lang w:eastAsia="en-US" w:bidi="hi-IN"/>
        </w:rPr>
        <w:t>73.20.1 Исследование конъюнктуры рынка;</w:t>
      </w:r>
    </w:p>
    <w:p w14:paraId="0BFB1CB2" w14:textId="10A8E2E3" w:rsidR="00147BCB" w:rsidRPr="00DD14FD" w:rsidRDefault="00147BCB" w:rsidP="00147BCB">
      <w:pPr>
        <w:suppressAutoHyphens/>
        <w:autoSpaceDN w:val="0"/>
        <w:ind w:firstLine="567"/>
        <w:jc w:val="both"/>
        <w:textAlignment w:val="baseline"/>
        <w:rPr>
          <w:rFonts w:eastAsia="Times New Roman" w:cs="Times New Roman"/>
          <w:spacing w:val="-5"/>
          <w:kern w:val="3"/>
          <w:lang w:eastAsia="en-US" w:bidi="hi-IN"/>
        </w:rPr>
      </w:pPr>
      <w:r w:rsidRPr="00DD14FD">
        <w:rPr>
          <w:rFonts w:eastAsia="Times New Roman" w:cs="Times New Roman"/>
          <w:spacing w:val="-5"/>
          <w:kern w:val="3"/>
          <w:lang w:eastAsia="en-US" w:bidi="hi-IN"/>
        </w:rPr>
        <w:t>77.11 Аренда и лизинг легковых автомобилей и легких автотранспортных средств;</w:t>
      </w:r>
    </w:p>
    <w:p w14:paraId="3A14D5FD" w14:textId="608E8361" w:rsidR="00147BCB" w:rsidRPr="00DD14FD" w:rsidRDefault="00147BCB" w:rsidP="00147BCB">
      <w:pPr>
        <w:suppressAutoHyphens/>
        <w:autoSpaceDN w:val="0"/>
        <w:ind w:firstLine="567"/>
        <w:jc w:val="both"/>
        <w:textAlignment w:val="baseline"/>
        <w:rPr>
          <w:rFonts w:eastAsia="Times New Roman" w:cs="Times New Roman"/>
          <w:spacing w:val="-5"/>
          <w:kern w:val="3"/>
          <w:lang w:eastAsia="en-US" w:bidi="hi-IN"/>
        </w:rPr>
      </w:pPr>
      <w:r w:rsidRPr="00DD14FD">
        <w:rPr>
          <w:rFonts w:eastAsia="Times New Roman" w:cs="Times New Roman"/>
          <w:spacing w:val="-5"/>
          <w:kern w:val="3"/>
          <w:lang w:eastAsia="en-US" w:bidi="hi-IN"/>
        </w:rPr>
        <w:t>82.99 Деятельность по предоставлению прочих вспомогательных услуг для бизнеса, не включенная в другие группировки.</w:t>
      </w:r>
    </w:p>
    <w:p w14:paraId="17E53130" w14:textId="77777777" w:rsidR="00404FE2" w:rsidRPr="00DD14FD" w:rsidRDefault="00404FE2" w:rsidP="00815C6A">
      <w:pPr>
        <w:suppressAutoHyphens/>
        <w:autoSpaceDN w:val="0"/>
        <w:ind w:firstLine="567"/>
        <w:jc w:val="both"/>
        <w:textAlignment w:val="baseline"/>
        <w:rPr>
          <w:rFonts w:eastAsia="Times New Roman" w:cs="Times New Roman"/>
          <w:spacing w:val="-5"/>
          <w:kern w:val="3"/>
          <w:lang w:eastAsia="en-US" w:bidi="hi-IN"/>
        </w:rPr>
      </w:pPr>
    </w:p>
    <w:p w14:paraId="2D219B79" w14:textId="77777777" w:rsidR="00C05BAB" w:rsidRPr="00DD14FD" w:rsidRDefault="00C05BAB" w:rsidP="00EE77E3">
      <w:pPr>
        <w:suppressAutoHyphens/>
        <w:autoSpaceDN w:val="0"/>
        <w:ind w:firstLine="567"/>
        <w:jc w:val="both"/>
        <w:textAlignment w:val="baseline"/>
        <w:rPr>
          <w:rFonts w:eastAsia="SimSun" w:cs="Times New Roman"/>
          <w:kern w:val="3"/>
          <w:lang w:bidi="hi-IN"/>
        </w:rPr>
      </w:pPr>
      <w:r w:rsidRPr="00DD14FD">
        <w:rPr>
          <w:rFonts w:eastAsia="Times New Roman" w:cs="Times New Roman"/>
          <w:b/>
          <w:spacing w:val="-5"/>
          <w:kern w:val="3"/>
          <w:lang w:eastAsia="en-US" w:bidi="hi-IN"/>
        </w:rPr>
        <w:t>Данные об уставном капитале Общества</w:t>
      </w:r>
    </w:p>
    <w:p w14:paraId="7D5644B9" w14:textId="28B0C635" w:rsidR="00C05BAB" w:rsidRPr="00DD14FD" w:rsidRDefault="00C05BAB" w:rsidP="00BA543F">
      <w:pPr>
        <w:suppressAutoHyphens/>
        <w:autoSpaceDN w:val="0"/>
        <w:ind w:firstLine="567"/>
        <w:jc w:val="both"/>
        <w:textAlignment w:val="baseline"/>
        <w:rPr>
          <w:rFonts w:eastAsia="SimSun" w:cs="Times New Roman"/>
          <w:kern w:val="3"/>
          <w:lang w:bidi="hi-IN"/>
        </w:rPr>
      </w:pPr>
      <w:r w:rsidRPr="00DD14FD">
        <w:rPr>
          <w:rFonts w:eastAsia="Times New Roman" w:cs="Times New Roman"/>
          <w:kern w:val="3"/>
          <w:lang w:bidi="hi-IN"/>
        </w:rPr>
        <w:t xml:space="preserve">Уставный капитал Общества </w:t>
      </w:r>
      <w:r w:rsidR="00AB406B" w:rsidRPr="00DD14FD">
        <w:rPr>
          <w:rFonts w:eastAsia="Times New Roman" w:cs="Times New Roman"/>
          <w:kern w:val="3"/>
          <w:lang w:bidi="hi-IN"/>
        </w:rPr>
        <w:t xml:space="preserve">на конец отчетного периода </w:t>
      </w:r>
      <w:r w:rsidRPr="00DD14FD">
        <w:rPr>
          <w:rFonts w:eastAsia="Times New Roman" w:cs="Times New Roman"/>
          <w:kern w:val="3"/>
          <w:lang w:bidi="hi-IN"/>
        </w:rPr>
        <w:t xml:space="preserve">составляет </w:t>
      </w:r>
      <w:r w:rsidR="00540A94" w:rsidRPr="00DD14FD">
        <w:rPr>
          <w:rFonts w:eastAsia="Times New Roman" w:cs="Times New Roman"/>
          <w:kern w:val="3"/>
          <w:lang w:bidi="hi-IN"/>
        </w:rPr>
        <w:t xml:space="preserve">178 707 794,40 </w:t>
      </w:r>
      <w:r w:rsidRPr="00DD14FD">
        <w:rPr>
          <w:rFonts w:eastAsia="Times New Roman" w:cs="Times New Roman"/>
          <w:kern w:val="3"/>
          <w:lang w:bidi="hi-IN"/>
        </w:rPr>
        <w:t>рубля и состоит из номинальной стоимости акций, приобретенных акционерами, в т</w:t>
      </w:r>
      <w:r w:rsidR="00545FC3" w:rsidRPr="00DD14FD">
        <w:rPr>
          <w:rFonts w:eastAsia="Times New Roman" w:cs="Times New Roman"/>
          <w:kern w:val="3"/>
          <w:lang w:bidi="hi-IN"/>
        </w:rPr>
        <w:t xml:space="preserve">ом </w:t>
      </w:r>
      <w:r w:rsidRPr="00DD14FD">
        <w:rPr>
          <w:rFonts w:eastAsia="Times New Roman" w:cs="Times New Roman"/>
          <w:kern w:val="3"/>
          <w:lang w:bidi="hi-IN"/>
        </w:rPr>
        <w:t>ч</w:t>
      </w:r>
      <w:r w:rsidR="00545FC3" w:rsidRPr="00DD14FD">
        <w:rPr>
          <w:rFonts w:eastAsia="Times New Roman" w:cs="Times New Roman"/>
          <w:kern w:val="3"/>
          <w:lang w:bidi="hi-IN"/>
        </w:rPr>
        <w:t>исле</w:t>
      </w:r>
      <w:r w:rsidRPr="00DD14FD">
        <w:rPr>
          <w:rFonts w:eastAsia="Times New Roman" w:cs="Times New Roman"/>
          <w:kern w:val="3"/>
          <w:lang w:bidi="hi-IN"/>
        </w:rPr>
        <w:t xml:space="preserve"> из:</w:t>
      </w:r>
    </w:p>
    <w:p w14:paraId="71977041" w14:textId="77777777" w:rsidR="00C05BAB" w:rsidRPr="00DD14FD" w:rsidRDefault="00EE77E3" w:rsidP="00EE77E3">
      <w:pPr>
        <w:suppressAutoHyphens/>
        <w:autoSpaceDN w:val="0"/>
        <w:ind w:firstLine="567"/>
        <w:jc w:val="both"/>
        <w:textAlignment w:val="baseline"/>
        <w:rPr>
          <w:rFonts w:eastAsia="SimSun" w:cs="Times New Roman"/>
          <w:kern w:val="3"/>
          <w:lang w:bidi="hi-IN"/>
        </w:rPr>
      </w:pPr>
      <w:r w:rsidRPr="00DD14FD">
        <w:rPr>
          <w:rFonts w:eastAsia="Times New Roman" w:cs="Times New Roman"/>
          <w:kern w:val="3"/>
          <w:lang w:bidi="hi-IN"/>
        </w:rPr>
        <w:t xml:space="preserve">- </w:t>
      </w:r>
      <w:r w:rsidR="00705CAE" w:rsidRPr="00DD14FD">
        <w:rPr>
          <w:rFonts w:eastAsia="Times New Roman" w:cs="Times New Roman"/>
          <w:kern w:val="3"/>
          <w:lang w:bidi="hi-IN"/>
        </w:rPr>
        <w:t xml:space="preserve">1 784 327 944 </w:t>
      </w:r>
      <w:r w:rsidR="00C05BAB" w:rsidRPr="00DD14FD">
        <w:rPr>
          <w:rFonts w:eastAsia="Times New Roman" w:cs="Times New Roman"/>
          <w:kern w:val="3"/>
          <w:lang w:bidi="hi-IN"/>
        </w:rPr>
        <w:t>штук обыкновенных именных ак</w:t>
      </w:r>
      <w:r w:rsidRPr="00DD14FD">
        <w:rPr>
          <w:rFonts w:eastAsia="Times New Roman" w:cs="Times New Roman"/>
          <w:kern w:val="3"/>
          <w:lang w:bidi="hi-IN"/>
        </w:rPr>
        <w:t xml:space="preserve">ций номинальной стоимостью 0,1 </w:t>
      </w:r>
      <w:r w:rsidR="00C05BAB" w:rsidRPr="00DD14FD">
        <w:rPr>
          <w:rFonts w:eastAsia="Times New Roman" w:cs="Times New Roman"/>
          <w:kern w:val="3"/>
          <w:lang w:bidi="hi-IN"/>
        </w:rPr>
        <w:t>рубля;</w:t>
      </w:r>
    </w:p>
    <w:p w14:paraId="59BA61FA" w14:textId="77777777" w:rsidR="00C05BAB" w:rsidRPr="00DD14FD" w:rsidRDefault="00EE77E3" w:rsidP="00EE77E3">
      <w:pPr>
        <w:suppressAutoHyphens/>
        <w:autoSpaceDN w:val="0"/>
        <w:ind w:firstLine="567"/>
        <w:jc w:val="both"/>
        <w:textAlignment w:val="baseline"/>
        <w:rPr>
          <w:rFonts w:eastAsia="SimSun" w:cs="Times New Roman"/>
          <w:kern w:val="3"/>
          <w:lang w:bidi="hi-IN"/>
        </w:rPr>
      </w:pPr>
      <w:r w:rsidRPr="00DD14FD">
        <w:rPr>
          <w:rFonts w:eastAsia="Times New Roman" w:cs="Times New Roman"/>
          <w:kern w:val="3"/>
          <w:lang w:bidi="hi-IN"/>
        </w:rPr>
        <w:t>-</w:t>
      </w:r>
      <w:r w:rsidR="00C05BAB" w:rsidRPr="00DD14FD">
        <w:rPr>
          <w:rFonts w:eastAsia="Times New Roman" w:cs="Times New Roman"/>
          <w:kern w:val="3"/>
          <w:lang w:bidi="hi-IN"/>
        </w:rPr>
        <w:t xml:space="preserve"> </w:t>
      </w:r>
      <w:r w:rsidR="00540A94" w:rsidRPr="00DD14FD">
        <w:rPr>
          <w:rFonts w:eastAsia="Times New Roman" w:cs="Times New Roman"/>
          <w:kern w:val="3"/>
          <w:lang w:bidi="hi-IN"/>
        </w:rPr>
        <w:t xml:space="preserve">2 750 000 </w:t>
      </w:r>
      <w:r w:rsidR="00C05BAB" w:rsidRPr="00DD14FD">
        <w:rPr>
          <w:rFonts w:eastAsia="Times New Roman" w:cs="Times New Roman"/>
          <w:kern w:val="3"/>
          <w:lang w:bidi="hi-IN"/>
        </w:rPr>
        <w:t>штук кумулятивных привилегированных именных акций номинальной стоимостью 0,1 рубля.</w:t>
      </w:r>
    </w:p>
    <w:p w14:paraId="60C4981E" w14:textId="11D61C72" w:rsidR="00C05BAB" w:rsidRPr="00DD14FD" w:rsidRDefault="00C05BAB" w:rsidP="00EB31CD">
      <w:pPr>
        <w:suppressAutoHyphens/>
        <w:autoSpaceDN w:val="0"/>
        <w:spacing w:after="120"/>
        <w:ind w:firstLine="567"/>
        <w:jc w:val="both"/>
        <w:textAlignment w:val="baseline"/>
        <w:rPr>
          <w:rFonts w:eastAsia="Times New Roman" w:cs="Times New Roman"/>
          <w:kern w:val="3"/>
          <w:lang w:eastAsia="en-US" w:bidi="hi-IN"/>
        </w:rPr>
      </w:pPr>
      <w:r w:rsidRPr="00DD14FD">
        <w:rPr>
          <w:rFonts w:eastAsia="Times New Roman" w:cs="Times New Roman"/>
          <w:kern w:val="3"/>
          <w:lang w:eastAsia="en-US" w:bidi="hi-IN"/>
        </w:rPr>
        <w:t>Информация об акционерах, владеющих</w:t>
      </w:r>
      <w:r w:rsidR="00D16CBC" w:rsidRPr="00DD14FD">
        <w:rPr>
          <w:rFonts w:eastAsia="Times New Roman" w:cs="Times New Roman"/>
          <w:kern w:val="3"/>
          <w:lang w:eastAsia="en-US" w:bidi="hi-IN"/>
        </w:rPr>
        <w:t xml:space="preserve"> более чем </w:t>
      </w:r>
      <w:r w:rsidR="00540A94" w:rsidRPr="00DD14FD">
        <w:rPr>
          <w:rFonts w:eastAsia="Times New Roman" w:cs="Times New Roman"/>
          <w:kern w:val="3"/>
          <w:lang w:eastAsia="en-US" w:bidi="hi-IN"/>
        </w:rPr>
        <w:t>5</w:t>
      </w:r>
      <w:r w:rsidR="00D16CBC" w:rsidRPr="00DD14FD">
        <w:rPr>
          <w:rFonts w:eastAsia="Times New Roman" w:cs="Times New Roman"/>
          <w:kern w:val="3"/>
          <w:lang w:eastAsia="en-US" w:bidi="hi-IN"/>
        </w:rPr>
        <w:t>% голосующих акций </w:t>
      </w:r>
      <w:r w:rsidR="00187DCB" w:rsidRPr="00DD14FD">
        <w:rPr>
          <w:rFonts w:eastAsia="Times New Roman" w:cs="Times New Roman"/>
          <w:kern w:val="3"/>
          <w:lang w:eastAsia="en-US" w:bidi="hi-IN"/>
        </w:rPr>
        <w:t>Общества (</w:t>
      </w:r>
      <w:r w:rsidR="00FE7EE2" w:rsidRPr="00DD14FD">
        <w:rPr>
          <w:rFonts w:eastAsia="Times New Roman" w:cs="Times New Roman"/>
          <w:kern w:val="3"/>
          <w:lang w:eastAsia="en-US" w:bidi="hi-IN"/>
        </w:rPr>
        <w:t xml:space="preserve">Информация указана по состоянию на </w:t>
      </w:r>
      <w:r w:rsidR="002D204D" w:rsidRPr="00DD14FD">
        <w:rPr>
          <w:rFonts w:eastAsia="Times New Roman" w:cs="Times New Roman"/>
          <w:kern w:val="3"/>
          <w:lang w:eastAsia="en-US" w:bidi="hi-IN"/>
        </w:rPr>
        <w:t>31</w:t>
      </w:r>
      <w:r w:rsidR="00FE7EE2" w:rsidRPr="00DD14FD">
        <w:rPr>
          <w:rFonts w:eastAsia="Times New Roman" w:cs="Times New Roman"/>
          <w:kern w:val="3"/>
          <w:lang w:eastAsia="en-US" w:bidi="hi-IN"/>
        </w:rPr>
        <w:t>.</w:t>
      </w:r>
      <w:r w:rsidR="00476A65" w:rsidRPr="00DD14FD">
        <w:rPr>
          <w:rFonts w:eastAsia="Times New Roman" w:cs="Times New Roman"/>
          <w:kern w:val="3"/>
          <w:lang w:eastAsia="en-US" w:bidi="hi-IN"/>
        </w:rPr>
        <w:t>1</w:t>
      </w:r>
      <w:r w:rsidR="002D204D" w:rsidRPr="00DD14FD">
        <w:rPr>
          <w:rFonts w:eastAsia="Times New Roman" w:cs="Times New Roman"/>
          <w:kern w:val="3"/>
          <w:lang w:eastAsia="en-US" w:bidi="hi-IN"/>
        </w:rPr>
        <w:t>2</w:t>
      </w:r>
      <w:r w:rsidR="00FC760F" w:rsidRPr="00DD14FD">
        <w:rPr>
          <w:rFonts w:eastAsia="Times New Roman" w:cs="Times New Roman"/>
          <w:kern w:val="3"/>
          <w:lang w:eastAsia="en-US" w:bidi="hi-IN"/>
        </w:rPr>
        <w:t>.202</w:t>
      </w:r>
      <w:r w:rsidR="00C66502" w:rsidRPr="00DD14FD">
        <w:rPr>
          <w:rFonts w:eastAsia="Times New Roman" w:cs="Times New Roman"/>
          <w:kern w:val="3"/>
          <w:lang w:eastAsia="en-US" w:bidi="hi-IN"/>
        </w:rPr>
        <w:t>5</w:t>
      </w:r>
      <w:r w:rsidR="00FE7EE2" w:rsidRPr="00DD14FD">
        <w:rPr>
          <w:rFonts w:eastAsia="Times New Roman" w:cs="Times New Roman"/>
          <w:kern w:val="3"/>
          <w:lang w:eastAsia="en-US" w:bidi="hi-IN"/>
        </w:rPr>
        <w:t>)</w:t>
      </w:r>
      <w:r w:rsidRPr="00DD14FD">
        <w:rPr>
          <w:rFonts w:eastAsia="Times New Roman" w:cs="Times New Roman"/>
          <w:kern w:val="3"/>
          <w:lang w:eastAsia="en-US" w:bidi="hi-IN"/>
        </w:rPr>
        <w:t>:</w:t>
      </w:r>
    </w:p>
    <w:tbl>
      <w:tblPr>
        <w:tblW w:w="9923" w:type="dxa"/>
        <w:tblInd w:w="108" w:type="dxa"/>
        <w:tblLayout w:type="fixed"/>
        <w:tblCellMar>
          <w:left w:w="10" w:type="dxa"/>
          <w:right w:w="10" w:type="dxa"/>
        </w:tblCellMar>
        <w:tblLook w:val="0000" w:firstRow="0" w:lastRow="0" w:firstColumn="0" w:lastColumn="0" w:noHBand="0" w:noVBand="0"/>
      </w:tblPr>
      <w:tblGrid>
        <w:gridCol w:w="6663"/>
        <w:gridCol w:w="1484"/>
        <w:gridCol w:w="1776"/>
      </w:tblGrid>
      <w:tr w:rsidR="00594F7B" w:rsidRPr="00DD14FD" w14:paraId="0EB01DDB" w14:textId="77777777" w:rsidTr="008B768F">
        <w:tc>
          <w:tcPr>
            <w:tcW w:w="666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72131E97" w14:textId="77777777" w:rsidR="00594F7B" w:rsidRPr="00DD14FD" w:rsidRDefault="00594F7B" w:rsidP="008B768F">
            <w:pPr>
              <w:suppressAutoHyphens/>
              <w:autoSpaceDN w:val="0"/>
              <w:jc w:val="center"/>
              <w:textAlignment w:val="baseline"/>
              <w:rPr>
                <w:rFonts w:eastAsia="Times New Roman" w:cs="Times New Roman"/>
                <w:kern w:val="3"/>
                <w:lang w:bidi="hi-IN"/>
              </w:rPr>
            </w:pPr>
            <w:r w:rsidRPr="00DD14FD">
              <w:rPr>
                <w:rFonts w:eastAsia="Times New Roman" w:cs="Times New Roman"/>
                <w:kern w:val="3"/>
                <w:lang w:bidi="hi-IN"/>
              </w:rPr>
              <w:t>Наименование акционера</w:t>
            </w:r>
          </w:p>
        </w:tc>
        <w:tc>
          <w:tcPr>
            <w:tcW w:w="148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6289863B" w14:textId="77777777" w:rsidR="00594F7B" w:rsidRPr="00DD14FD" w:rsidRDefault="00594F7B" w:rsidP="008B768F">
            <w:pPr>
              <w:suppressAutoHyphens/>
              <w:autoSpaceDN w:val="0"/>
              <w:jc w:val="center"/>
              <w:textAlignment w:val="baseline"/>
              <w:rPr>
                <w:rFonts w:eastAsia="Times New Roman" w:cs="Times New Roman"/>
                <w:kern w:val="3"/>
                <w:lang w:bidi="hi-IN"/>
              </w:rPr>
            </w:pPr>
            <w:r w:rsidRPr="00DD14FD">
              <w:rPr>
                <w:rFonts w:eastAsia="Times New Roman" w:cs="Times New Roman"/>
                <w:kern w:val="3"/>
                <w:lang w:bidi="hi-IN"/>
              </w:rPr>
              <w:t>Доля от УК</w:t>
            </w:r>
          </w:p>
        </w:tc>
        <w:tc>
          <w:tcPr>
            <w:tcW w:w="177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50EF7D8B" w14:textId="6AC6DF73" w:rsidR="00594F7B" w:rsidRPr="00DD14FD" w:rsidRDefault="00594F7B" w:rsidP="00920AF4">
            <w:pPr>
              <w:suppressAutoHyphens/>
              <w:autoSpaceDN w:val="0"/>
              <w:jc w:val="center"/>
              <w:textAlignment w:val="baseline"/>
              <w:rPr>
                <w:rFonts w:eastAsia="Times New Roman" w:cs="Times New Roman"/>
                <w:kern w:val="3"/>
                <w:lang w:bidi="hi-IN"/>
              </w:rPr>
            </w:pPr>
            <w:r w:rsidRPr="00DD14FD">
              <w:rPr>
                <w:rFonts w:eastAsia="Times New Roman" w:cs="Times New Roman"/>
                <w:kern w:val="3"/>
                <w:lang w:bidi="hi-IN"/>
              </w:rPr>
              <w:t xml:space="preserve">Доля от </w:t>
            </w:r>
            <w:r w:rsidR="00920AF4" w:rsidRPr="00DD14FD">
              <w:rPr>
                <w:rFonts w:eastAsia="Times New Roman" w:cs="Times New Roman"/>
                <w:kern w:val="3"/>
                <w:lang w:bidi="hi-IN"/>
              </w:rPr>
              <w:t>количества</w:t>
            </w:r>
            <w:r w:rsidRPr="00DD14FD">
              <w:rPr>
                <w:rFonts w:eastAsia="Times New Roman" w:cs="Times New Roman"/>
                <w:kern w:val="3"/>
                <w:lang w:bidi="hi-IN"/>
              </w:rPr>
              <w:t xml:space="preserve"> обыкновенных акций</w:t>
            </w:r>
          </w:p>
        </w:tc>
      </w:tr>
      <w:tr w:rsidR="00594F7B" w:rsidRPr="00DD14FD" w14:paraId="5DE42716" w14:textId="77777777" w:rsidTr="008B768F">
        <w:tc>
          <w:tcPr>
            <w:tcW w:w="666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03F51B71" w14:textId="77777777" w:rsidR="00F115AA" w:rsidRPr="00DD14FD" w:rsidRDefault="00F115AA" w:rsidP="00F115AA">
            <w:pPr>
              <w:suppressAutoHyphens/>
              <w:autoSpaceDN w:val="0"/>
              <w:jc w:val="both"/>
              <w:textAlignment w:val="baseline"/>
              <w:rPr>
                <w:rFonts w:eastAsia="Times New Roman" w:cs="Times New Roman"/>
                <w:kern w:val="3"/>
                <w:lang w:bidi="hi-IN"/>
              </w:rPr>
            </w:pPr>
            <w:r w:rsidRPr="00DD14FD">
              <w:rPr>
                <w:rFonts w:eastAsia="Times New Roman" w:cs="Times New Roman"/>
                <w:kern w:val="3"/>
                <w:lang w:bidi="hi-IN"/>
              </w:rPr>
              <w:t>_____________________________________*</w:t>
            </w:r>
          </w:p>
          <w:p w14:paraId="157624AA" w14:textId="16A5B166" w:rsidR="00594F7B" w:rsidRPr="00DD14FD" w:rsidRDefault="00F115AA" w:rsidP="008B768F">
            <w:pPr>
              <w:suppressAutoHyphens/>
              <w:autoSpaceDN w:val="0"/>
              <w:jc w:val="both"/>
              <w:textAlignment w:val="baseline"/>
              <w:rPr>
                <w:rFonts w:eastAsia="Times New Roman" w:cs="Times New Roman"/>
                <w:kern w:val="3"/>
                <w:lang w:bidi="hi-IN"/>
              </w:rPr>
            </w:pPr>
            <w:r w:rsidRPr="00DD14FD">
              <w:rPr>
                <w:rFonts w:eastAsia="Times New Roman" w:cs="Times New Roman"/>
                <w:kern w:val="3"/>
                <w:lang w:bidi="hi-IN"/>
              </w:rPr>
              <w:t xml:space="preserve"> </w:t>
            </w:r>
          </w:p>
        </w:tc>
        <w:tc>
          <w:tcPr>
            <w:tcW w:w="148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706959E2" w14:textId="77777777" w:rsidR="00594F7B" w:rsidRPr="00DD14FD" w:rsidRDefault="00594F7B" w:rsidP="008B768F">
            <w:pPr>
              <w:suppressAutoHyphens/>
              <w:autoSpaceDN w:val="0"/>
              <w:jc w:val="center"/>
              <w:textAlignment w:val="baseline"/>
              <w:rPr>
                <w:rFonts w:eastAsia="Times New Roman" w:cs="Times New Roman"/>
                <w:kern w:val="3"/>
                <w:lang w:bidi="hi-IN"/>
              </w:rPr>
            </w:pPr>
            <w:r w:rsidRPr="00DD14FD">
              <w:rPr>
                <w:rFonts w:eastAsia="Times New Roman" w:cs="Times New Roman"/>
                <w:kern w:val="3"/>
                <w:lang w:bidi="hi-IN"/>
              </w:rPr>
              <w:t>99,34 %</w:t>
            </w:r>
          </w:p>
        </w:tc>
        <w:tc>
          <w:tcPr>
            <w:tcW w:w="177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14AA21EC" w14:textId="77777777" w:rsidR="00594F7B" w:rsidRPr="00DD14FD" w:rsidRDefault="00594F7B" w:rsidP="008B768F">
            <w:pPr>
              <w:suppressAutoHyphens/>
              <w:autoSpaceDN w:val="0"/>
              <w:jc w:val="center"/>
              <w:textAlignment w:val="baseline"/>
              <w:rPr>
                <w:rFonts w:eastAsia="Times New Roman" w:cs="Times New Roman"/>
                <w:kern w:val="3"/>
                <w:lang w:bidi="hi-IN"/>
              </w:rPr>
            </w:pPr>
            <w:r w:rsidRPr="00DD14FD">
              <w:rPr>
                <w:rFonts w:eastAsia="Times New Roman" w:cs="Times New Roman"/>
                <w:kern w:val="3"/>
                <w:lang w:bidi="hi-IN"/>
              </w:rPr>
              <w:t>99,50%</w:t>
            </w:r>
          </w:p>
        </w:tc>
      </w:tr>
    </w:tbl>
    <w:p w14:paraId="2BD90788" w14:textId="77777777" w:rsidR="00F115AA" w:rsidRPr="00DD14FD" w:rsidRDefault="00F115AA" w:rsidP="00F115AA">
      <w:pPr>
        <w:jc w:val="both"/>
        <w:rPr>
          <w:bCs/>
          <w:i/>
          <w:sz w:val="20"/>
        </w:rPr>
      </w:pPr>
      <w:r w:rsidRPr="00DD14FD">
        <w:rPr>
          <w:bCs/>
          <w:i/>
          <w:sz w:val="20"/>
        </w:rPr>
        <w:t>*</w:t>
      </w:r>
      <w:r w:rsidRPr="00DD14FD">
        <w:rPr>
          <w:sz w:val="12"/>
        </w:rPr>
        <w:t xml:space="preserve"> </w:t>
      </w:r>
      <w:r w:rsidRPr="00DD14FD">
        <w:rPr>
          <w:bCs/>
          <w:i/>
          <w:sz w:val="20"/>
        </w:rPr>
        <w:t>Информация не раскрывается на основании Постановления Правительства РФ от 04.07.2023 № 1102 «Об особенностях раскрытия и (или) предоставления информации, подлежащей раскрытию и (или) предоставлению в соответствии с требованиями Федерального закона «Об акционерных обществах» и Федерального закона «О рынке ценных бумаг».</w:t>
      </w:r>
    </w:p>
    <w:p w14:paraId="14A82E9E" w14:textId="42DDA6CB" w:rsidR="00C05BAB" w:rsidRPr="00DD14FD" w:rsidRDefault="00FC760F" w:rsidP="00EB31CD">
      <w:pPr>
        <w:suppressAutoHyphens/>
        <w:autoSpaceDN w:val="0"/>
        <w:spacing w:before="120"/>
        <w:ind w:firstLine="567"/>
        <w:jc w:val="both"/>
        <w:textAlignment w:val="baseline"/>
        <w:rPr>
          <w:rFonts w:eastAsia="SimSun" w:cs="Times New Roman"/>
          <w:kern w:val="3"/>
          <w:lang w:bidi="hi-IN"/>
        </w:rPr>
      </w:pPr>
      <w:r w:rsidRPr="00DD14FD">
        <w:rPr>
          <w:rFonts w:eastAsia="Times New Roman" w:cs="Times New Roman"/>
          <w:kern w:val="3"/>
          <w:lang w:eastAsia="en-US" w:bidi="hi-IN"/>
        </w:rPr>
        <w:t>По состоянию на 31.12.202</w:t>
      </w:r>
      <w:r w:rsidR="00D73EB8" w:rsidRPr="00DD14FD">
        <w:rPr>
          <w:rFonts w:eastAsia="Times New Roman" w:cs="Times New Roman"/>
          <w:kern w:val="3"/>
          <w:lang w:eastAsia="en-US" w:bidi="hi-IN"/>
        </w:rPr>
        <w:t>5</w:t>
      </w:r>
      <w:r w:rsidR="00C05BAB" w:rsidRPr="00DD14FD">
        <w:rPr>
          <w:rFonts w:eastAsia="Times New Roman" w:cs="Times New Roman"/>
          <w:kern w:val="3"/>
          <w:lang w:eastAsia="en-US" w:bidi="hi-IN"/>
        </w:rPr>
        <w:t xml:space="preserve"> привилегированные акции Общества находились в обращении на </w:t>
      </w:r>
      <w:r w:rsidR="00A904B4" w:rsidRPr="00DD14FD">
        <w:rPr>
          <w:rFonts w:eastAsia="Times New Roman" w:cs="Times New Roman"/>
          <w:kern w:val="3"/>
          <w:lang w:eastAsia="en-US" w:bidi="hi-IN"/>
        </w:rPr>
        <w:t>ПАО Московская Биржа</w:t>
      </w:r>
      <w:r w:rsidR="00C05BAB" w:rsidRPr="00DD14FD">
        <w:rPr>
          <w:rFonts w:eastAsia="Times New Roman" w:cs="Times New Roman"/>
          <w:kern w:val="3"/>
          <w:lang w:eastAsia="en-US" w:bidi="hi-IN"/>
        </w:rPr>
        <w:t xml:space="preserve"> в разделе «Третий уровень»</w:t>
      </w:r>
      <w:r w:rsidR="005A2C61" w:rsidRPr="00DD14FD">
        <w:rPr>
          <w:rFonts w:eastAsia="Times New Roman" w:cs="Times New Roman"/>
          <w:kern w:val="3"/>
          <w:lang w:eastAsia="en-US" w:bidi="hi-IN"/>
        </w:rPr>
        <w:t xml:space="preserve"> (некотировальная часть)</w:t>
      </w:r>
      <w:r w:rsidR="00C05BAB" w:rsidRPr="00DD14FD">
        <w:rPr>
          <w:rFonts w:eastAsia="Times New Roman" w:cs="Times New Roman"/>
          <w:kern w:val="3"/>
          <w:lang w:eastAsia="en-US" w:bidi="hi-IN"/>
        </w:rPr>
        <w:t xml:space="preserve"> - </w:t>
      </w:r>
      <w:r w:rsidR="00C05BAB" w:rsidRPr="00DD14FD">
        <w:rPr>
          <w:rFonts w:eastAsia="SimSun" w:cs="Times New Roman"/>
          <w:kern w:val="3"/>
          <w:lang w:bidi="hi-IN"/>
        </w:rPr>
        <w:t xml:space="preserve">раздел Списка ценных бумаг, допущенных к организованным торгам в </w:t>
      </w:r>
      <w:r w:rsidR="0079773E" w:rsidRPr="00DD14FD">
        <w:rPr>
          <w:rFonts w:eastAsia="SimSun" w:cs="Times New Roman"/>
          <w:kern w:val="3"/>
          <w:lang w:bidi="hi-IN"/>
        </w:rPr>
        <w:t>ПАО Московская Биржа</w:t>
      </w:r>
      <w:r w:rsidR="00C05BAB" w:rsidRPr="00DD14FD">
        <w:rPr>
          <w:rFonts w:eastAsia="SimSun" w:cs="Times New Roman"/>
          <w:kern w:val="3"/>
          <w:lang w:bidi="hi-IN"/>
        </w:rPr>
        <w:t xml:space="preserve"> без их включения в котировальные списки.</w:t>
      </w:r>
    </w:p>
    <w:p w14:paraId="1311281C" w14:textId="77777777" w:rsidR="00C05BAB" w:rsidRPr="00DD14FD" w:rsidRDefault="00C05BAB" w:rsidP="00EB31CD">
      <w:pPr>
        <w:suppressAutoHyphens/>
        <w:autoSpaceDN w:val="0"/>
        <w:ind w:firstLine="567"/>
        <w:jc w:val="both"/>
        <w:textAlignment w:val="baseline"/>
        <w:rPr>
          <w:rFonts w:eastAsia="Times New Roman" w:cs="Times New Roman"/>
          <w:kern w:val="3"/>
          <w:lang w:eastAsia="en-US" w:bidi="hi-IN"/>
        </w:rPr>
      </w:pPr>
    </w:p>
    <w:p w14:paraId="143C834E" w14:textId="77777777" w:rsidR="00C05BAB" w:rsidRPr="00DD14FD" w:rsidRDefault="00EE3532" w:rsidP="00EB31CD">
      <w:pPr>
        <w:suppressAutoHyphens/>
        <w:autoSpaceDN w:val="0"/>
        <w:ind w:firstLine="567"/>
        <w:jc w:val="both"/>
        <w:textAlignment w:val="baseline"/>
        <w:rPr>
          <w:rFonts w:eastAsia="Times New Roman" w:cs="Times New Roman"/>
          <w:b/>
          <w:spacing w:val="-5"/>
          <w:kern w:val="3"/>
          <w:lang w:eastAsia="en-US" w:bidi="hi-IN"/>
        </w:rPr>
      </w:pPr>
      <w:r w:rsidRPr="00DD14FD">
        <w:rPr>
          <w:rFonts w:eastAsia="Times New Roman" w:cs="Times New Roman"/>
          <w:b/>
          <w:spacing w:val="-5"/>
          <w:kern w:val="3"/>
          <w:lang w:eastAsia="en-US" w:bidi="hi-IN"/>
        </w:rPr>
        <w:t>Полное наименование и адрес реестродержателя:</w:t>
      </w:r>
    </w:p>
    <w:p w14:paraId="70860599" w14:textId="77777777" w:rsidR="00C05BAB" w:rsidRPr="00DD14FD" w:rsidRDefault="00C05BAB" w:rsidP="00EB31CD">
      <w:pPr>
        <w:suppressAutoHyphens/>
        <w:autoSpaceDN w:val="0"/>
        <w:ind w:firstLine="567"/>
        <w:jc w:val="both"/>
        <w:textAlignment w:val="baseline"/>
        <w:rPr>
          <w:rFonts w:eastAsia="SimSun" w:cs="Times New Roman"/>
          <w:kern w:val="3"/>
          <w:lang w:bidi="hi-IN"/>
        </w:rPr>
      </w:pPr>
      <w:r w:rsidRPr="00DD14FD">
        <w:rPr>
          <w:rFonts w:eastAsia="Times New Roman" w:cs="Times New Roman"/>
          <w:kern w:val="3"/>
          <w:lang w:bidi="hi-IN"/>
        </w:rPr>
        <w:t>Полное фирменное наименование:</w:t>
      </w:r>
      <w:r w:rsidRPr="00DD14FD">
        <w:rPr>
          <w:rFonts w:eastAsia="Times New Roman" w:cs="Times New Roman"/>
          <w:bCs/>
          <w:iCs/>
          <w:kern w:val="3"/>
          <w:lang w:bidi="hi-IN"/>
        </w:rPr>
        <w:t xml:space="preserve"> Акционерное общество «Новый регистратор».</w:t>
      </w:r>
    </w:p>
    <w:p w14:paraId="6091BC9C" w14:textId="77777777" w:rsidR="00C05BAB" w:rsidRPr="00DD14FD" w:rsidRDefault="00C05BAB" w:rsidP="00EB31CD">
      <w:pPr>
        <w:widowControl w:val="0"/>
        <w:suppressAutoHyphens/>
        <w:autoSpaceDN w:val="0"/>
        <w:ind w:firstLine="567"/>
        <w:jc w:val="both"/>
        <w:textAlignment w:val="baseline"/>
        <w:rPr>
          <w:rFonts w:eastAsia="SimSun" w:cs="Times New Roman"/>
          <w:kern w:val="3"/>
          <w:lang w:bidi="hi-IN"/>
        </w:rPr>
      </w:pPr>
      <w:r w:rsidRPr="00DD14FD">
        <w:rPr>
          <w:rFonts w:eastAsia="Times New Roman" w:cs="Times New Roman"/>
          <w:kern w:val="3"/>
          <w:lang w:bidi="hi-IN"/>
        </w:rPr>
        <w:t>Сокращенное фирменное наименование:</w:t>
      </w:r>
      <w:r w:rsidRPr="00DD14FD">
        <w:rPr>
          <w:rFonts w:eastAsia="Times New Roman" w:cs="Times New Roman"/>
          <w:bCs/>
          <w:iCs/>
          <w:kern w:val="3"/>
          <w:lang w:bidi="hi-IN"/>
        </w:rPr>
        <w:t xml:space="preserve"> АО «Новый регистратор».</w:t>
      </w:r>
    </w:p>
    <w:p w14:paraId="51FD9A97" w14:textId="77777777" w:rsidR="00C05BAB" w:rsidRPr="00DD14FD" w:rsidRDefault="00C05BAB" w:rsidP="00EB31CD">
      <w:pPr>
        <w:widowControl w:val="0"/>
        <w:suppressAutoHyphens/>
        <w:autoSpaceDN w:val="0"/>
        <w:ind w:firstLine="567"/>
        <w:jc w:val="both"/>
        <w:textAlignment w:val="baseline"/>
        <w:rPr>
          <w:rFonts w:eastAsia="Times New Roman" w:cs="Times New Roman"/>
          <w:bCs/>
          <w:iCs/>
          <w:kern w:val="3"/>
          <w:lang w:bidi="hi-IN"/>
        </w:rPr>
      </w:pPr>
      <w:r w:rsidRPr="00DD14FD">
        <w:rPr>
          <w:rFonts w:eastAsia="Times New Roman" w:cs="Times New Roman"/>
          <w:kern w:val="3"/>
          <w:lang w:bidi="hi-IN"/>
        </w:rPr>
        <w:t>Место нахождения:</w:t>
      </w:r>
      <w:r w:rsidRPr="00DD14FD">
        <w:rPr>
          <w:rFonts w:eastAsia="Times New Roman" w:cs="Times New Roman"/>
          <w:bCs/>
          <w:iCs/>
          <w:kern w:val="3"/>
          <w:lang w:bidi="hi-IN"/>
        </w:rPr>
        <w:t xml:space="preserve"> </w:t>
      </w:r>
      <w:r w:rsidR="009B3F1B" w:rsidRPr="00DD14FD">
        <w:rPr>
          <w:rFonts w:eastAsia="Times New Roman" w:cs="Times New Roman"/>
          <w:bCs/>
          <w:iCs/>
          <w:kern w:val="3"/>
          <w:lang w:bidi="hi-IN"/>
        </w:rPr>
        <w:t>Российская Федерация, г. Москва</w:t>
      </w:r>
      <w:r w:rsidRPr="00DD14FD">
        <w:rPr>
          <w:rFonts w:eastAsia="Times New Roman" w:cs="Times New Roman"/>
          <w:bCs/>
          <w:iCs/>
          <w:kern w:val="3"/>
          <w:lang w:bidi="hi-IN"/>
        </w:rPr>
        <w:t>.</w:t>
      </w:r>
    </w:p>
    <w:p w14:paraId="09207E9B" w14:textId="52E3EE86" w:rsidR="009B3F1B" w:rsidRPr="00DD14FD" w:rsidRDefault="009B3F1B" w:rsidP="00EB31CD">
      <w:pPr>
        <w:widowControl w:val="0"/>
        <w:suppressAutoHyphens/>
        <w:autoSpaceDN w:val="0"/>
        <w:ind w:firstLine="567"/>
        <w:jc w:val="both"/>
        <w:textAlignment w:val="baseline"/>
        <w:rPr>
          <w:rFonts w:eastAsia="SimSun" w:cs="Times New Roman"/>
          <w:kern w:val="3"/>
          <w:lang w:bidi="hi-IN"/>
        </w:rPr>
      </w:pPr>
      <w:r w:rsidRPr="00DD14FD">
        <w:rPr>
          <w:rFonts w:eastAsia="SimSun" w:cs="Times New Roman"/>
          <w:kern w:val="3"/>
          <w:lang w:bidi="hi-IN"/>
        </w:rPr>
        <w:t>Адрес в ЕГРЮЛ: 107996, г. Москва, ул. Буженинова, д.30, стр. 1</w:t>
      </w:r>
      <w:r w:rsidR="0012156D" w:rsidRPr="00DD14FD">
        <w:rPr>
          <w:rFonts w:eastAsia="SimSun" w:cs="Times New Roman"/>
          <w:kern w:val="3"/>
          <w:lang w:bidi="hi-IN"/>
        </w:rPr>
        <w:t>,</w:t>
      </w:r>
      <w:r w:rsidR="0012156D" w:rsidRPr="00DD14FD">
        <w:t xml:space="preserve"> ЭТ/ПОМ/КОМ 2/VI/32</w:t>
      </w:r>
    </w:p>
    <w:p w14:paraId="3EA5BB6D" w14:textId="2AF840F1" w:rsidR="00C05BAB" w:rsidRPr="00DD14FD" w:rsidRDefault="00C05BAB" w:rsidP="00EB31CD">
      <w:pPr>
        <w:widowControl w:val="0"/>
        <w:suppressAutoHyphens/>
        <w:autoSpaceDN w:val="0"/>
        <w:ind w:firstLine="567"/>
        <w:jc w:val="both"/>
        <w:textAlignment w:val="baseline"/>
        <w:rPr>
          <w:rFonts w:eastAsia="SimSun" w:cs="Times New Roman"/>
          <w:kern w:val="3"/>
          <w:lang w:bidi="hi-IN"/>
        </w:rPr>
      </w:pPr>
      <w:r w:rsidRPr="00DD14FD">
        <w:rPr>
          <w:rFonts w:eastAsia="Times New Roman" w:cs="Times New Roman"/>
          <w:kern w:val="3"/>
          <w:lang w:bidi="hi-IN"/>
        </w:rPr>
        <w:t>ИНН:</w:t>
      </w:r>
      <w:r w:rsidRPr="00DD14FD">
        <w:rPr>
          <w:rFonts w:eastAsia="Times New Roman" w:cs="Times New Roman"/>
          <w:bCs/>
          <w:iCs/>
          <w:kern w:val="3"/>
          <w:lang w:bidi="hi-IN"/>
        </w:rPr>
        <w:t xml:space="preserve"> 7719263354, </w:t>
      </w:r>
      <w:r w:rsidRPr="00DD14FD">
        <w:rPr>
          <w:rFonts w:eastAsia="Times New Roman" w:cs="Times New Roman"/>
          <w:kern w:val="3"/>
          <w:lang w:bidi="hi-IN"/>
        </w:rPr>
        <w:t>ОГРН:</w:t>
      </w:r>
      <w:r w:rsidRPr="00DD14FD">
        <w:rPr>
          <w:rFonts w:eastAsia="Times New Roman" w:cs="Times New Roman"/>
          <w:bCs/>
          <w:iCs/>
          <w:kern w:val="3"/>
          <w:lang w:bidi="hi-IN"/>
        </w:rPr>
        <w:t xml:space="preserve"> 1037719000384.</w:t>
      </w:r>
    </w:p>
    <w:p w14:paraId="77142A7F" w14:textId="77777777" w:rsidR="00C05BAB" w:rsidRPr="00DD14FD" w:rsidRDefault="00C05BAB" w:rsidP="00EB31CD">
      <w:pPr>
        <w:widowControl w:val="0"/>
        <w:suppressAutoHyphens/>
        <w:autoSpaceDN w:val="0"/>
        <w:ind w:firstLine="567"/>
        <w:jc w:val="both"/>
        <w:textAlignment w:val="baseline"/>
        <w:rPr>
          <w:rFonts w:eastAsia="SimSun" w:cs="Times New Roman"/>
          <w:kern w:val="3"/>
          <w:lang w:bidi="hi-IN"/>
        </w:rPr>
      </w:pPr>
      <w:r w:rsidRPr="00DD14FD">
        <w:rPr>
          <w:rFonts w:eastAsia="Times New Roman" w:cs="Times New Roman"/>
          <w:kern w:val="3"/>
          <w:lang w:bidi="hi-IN"/>
        </w:rPr>
        <w:t>Телефон:</w:t>
      </w:r>
      <w:r w:rsidRPr="00DD14FD">
        <w:rPr>
          <w:rFonts w:eastAsia="Times New Roman" w:cs="Times New Roman"/>
          <w:bCs/>
          <w:iCs/>
          <w:kern w:val="3"/>
          <w:lang w:bidi="hi-IN"/>
        </w:rPr>
        <w:t xml:space="preserve"> +7 (495) 980-11-00.</w:t>
      </w:r>
    </w:p>
    <w:p w14:paraId="5BAF4B89" w14:textId="77777777" w:rsidR="00C05BAB" w:rsidRPr="00DD14FD" w:rsidRDefault="00C05BAB" w:rsidP="00EB31CD">
      <w:pPr>
        <w:widowControl w:val="0"/>
        <w:suppressAutoHyphens/>
        <w:autoSpaceDN w:val="0"/>
        <w:ind w:firstLine="567"/>
        <w:jc w:val="both"/>
        <w:textAlignment w:val="baseline"/>
        <w:rPr>
          <w:rFonts w:eastAsia="SimSun" w:cs="Times New Roman"/>
          <w:kern w:val="3"/>
          <w:lang w:bidi="hi-IN"/>
        </w:rPr>
      </w:pPr>
      <w:r w:rsidRPr="00DD14FD">
        <w:rPr>
          <w:rFonts w:eastAsia="Times New Roman" w:cs="Times New Roman"/>
          <w:kern w:val="3"/>
          <w:lang w:bidi="hi-IN"/>
        </w:rPr>
        <w:t>Адрес электронной почты:</w:t>
      </w:r>
      <w:r w:rsidRPr="00DD14FD">
        <w:rPr>
          <w:rFonts w:eastAsia="Times New Roman" w:cs="Times New Roman"/>
          <w:bCs/>
          <w:iCs/>
          <w:kern w:val="3"/>
          <w:lang w:bidi="hi-IN"/>
        </w:rPr>
        <w:t xml:space="preserve"> newreg@newreg.ru.</w:t>
      </w:r>
    </w:p>
    <w:p w14:paraId="6EF1BB48" w14:textId="77777777" w:rsidR="00C05BAB" w:rsidRPr="00DD14FD" w:rsidRDefault="00C05BAB" w:rsidP="00EB31CD">
      <w:pPr>
        <w:widowControl w:val="0"/>
        <w:suppressAutoHyphens/>
        <w:autoSpaceDN w:val="0"/>
        <w:ind w:firstLine="567"/>
        <w:jc w:val="both"/>
        <w:textAlignment w:val="baseline"/>
        <w:rPr>
          <w:rFonts w:eastAsia="SimSun" w:cs="Times New Roman"/>
          <w:kern w:val="3"/>
          <w:lang w:bidi="hi-IN"/>
        </w:rPr>
      </w:pPr>
      <w:r w:rsidRPr="00DD14FD">
        <w:rPr>
          <w:rFonts w:eastAsia="Times New Roman" w:cs="Times New Roman"/>
          <w:bCs/>
          <w:iCs/>
          <w:kern w:val="3"/>
          <w:lang w:bidi="hi-IN"/>
        </w:rPr>
        <w:t>Лицензия:</w:t>
      </w:r>
      <w:r w:rsidRPr="00DD14FD">
        <w:rPr>
          <w:rFonts w:eastAsia="SimSun" w:cs="Times New Roman"/>
          <w:kern w:val="3"/>
          <w:lang w:eastAsia="en-US" w:bidi="hi-IN"/>
        </w:rPr>
        <w:t xml:space="preserve"> </w:t>
      </w:r>
      <w:r w:rsidR="009B3F1B" w:rsidRPr="00DD14FD">
        <w:rPr>
          <w:rFonts w:eastAsia="Times New Roman" w:cs="Times New Roman"/>
          <w:bCs/>
          <w:iCs/>
          <w:kern w:val="3"/>
          <w:lang w:bidi="hi-IN"/>
        </w:rPr>
        <w:t xml:space="preserve">045-13951-000001 </w:t>
      </w:r>
      <w:r w:rsidRPr="00DD14FD">
        <w:rPr>
          <w:rFonts w:eastAsia="Times New Roman" w:cs="Times New Roman"/>
          <w:bCs/>
          <w:iCs/>
          <w:kern w:val="3"/>
          <w:lang w:bidi="hi-IN"/>
        </w:rPr>
        <w:t>от 30.03.2006</w:t>
      </w:r>
      <w:r w:rsidRPr="00DD14FD">
        <w:rPr>
          <w:rFonts w:eastAsia="SimSun" w:cs="Times New Roman"/>
          <w:kern w:val="3"/>
          <w:lang w:bidi="hi-IN"/>
        </w:rPr>
        <w:t xml:space="preserve"> на осуществление деятельности по ведению реестра без ограничения срока действия.</w:t>
      </w:r>
    </w:p>
    <w:p w14:paraId="4AAAA44E" w14:textId="3380325F" w:rsidR="00C05BAB" w:rsidRPr="00DD14FD" w:rsidRDefault="00C05BAB" w:rsidP="00EB31CD">
      <w:pPr>
        <w:widowControl w:val="0"/>
        <w:suppressAutoHyphens/>
        <w:autoSpaceDN w:val="0"/>
        <w:ind w:firstLine="567"/>
        <w:jc w:val="both"/>
        <w:textAlignment w:val="baseline"/>
        <w:rPr>
          <w:rFonts w:eastAsia="SimSun" w:cs="Times New Roman"/>
          <w:kern w:val="3"/>
          <w:lang w:bidi="hi-IN"/>
        </w:rPr>
      </w:pPr>
      <w:r w:rsidRPr="00DD14FD">
        <w:rPr>
          <w:rFonts w:eastAsia="Times New Roman" w:cs="Times New Roman"/>
          <w:bCs/>
          <w:iCs/>
          <w:kern w:val="3"/>
          <w:lang w:bidi="hi-IN"/>
        </w:rPr>
        <w:t xml:space="preserve">АО «Новый регистратор» </w:t>
      </w:r>
      <w:r w:rsidR="009B3F1B" w:rsidRPr="00DD14FD">
        <w:rPr>
          <w:rFonts w:eastAsia="Times New Roman" w:cs="Times New Roman"/>
          <w:bCs/>
          <w:iCs/>
          <w:kern w:val="3"/>
          <w:lang w:bidi="hi-IN"/>
        </w:rPr>
        <w:t>является членом</w:t>
      </w:r>
      <w:r w:rsidRPr="00DD14FD">
        <w:rPr>
          <w:rFonts w:eastAsia="Times New Roman" w:cs="Times New Roman"/>
          <w:bCs/>
          <w:iCs/>
          <w:kern w:val="3"/>
          <w:lang w:bidi="hi-IN"/>
        </w:rPr>
        <w:t xml:space="preserve"> </w:t>
      </w:r>
      <w:r w:rsidR="001D7424" w:rsidRPr="00DD14FD">
        <w:rPr>
          <w:rFonts w:eastAsia="Times New Roman" w:cs="Times New Roman"/>
          <w:bCs/>
          <w:iCs/>
          <w:kern w:val="3"/>
          <w:lang w:bidi="hi-IN"/>
        </w:rPr>
        <w:t>Национальной ассоциации участников фондового рынка (НАУФОР)</w:t>
      </w:r>
      <w:r w:rsidRPr="00DD14FD">
        <w:rPr>
          <w:rFonts w:eastAsia="Times New Roman" w:cs="Times New Roman"/>
          <w:bCs/>
          <w:iCs/>
          <w:kern w:val="3"/>
          <w:lang w:bidi="hi-IN"/>
        </w:rPr>
        <w:t>.</w:t>
      </w:r>
    </w:p>
    <w:p w14:paraId="126016A0" w14:textId="77777777" w:rsidR="0012156D" w:rsidRPr="00DD14FD" w:rsidRDefault="0012156D" w:rsidP="00EB31CD">
      <w:pPr>
        <w:suppressAutoHyphens/>
        <w:autoSpaceDN w:val="0"/>
        <w:ind w:firstLine="567"/>
        <w:jc w:val="both"/>
        <w:textAlignment w:val="baseline"/>
        <w:rPr>
          <w:rFonts w:eastAsia="Times New Roman" w:cs="Times New Roman"/>
          <w:b/>
          <w:spacing w:val="-5"/>
          <w:kern w:val="3"/>
          <w:lang w:eastAsia="en-US" w:bidi="hi-IN"/>
        </w:rPr>
      </w:pPr>
    </w:p>
    <w:p w14:paraId="0D188694" w14:textId="71FC3D7F" w:rsidR="00C05BAB" w:rsidRPr="00DD14FD" w:rsidRDefault="00C05BAB" w:rsidP="00EB31CD">
      <w:pPr>
        <w:suppressAutoHyphens/>
        <w:autoSpaceDN w:val="0"/>
        <w:ind w:firstLine="567"/>
        <w:jc w:val="both"/>
        <w:textAlignment w:val="baseline"/>
        <w:rPr>
          <w:rFonts w:eastAsia="SimSun" w:cs="Times New Roman"/>
          <w:kern w:val="3"/>
          <w:lang w:bidi="hi-IN"/>
        </w:rPr>
      </w:pPr>
      <w:r w:rsidRPr="00DD14FD">
        <w:rPr>
          <w:rFonts w:eastAsia="Times New Roman" w:cs="Times New Roman"/>
          <w:b/>
          <w:spacing w:val="-5"/>
          <w:kern w:val="3"/>
          <w:lang w:eastAsia="en-US" w:bidi="hi-IN"/>
        </w:rPr>
        <w:t>Сведения об аудитор</w:t>
      </w:r>
      <w:r w:rsidR="0088742C" w:rsidRPr="00DD14FD">
        <w:rPr>
          <w:rFonts w:eastAsia="Times New Roman" w:cs="Times New Roman"/>
          <w:b/>
          <w:spacing w:val="-5"/>
          <w:kern w:val="3"/>
          <w:lang w:eastAsia="en-US" w:bidi="hi-IN"/>
        </w:rPr>
        <w:t>е</w:t>
      </w:r>
      <w:r w:rsidRPr="00DD14FD">
        <w:rPr>
          <w:rFonts w:eastAsia="Times New Roman" w:cs="Times New Roman"/>
          <w:b/>
          <w:spacing w:val="-5"/>
          <w:kern w:val="3"/>
          <w:lang w:eastAsia="en-US" w:bidi="hi-IN"/>
        </w:rPr>
        <w:t xml:space="preserve"> Общ</w:t>
      </w:r>
      <w:r w:rsidR="00DC57BB" w:rsidRPr="00DD14FD">
        <w:rPr>
          <w:rFonts w:eastAsia="Times New Roman" w:cs="Times New Roman"/>
          <w:b/>
          <w:spacing w:val="-5"/>
          <w:kern w:val="3"/>
          <w:lang w:eastAsia="en-US" w:bidi="hi-IN"/>
        </w:rPr>
        <w:t>ества</w:t>
      </w:r>
    </w:p>
    <w:p w14:paraId="4337C7C2" w14:textId="1AA029D3" w:rsidR="00201C95" w:rsidRPr="00DD14FD" w:rsidRDefault="003D1B07" w:rsidP="009C341F">
      <w:pPr>
        <w:tabs>
          <w:tab w:val="left" w:pos="2359"/>
        </w:tabs>
        <w:ind w:firstLine="567"/>
        <w:jc w:val="both"/>
        <w:rPr>
          <w:rFonts w:eastAsia="SimSun" w:cs="Times New Roman"/>
          <w:bCs/>
          <w:iCs/>
          <w:kern w:val="3"/>
          <w:lang w:eastAsia="en-US" w:bidi="hi-IN"/>
        </w:rPr>
      </w:pPr>
      <w:r w:rsidRPr="00DD14FD">
        <w:rPr>
          <w:rFonts w:eastAsia="SimSun" w:cs="Times New Roman"/>
          <w:bCs/>
          <w:iCs/>
          <w:kern w:val="3"/>
          <w:lang w:eastAsia="en-US" w:bidi="hi-IN"/>
        </w:rPr>
        <w:t>27</w:t>
      </w:r>
      <w:r w:rsidR="009A590F" w:rsidRPr="00DD14FD">
        <w:rPr>
          <w:rFonts w:eastAsia="SimSun" w:cs="Times New Roman"/>
          <w:bCs/>
          <w:iCs/>
          <w:kern w:val="3"/>
          <w:lang w:eastAsia="en-US" w:bidi="hi-IN"/>
        </w:rPr>
        <w:t>.0</w:t>
      </w:r>
      <w:r w:rsidR="00540A94" w:rsidRPr="00DD14FD">
        <w:rPr>
          <w:rFonts w:eastAsia="SimSun" w:cs="Times New Roman"/>
          <w:bCs/>
          <w:iCs/>
          <w:kern w:val="3"/>
          <w:lang w:eastAsia="en-US" w:bidi="hi-IN"/>
        </w:rPr>
        <w:t>6</w:t>
      </w:r>
      <w:r w:rsidR="009A590F" w:rsidRPr="00DD14FD">
        <w:rPr>
          <w:rFonts w:eastAsia="SimSun" w:cs="Times New Roman"/>
          <w:bCs/>
          <w:iCs/>
          <w:kern w:val="3"/>
          <w:lang w:eastAsia="en-US" w:bidi="hi-IN"/>
        </w:rPr>
        <w:t>.202</w:t>
      </w:r>
      <w:r w:rsidRPr="00DD14FD">
        <w:rPr>
          <w:rFonts w:eastAsia="SimSun" w:cs="Times New Roman"/>
          <w:bCs/>
          <w:iCs/>
          <w:kern w:val="3"/>
          <w:lang w:eastAsia="en-US" w:bidi="hi-IN"/>
        </w:rPr>
        <w:t>5</w:t>
      </w:r>
      <w:r w:rsidR="009A590F" w:rsidRPr="00DD14FD">
        <w:rPr>
          <w:rFonts w:eastAsia="SimSun" w:cs="Times New Roman"/>
          <w:bCs/>
          <w:iCs/>
          <w:kern w:val="3"/>
          <w:lang w:eastAsia="en-US" w:bidi="hi-IN"/>
        </w:rPr>
        <w:t xml:space="preserve"> </w:t>
      </w:r>
      <w:r w:rsidR="00C05BAB" w:rsidRPr="00DD14FD">
        <w:rPr>
          <w:rFonts w:eastAsia="SimSun" w:cs="Times New Roman"/>
          <w:bCs/>
          <w:iCs/>
          <w:kern w:val="3"/>
          <w:lang w:eastAsia="en-US" w:bidi="hi-IN"/>
        </w:rPr>
        <w:t xml:space="preserve">на годовом </w:t>
      </w:r>
      <w:r w:rsidRPr="00DD14FD">
        <w:rPr>
          <w:rFonts w:eastAsia="SimSun" w:cs="Times New Roman"/>
          <w:bCs/>
          <w:iCs/>
          <w:kern w:val="3"/>
          <w:lang w:eastAsia="en-US" w:bidi="hi-IN"/>
        </w:rPr>
        <w:t xml:space="preserve">заседании </w:t>
      </w:r>
      <w:r w:rsidR="00BD5C18" w:rsidRPr="00DD14FD">
        <w:rPr>
          <w:rFonts w:eastAsia="SimSun" w:cs="Times New Roman"/>
          <w:bCs/>
          <w:iCs/>
          <w:kern w:val="3"/>
          <w:lang w:eastAsia="en-US" w:bidi="hi-IN"/>
        </w:rPr>
        <w:t>О</w:t>
      </w:r>
      <w:r w:rsidR="00C05BAB" w:rsidRPr="00DD14FD">
        <w:rPr>
          <w:rFonts w:eastAsia="SimSun" w:cs="Times New Roman"/>
          <w:bCs/>
          <w:iCs/>
          <w:kern w:val="3"/>
          <w:lang w:eastAsia="en-US" w:bidi="hi-IN"/>
        </w:rPr>
        <w:t>бще</w:t>
      </w:r>
      <w:r w:rsidRPr="00DD14FD">
        <w:rPr>
          <w:rFonts w:eastAsia="SimSun" w:cs="Times New Roman"/>
          <w:bCs/>
          <w:iCs/>
          <w:kern w:val="3"/>
          <w:lang w:eastAsia="en-US" w:bidi="hi-IN"/>
        </w:rPr>
        <w:t>го</w:t>
      </w:r>
      <w:r w:rsidR="00451577" w:rsidRPr="00DD14FD">
        <w:rPr>
          <w:rFonts w:eastAsia="SimSun" w:cs="Times New Roman"/>
          <w:bCs/>
          <w:iCs/>
          <w:kern w:val="3"/>
          <w:lang w:eastAsia="en-US" w:bidi="hi-IN"/>
        </w:rPr>
        <w:t xml:space="preserve"> собран</w:t>
      </w:r>
      <w:r w:rsidR="005153B7" w:rsidRPr="00DD14FD">
        <w:rPr>
          <w:rFonts w:eastAsia="SimSun" w:cs="Times New Roman"/>
          <w:bCs/>
          <w:iCs/>
          <w:kern w:val="3"/>
          <w:lang w:eastAsia="en-US" w:bidi="hi-IN"/>
        </w:rPr>
        <w:t>и</w:t>
      </w:r>
      <w:r w:rsidRPr="00DD14FD">
        <w:rPr>
          <w:rFonts w:eastAsia="SimSun" w:cs="Times New Roman"/>
          <w:bCs/>
          <w:iCs/>
          <w:kern w:val="3"/>
          <w:lang w:eastAsia="en-US" w:bidi="hi-IN"/>
        </w:rPr>
        <w:t>я</w:t>
      </w:r>
      <w:r w:rsidR="00C05BAB" w:rsidRPr="00DD14FD">
        <w:rPr>
          <w:rFonts w:eastAsia="SimSun" w:cs="Times New Roman"/>
          <w:bCs/>
          <w:iCs/>
          <w:kern w:val="3"/>
          <w:lang w:eastAsia="en-US" w:bidi="hi-IN"/>
        </w:rPr>
        <w:t xml:space="preserve"> акционеров было принято решение </w:t>
      </w:r>
      <w:r w:rsidR="009C341F" w:rsidRPr="00DD14FD">
        <w:rPr>
          <w:rFonts w:eastAsia="SimSun" w:cs="Times New Roman"/>
          <w:bCs/>
          <w:iCs/>
          <w:kern w:val="3"/>
          <w:lang w:eastAsia="en-US" w:bidi="hi-IN"/>
        </w:rPr>
        <w:t>назначить аудиторской организацией Общества для аудита бухгалтерской (финансовой) отчетности по российским стандартам бухгалтерского учета (РСБУ) и аудита консолидированной финансовой отчетности по международным стандартам финансовой отчетности (МСФО) за 2025 год Акционерное общество «Деловые Решения и Технологии» (АО ДРТ, ОГРН 1027700425444).</w:t>
      </w:r>
    </w:p>
    <w:p w14:paraId="0D7146A4" w14:textId="4E6D712E" w:rsidR="00F70D52" w:rsidRPr="00DD14FD" w:rsidRDefault="00F70D52" w:rsidP="009C341F">
      <w:pPr>
        <w:tabs>
          <w:tab w:val="left" w:pos="2359"/>
        </w:tabs>
        <w:ind w:firstLine="567"/>
        <w:jc w:val="both"/>
        <w:rPr>
          <w:rFonts w:eastAsia="SimSun" w:cs="Times New Roman"/>
          <w:bCs/>
          <w:iCs/>
          <w:kern w:val="3"/>
          <w:lang w:eastAsia="en-US" w:bidi="hi-IN"/>
        </w:rPr>
      </w:pPr>
    </w:p>
    <w:p w14:paraId="2B29C745" w14:textId="03A52546" w:rsidR="00F70D52" w:rsidRPr="00DD14FD" w:rsidRDefault="00087C15" w:rsidP="00901531">
      <w:pPr>
        <w:suppressAutoHyphens/>
        <w:autoSpaceDN w:val="0"/>
        <w:ind w:firstLine="567"/>
        <w:jc w:val="both"/>
        <w:textAlignment w:val="baseline"/>
        <w:rPr>
          <w:kern w:val="16"/>
          <w:sz w:val="22"/>
          <w:szCs w:val="22"/>
        </w:rPr>
      </w:pPr>
      <w:r w:rsidRPr="00DD14FD">
        <w:rPr>
          <w:rFonts w:eastAsia="Times New Roman" w:cs="Times New Roman"/>
          <w:b/>
          <w:spacing w:val="-5"/>
          <w:kern w:val="3"/>
          <w:lang w:eastAsia="en-US" w:bidi="hi-IN"/>
        </w:rPr>
        <w:t>Состояние чистых активов О</w:t>
      </w:r>
      <w:r w:rsidR="00F70D52" w:rsidRPr="00DD14FD">
        <w:rPr>
          <w:rFonts w:eastAsia="Times New Roman" w:cs="Times New Roman"/>
          <w:b/>
          <w:spacing w:val="-5"/>
          <w:kern w:val="3"/>
          <w:lang w:eastAsia="en-US" w:bidi="hi-IN"/>
        </w:rPr>
        <w:t>бщества</w:t>
      </w:r>
    </w:p>
    <w:tbl>
      <w:tblPr>
        <w:tblW w:w="992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69"/>
        <w:gridCol w:w="1985"/>
        <w:gridCol w:w="1985"/>
        <w:gridCol w:w="1985"/>
      </w:tblGrid>
      <w:tr w:rsidR="00901531" w:rsidRPr="00DD14FD" w14:paraId="144A48C1" w14:textId="77777777" w:rsidTr="00901531">
        <w:trPr>
          <w:trHeight w:val="551"/>
        </w:trPr>
        <w:tc>
          <w:tcPr>
            <w:tcW w:w="3969" w:type="dxa"/>
          </w:tcPr>
          <w:p w14:paraId="7CCE76F5" w14:textId="77777777" w:rsidR="00901531" w:rsidRPr="00DD14FD" w:rsidRDefault="00901531" w:rsidP="00901531">
            <w:pPr>
              <w:jc w:val="center"/>
              <w:rPr>
                <w:b/>
                <w:bCs/>
                <w:kern w:val="16"/>
              </w:rPr>
            </w:pPr>
            <w:r w:rsidRPr="00DD14FD">
              <w:rPr>
                <w:b/>
                <w:bCs/>
                <w:kern w:val="16"/>
              </w:rPr>
              <w:t>Показатели</w:t>
            </w:r>
          </w:p>
        </w:tc>
        <w:tc>
          <w:tcPr>
            <w:tcW w:w="1985" w:type="dxa"/>
          </w:tcPr>
          <w:p w14:paraId="7D676FB1" w14:textId="508E4908" w:rsidR="00901531" w:rsidRPr="00DD14FD" w:rsidRDefault="00901531" w:rsidP="00901531">
            <w:pPr>
              <w:jc w:val="center"/>
              <w:rPr>
                <w:b/>
                <w:bCs/>
                <w:kern w:val="16"/>
              </w:rPr>
            </w:pPr>
            <w:r w:rsidRPr="00DD14FD">
              <w:rPr>
                <w:b/>
                <w:bCs/>
                <w:kern w:val="16"/>
              </w:rPr>
              <w:t>2023 год</w:t>
            </w:r>
          </w:p>
        </w:tc>
        <w:tc>
          <w:tcPr>
            <w:tcW w:w="1985" w:type="dxa"/>
          </w:tcPr>
          <w:p w14:paraId="0434D72F" w14:textId="7D94A54C" w:rsidR="00901531" w:rsidRPr="00DD14FD" w:rsidRDefault="00901531" w:rsidP="00901531">
            <w:pPr>
              <w:jc w:val="center"/>
              <w:rPr>
                <w:b/>
                <w:bCs/>
                <w:kern w:val="16"/>
              </w:rPr>
            </w:pPr>
            <w:r w:rsidRPr="00DD14FD">
              <w:rPr>
                <w:b/>
                <w:bCs/>
                <w:kern w:val="16"/>
              </w:rPr>
              <w:t>2024 год</w:t>
            </w:r>
          </w:p>
        </w:tc>
        <w:tc>
          <w:tcPr>
            <w:tcW w:w="1985" w:type="dxa"/>
          </w:tcPr>
          <w:p w14:paraId="17B68D7E" w14:textId="6E00E954" w:rsidR="00901531" w:rsidRPr="00DD14FD" w:rsidRDefault="00901531" w:rsidP="00901531">
            <w:pPr>
              <w:jc w:val="center"/>
              <w:rPr>
                <w:b/>
                <w:bCs/>
                <w:kern w:val="16"/>
              </w:rPr>
            </w:pPr>
            <w:r w:rsidRPr="00DD14FD">
              <w:rPr>
                <w:b/>
                <w:bCs/>
                <w:kern w:val="16"/>
              </w:rPr>
              <w:t xml:space="preserve">2025 год </w:t>
            </w:r>
          </w:p>
        </w:tc>
      </w:tr>
      <w:tr w:rsidR="00901531" w:rsidRPr="00DD14FD" w14:paraId="7AACE0CD" w14:textId="77777777" w:rsidTr="00901531">
        <w:tc>
          <w:tcPr>
            <w:tcW w:w="3969" w:type="dxa"/>
          </w:tcPr>
          <w:p w14:paraId="00D5CAF7" w14:textId="77777777" w:rsidR="00901531" w:rsidRPr="00DD14FD" w:rsidRDefault="00901531" w:rsidP="00901531">
            <w:pPr>
              <w:jc w:val="both"/>
              <w:rPr>
                <w:kern w:val="16"/>
              </w:rPr>
            </w:pPr>
            <w:r w:rsidRPr="00DD14FD">
              <w:rPr>
                <w:kern w:val="16"/>
              </w:rPr>
              <w:t xml:space="preserve">Стоимость чистых активов </w:t>
            </w:r>
          </w:p>
          <w:p w14:paraId="24D817B6" w14:textId="77777777" w:rsidR="00901531" w:rsidRPr="00DD14FD" w:rsidRDefault="00901531" w:rsidP="00901531">
            <w:pPr>
              <w:jc w:val="both"/>
              <w:rPr>
                <w:kern w:val="16"/>
              </w:rPr>
            </w:pPr>
            <w:r w:rsidRPr="00DD14FD">
              <w:rPr>
                <w:kern w:val="16"/>
              </w:rPr>
              <w:t>(тыс. руб.)</w:t>
            </w:r>
          </w:p>
        </w:tc>
        <w:tc>
          <w:tcPr>
            <w:tcW w:w="1985" w:type="dxa"/>
          </w:tcPr>
          <w:p w14:paraId="199FBD8D" w14:textId="4A965C4E" w:rsidR="00901531" w:rsidRPr="00DD14FD" w:rsidRDefault="00901531" w:rsidP="00901531">
            <w:pPr>
              <w:jc w:val="center"/>
              <w:rPr>
                <w:kern w:val="16"/>
              </w:rPr>
            </w:pPr>
            <w:r w:rsidRPr="00DD14FD">
              <w:rPr>
                <w:kern w:val="16"/>
              </w:rPr>
              <w:t>22 042 391</w:t>
            </w:r>
          </w:p>
        </w:tc>
        <w:tc>
          <w:tcPr>
            <w:tcW w:w="1985" w:type="dxa"/>
          </w:tcPr>
          <w:p w14:paraId="20378CFC" w14:textId="055FF461" w:rsidR="00901531" w:rsidRPr="00DD14FD" w:rsidRDefault="00901531" w:rsidP="00901531">
            <w:pPr>
              <w:jc w:val="center"/>
              <w:rPr>
                <w:kern w:val="16"/>
              </w:rPr>
            </w:pPr>
            <w:r w:rsidRPr="00DD14FD">
              <w:rPr>
                <w:kern w:val="16"/>
              </w:rPr>
              <w:t>39 180 944</w:t>
            </w:r>
          </w:p>
        </w:tc>
        <w:tc>
          <w:tcPr>
            <w:tcW w:w="1985" w:type="dxa"/>
          </w:tcPr>
          <w:p w14:paraId="11125A84" w14:textId="3EEFFF6A" w:rsidR="00901531" w:rsidRPr="00DD14FD" w:rsidRDefault="00805FC6" w:rsidP="00901531">
            <w:pPr>
              <w:jc w:val="center"/>
              <w:rPr>
                <w:kern w:val="16"/>
              </w:rPr>
            </w:pPr>
            <w:r w:rsidRPr="00DD14FD">
              <w:rPr>
                <w:kern w:val="16"/>
              </w:rPr>
              <w:t xml:space="preserve">40 315 258 </w:t>
            </w:r>
          </w:p>
        </w:tc>
      </w:tr>
      <w:tr w:rsidR="00901531" w:rsidRPr="00DD14FD" w14:paraId="30D0969C" w14:textId="77777777" w:rsidTr="00901531">
        <w:tc>
          <w:tcPr>
            <w:tcW w:w="3969" w:type="dxa"/>
          </w:tcPr>
          <w:p w14:paraId="5539141A" w14:textId="77777777" w:rsidR="00901531" w:rsidRPr="00DD14FD" w:rsidRDefault="00901531" w:rsidP="00901531">
            <w:pPr>
              <w:jc w:val="both"/>
              <w:rPr>
                <w:kern w:val="16"/>
              </w:rPr>
            </w:pPr>
            <w:r w:rsidRPr="00DD14FD">
              <w:rPr>
                <w:kern w:val="16"/>
              </w:rPr>
              <w:t xml:space="preserve">Размер уставного капитала </w:t>
            </w:r>
          </w:p>
          <w:p w14:paraId="09C51E90" w14:textId="77777777" w:rsidR="00901531" w:rsidRPr="00DD14FD" w:rsidRDefault="00901531" w:rsidP="00901531">
            <w:pPr>
              <w:jc w:val="both"/>
              <w:rPr>
                <w:kern w:val="16"/>
              </w:rPr>
            </w:pPr>
            <w:r w:rsidRPr="00DD14FD">
              <w:rPr>
                <w:kern w:val="16"/>
              </w:rPr>
              <w:t>(тыс. руб.)</w:t>
            </w:r>
          </w:p>
        </w:tc>
        <w:tc>
          <w:tcPr>
            <w:tcW w:w="1985" w:type="dxa"/>
          </w:tcPr>
          <w:p w14:paraId="40DCC71D" w14:textId="4D2EF11F" w:rsidR="00901531" w:rsidRPr="00DD14FD" w:rsidRDefault="00901531" w:rsidP="00901531">
            <w:pPr>
              <w:jc w:val="center"/>
              <w:rPr>
                <w:kern w:val="16"/>
              </w:rPr>
            </w:pPr>
            <w:r w:rsidRPr="00DD14FD">
              <w:rPr>
                <w:kern w:val="16"/>
              </w:rPr>
              <w:t>178 708</w:t>
            </w:r>
          </w:p>
        </w:tc>
        <w:tc>
          <w:tcPr>
            <w:tcW w:w="1985" w:type="dxa"/>
          </w:tcPr>
          <w:p w14:paraId="70CF7175" w14:textId="1CE521D5" w:rsidR="00901531" w:rsidRPr="00DD14FD" w:rsidRDefault="00901531" w:rsidP="00901531">
            <w:pPr>
              <w:jc w:val="center"/>
            </w:pPr>
            <w:r w:rsidRPr="00DD14FD">
              <w:t>178 708</w:t>
            </w:r>
          </w:p>
        </w:tc>
        <w:tc>
          <w:tcPr>
            <w:tcW w:w="1985" w:type="dxa"/>
          </w:tcPr>
          <w:p w14:paraId="6A322A1D" w14:textId="191E9A11" w:rsidR="00901531" w:rsidRPr="00DD14FD" w:rsidRDefault="00901531" w:rsidP="00901531">
            <w:pPr>
              <w:jc w:val="center"/>
              <w:rPr>
                <w:kern w:val="16"/>
              </w:rPr>
            </w:pPr>
            <w:r w:rsidRPr="00DD14FD">
              <w:t>178 708</w:t>
            </w:r>
          </w:p>
        </w:tc>
      </w:tr>
    </w:tbl>
    <w:p w14:paraId="579BD2AB" w14:textId="77777777" w:rsidR="00F70D52" w:rsidRPr="00DD14FD" w:rsidRDefault="00F70D52" w:rsidP="009C341F">
      <w:pPr>
        <w:tabs>
          <w:tab w:val="left" w:pos="2359"/>
        </w:tabs>
        <w:ind w:firstLine="567"/>
        <w:jc w:val="both"/>
        <w:rPr>
          <w:rFonts w:eastAsia="SimSun" w:cs="Times New Roman"/>
          <w:bCs/>
          <w:iCs/>
          <w:kern w:val="3"/>
          <w:lang w:eastAsia="en-US" w:bidi="hi-IN"/>
        </w:rPr>
      </w:pPr>
    </w:p>
    <w:p w14:paraId="3A625499" w14:textId="3C2F7AE3" w:rsidR="00C05BAB" w:rsidRPr="00DD14FD" w:rsidRDefault="005215B6" w:rsidP="00422836">
      <w:pPr>
        <w:pStyle w:val="1"/>
        <w:jc w:val="center"/>
        <w:rPr>
          <w:rFonts w:eastAsia="SimSun"/>
          <w:kern w:val="3"/>
          <w:lang w:val="ru-RU" w:bidi="hi-IN"/>
        </w:rPr>
      </w:pPr>
      <w:bookmarkStart w:id="4" w:name="_Toc131755166"/>
      <w:r w:rsidRPr="00DD14FD">
        <w:rPr>
          <w:rFonts w:eastAsia="SimSun"/>
          <w:b/>
          <w:bCs/>
          <w:kern w:val="3"/>
          <w:szCs w:val="28"/>
          <w:lang w:bidi="hi-IN"/>
        </w:rPr>
        <w:lastRenderedPageBreak/>
        <w:t>II</w:t>
      </w:r>
      <w:r w:rsidR="00C05BAB" w:rsidRPr="00DD14FD">
        <w:rPr>
          <w:rFonts w:eastAsia="SimSun"/>
          <w:b/>
          <w:bCs/>
          <w:kern w:val="3"/>
          <w:szCs w:val="28"/>
          <w:lang w:val="ru-RU" w:bidi="hi-IN"/>
        </w:rPr>
        <w:t xml:space="preserve">. </w:t>
      </w:r>
      <w:r w:rsidR="001C3789" w:rsidRPr="00DD14FD">
        <w:rPr>
          <w:rFonts w:eastAsia="SimSun"/>
          <w:b/>
          <w:bCs/>
          <w:kern w:val="3"/>
          <w:szCs w:val="28"/>
          <w:lang w:val="ru-RU" w:bidi="hi-IN"/>
        </w:rPr>
        <w:t>Информация о совершенных (заключенных) Обществом в отчетном году крупных сделках и сделках, в совершении которых имеется заинтересованность</w:t>
      </w:r>
      <w:bookmarkEnd w:id="4"/>
    </w:p>
    <w:p w14:paraId="6954376A" w14:textId="77777777" w:rsidR="00C05BAB" w:rsidRPr="00DD14FD" w:rsidRDefault="00C05BAB" w:rsidP="00C05BAB">
      <w:pPr>
        <w:tabs>
          <w:tab w:val="left" w:pos="9180"/>
        </w:tabs>
        <w:suppressAutoHyphens/>
        <w:autoSpaceDN w:val="0"/>
        <w:ind w:firstLine="709"/>
        <w:jc w:val="both"/>
        <w:textAlignment w:val="baseline"/>
        <w:rPr>
          <w:rFonts w:eastAsia="Times New Roman" w:cs="Times New Roman"/>
          <w:b/>
          <w:i/>
          <w:kern w:val="3"/>
          <w:lang w:eastAsia="en-US" w:bidi="hi-IN"/>
        </w:rPr>
      </w:pPr>
    </w:p>
    <w:p w14:paraId="22D60FDE" w14:textId="7075F73D" w:rsidR="0041231E" w:rsidRPr="00DD14FD" w:rsidRDefault="001C3789" w:rsidP="003933BA">
      <w:pPr>
        <w:shd w:val="clear" w:color="auto" w:fill="FFFFFF"/>
        <w:suppressAutoHyphens/>
        <w:autoSpaceDN w:val="0"/>
        <w:ind w:firstLine="567"/>
        <w:jc w:val="both"/>
        <w:textAlignment w:val="baseline"/>
        <w:rPr>
          <w:rFonts w:eastAsia="SimSun" w:cs="Times New Roman"/>
          <w:kern w:val="3"/>
          <w:lang w:eastAsia="en-US" w:bidi="hi-IN"/>
        </w:rPr>
      </w:pPr>
      <w:r w:rsidRPr="00DD14FD">
        <w:rPr>
          <w:rFonts w:eastAsia="SimSun" w:cs="Times New Roman"/>
          <w:kern w:val="3"/>
          <w:lang w:eastAsia="en-US" w:bidi="hi-IN"/>
        </w:rPr>
        <w:t>Перечень совершенных Обществом в 202</w:t>
      </w:r>
      <w:r w:rsidR="00F2216A" w:rsidRPr="00DD14FD">
        <w:rPr>
          <w:rFonts w:eastAsia="SimSun" w:cs="Times New Roman"/>
          <w:kern w:val="3"/>
          <w:lang w:eastAsia="en-US" w:bidi="hi-IN"/>
        </w:rPr>
        <w:t>5</w:t>
      </w:r>
      <w:r w:rsidRPr="00DD14FD">
        <w:rPr>
          <w:rFonts w:eastAsia="SimSun" w:cs="Times New Roman"/>
          <w:kern w:val="3"/>
          <w:lang w:eastAsia="en-US" w:bidi="hi-IN"/>
        </w:rPr>
        <w:t xml:space="preserve"> году сделок, признаваемых в соответствии с </w:t>
      </w:r>
      <w:r w:rsidRPr="00DD14FD">
        <w:rPr>
          <w:rFonts w:eastAsia="Times New Roman" w:cs="Times New Roman"/>
          <w:color w:val="000000"/>
          <w:kern w:val="3"/>
          <w:lang w:eastAsia="en-US" w:bidi="hi-IN"/>
        </w:rPr>
        <w:t>Ф</w:t>
      </w:r>
      <w:r w:rsidR="00BC5576" w:rsidRPr="00DD14FD">
        <w:rPr>
          <w:rFonts w:eastAsia="Times New Roman" w:cs="Times New Roman"/>
          <w:color w:val="000000"/>
          <w:kern w:val="3"/>
          <w:lang w:eastAsia="en-US" w:bidi="hi-IN"/>
        </w:rPr>
        <w:t>едеральным законом</w:t>
      </w:r>
      <w:r w:rsidR="00321637" w:rsidRPr="00DD14FD">
        <w:rPr>
          <w:rFonts w:eastAsia="Times New Roman" w:cs="Times New Roman"/>
          <w:color w:val="000000"/>
          <w:kern w:val="3"/>
          <w:lang w:eastAsia="en-US" w:bidi="hi-IN"/>
        </w:rPr>
        <w:t xml:space="preserve"> «Об акционерных обществах» крупными сделками</w:t>
      </w:r>
      <w:r w:rsidR="00F32A94" w:rsidRPr="00DD14FD">
        <w:rPr>
          <w:rFonts w:eastAsia="Times New Roman" w:cs="Times New Roman"/>
          <w:color w:val="000000"/>
          <w:kern w:val="3"/>
          <w:lang w:eastAsia="en-US" w:bidi="hi-IN"/>
        </w:rPr>
        <w:t>,</w:t>
      </w:r>
      <w:r w:rsidR="008240BD" w:rsidRPr="00DD14FD">
        <w:rPr>
          <w:rFonts w:eastAsia="Times New Roman" w:cs="Times New Roman"/>
          <w:color w:val="000000"/>
          <w:kern w:val="3"/>
          <w:lang w:eastAsia="en-US" w:bidi="hi-IN"/>
        </w:rPr>
        <w:t xml:space="preserve"> приведен в Приложении № 1 к настоящему Годовому отчету.</w:t>
      </w:r>
      <w:r w:rsidR="00C05BAB" w:rsidRPr="00DD14FD">
        <w:rPr>
          <w:rFonts w:eastAsia="Times New Roman" w:cs="Times New Roman"/>
          <w:color w:val="000000"/>
          <w:kern w:val="3"/>
          <w:lang w:eastAsia="en-US" w:bidi="hi-IN"/>
        </w:rPr>
        <w:t xml:space="preserve"> </w:t>
      </w:r>
      <w:r w:rsidR="00C05BAB" w:rsidRPr="00DD14FD">
        <w:rPr>
          <w:rFonts w:eastAsia="SimSun" w:cs="Times New Roman"/>
          <w:kern w:val="3"/>
          <w:lang w:eastAsia="en-US" w:bidi="hi-IN"/>
        </w:rPr>
        <w:t xml:space="preserve">   </w:t>
      </w:r>
    </w:p>
    <w:p w14:paraId="092B6E93" w14:textId="7F2E1876" w:rsidR="00807715" w:rsidRPr="00DD14FD" w:rsidRDefault="00DC0D10" w:rsidP="00BE03D5">
      <w:pPr>
        <w:autoSpaceDE w:val="0"/>
        <w:autoSpaceDN w:val="0"/>
        <w:adjustRightInd w:val="0"/>
        <w:ind w:left="5" w:right="14" w:firstLine="562"/>
        <w:jc w:val="both"/>
        <w:rPr>
          <w:rFonts w:eastAsia="Times New Roman" w:cs="Times New Roman"/>
          <w:color w:val="000000"/>
          <w:kern w:val="3"/>
          <w:lang w:eastAsia="en-US" w:bidi="hi-IN"/>
        </w:rPr>
      </w:pPr>
      <w:r w:rsidRPr="00DD14FD">
        <w:rPr>
          <w:rFonts w:eastAsia="SimSun" w:cs="Times New Roman"/>
          <w:kern w:val="3"/>
          <w:lang w:eastAsia="en-US" w:bidi="hi-IN"/>
        </w:rPr>
        <w:t>Переч</w:t>
      </w:r>
      <w:r w:rsidR="008240BD" w:rsidRPr="00DD14FD">
        <w:rPr>
          <w:rFonts w:eastAsia="SimSun" w:cs="Times New Roman"/>
          <w:kern w:val="3"/>
          <w:lang w:eastAsia="en-US" w:bidi="hi-IN"/>
        </w:rPr>
        <w:t>ень совершенных Обществом в 20</w:t>
      </w:r>
      <w:r w:rsidR="00A90C1D" w:rsidRPr="00DD14FD">
        <w:rPr>
          <w:rFonts w:eastAsia="SimSun" w:cs="Times New Roman"/>
          <w:kern w:val="3"/>
          <w:lang w:eastAsia="en-US" w:bidi="hi-IN"/>
        </w:rPr>
        <w:t>2</w:t>
      </w:r>
      <w:r w:rsidR="0004076B" w:rsidRPr="00DD14FD">
        <w:rPr>
          <w:rFonts w:eastAsia="SimSun" w:cs="Times New Roman"/>
          <w:kern w:val="3"/>
          <w:lang w:eastAsia="en-US" w:bidi="hi-IN"/>
        </w:rPr>
        <w:t>5</w:t>
      </w:r>
      <w:r w:rsidRPr="00DD14FD">
        <w:rPr>
          <w:rFonts w:eastAsia="SimSun" w:cs="Times New Roman"/>
          <w:kern w:val="3"/>
          <w:lang w:eastAsia="en-US" w:bidi="hi-IN"/>
        </w:rPr>
        <w:t xml:space="preserve"> году сделок, признаваемых в соответствии с</w:t>
      </w:r>
      <w:r w:rsidR="001C3789" w:rsidRPr="00DD14FD">
        <w:rPr>
          <w:rFonts w:eastAsia="SimSun" w:cs="Times New Roman"/>
          <w:kern w:val="3"/>
          <w:lang w:eastAsia="en-US" w:bidi="hi-IN"/>
        </w:rPr>
        <w:t xml:space="preserve"> </w:t>
      </w:r>
      <w:r w:rsidR="00BC5576" w:rsidRPr="00DD14FD">
        <w:rPr>
          <w:rFonts w:eastAsia="Times New Roman" w:cs="Times New Roman"/>
          <w:color w:val="000000"/>
          <w:kern w:val="3"/>
          <w:lang w:eastAsia="en-US" w:bidi="hi-IN"/>
        </w:rPr>
        <w:t xml:space="preserve">Федеральным законом </w:t>
      </w:r>
      <w:r w:rsidRPr="00DD14FD">
        <w:rPr>
          <w:rFonts w:eastAsia="SimSun" w:cs="Times New Roman"/>
          <w:kern w:val="3"/>
          <w:lang w:eastAsia="en-US" w:bidi="hi-IN"/>
        </w:rPr>
        <w:t>«Об акционерных обществах» сделками, в совершении которых имелась заинтересованность</w:t>
      </w:r>
      <w:r w:rsidR="00834D96" w:rsidRPr="00DD14FD">
        <w:rPr>
          <w:rFonts w:eastAsia="SimSun" w:cs="Times New Roman"/>
          <w:kern w:val="3"/>
          <w:lang w:eastAsia="en-US" w:bidi="hi-IN"/>
        </w:rPr>
        <w:t xml:space="preserve">, </w:t>
      </w:r>
      <w:r w:rsidR="008240BD" w:rsidRPr="00DD14FD">
        <w:rPr>
          <w:rFonts w:eastAsia="Times New Roman" w:cs="Times New Roman"/>
          <w:color w:val="000000"/>
          <w:kern w:val="3"/>
          <w:lang w:eastAsia="en-US" w:bidi="hi-IN"/>
        </w:rPr>
        <w:t>приведен в Приложении № 2 к настоящему Годовому отчету.</w:t>
      </w:r>
    </w:p>
    <w:p w14:paraId="623DB659" w14:textId="51073A54" w:rsidR="0057182A" w:rsidRPr="00DD14FD" w:rsidRDefault="0057182A" w:rsidP="00BE03D5">
      <w:pPr>
        <w:autoSpaceDE w:val="0"/>
        <w:autoSpaceDN w:val="0"/>
        <w:adjustRightInd w:val="0"/>
        <w:ind w:left="5" w:right="14" w:firstLine="562"/>
        <w:jc w:val="both"/>
        <w:rPr>
          <w:rFonts w:cs="Times New Roman"/>
          <w:lang w:eastAsia="en-US"/>
        </w:rPr>
      </w:pPr>
    </w:p>
    <w:p w14:paraId="74894FF7" w14:textId="21870F91" w:rsidR="00C05BAB" w:rsidRPr="00DD14FD" w:rsidRDefault="005215B6" w:rsidP="00422836">
      <w:pPr>
        <w:pStyle w:val="1"/>
        <w:jc w:val="center"/>
        <w:rPr>
          <w:rFonts w:eastAsia="SimSun" w:cs="Mangal"/>
          <w:kern w:val="3"/>
          <w:lang w:val="ru-RU" w:bidi="hi-IN"/>
        </w:rPr>
      </w:pPr>
      <w:bookmarkStart w:id="5" w:name="_Toc131755167"/>
      <w:r w:rsidRPr="00DD14FD">
        <w:rPr>
          <w:rFonts w:eastAsia="SimSun"/>
          <w:b/>
          <w:bCs/>
          <w:kern w:val="3"/>
          <w:szCs w:val="28"/>
          <w:lang w:bidi="hi-IN"/>
        </w:rPr>
        <w:t>II</w:t>
      </w:r>
      <w:r w:rsidR="00A22097" w:rsidRPr="00DD14FD">
        <w:rPr>
          <w:rFonts w:eastAsia="SimSun"/>
          <w:b/>
          <w:bCs/>
          <w:kern w:val="3"/>
          <w:szCs w:val="28"/>
          <w:lang w:bidi="hi-IN"/>
        </w:rPr>
        <w:t>I</w:t>
      </w:r>
      <w:r w:rsidR="00C05BAB" w:rsidRPr="00DD14FD">
        <w:rPr>
          <w:rFonts w:eastAsia="SimSun"/>
          <w:b/>
          <w:bCs/>
          <w:kern w:val="3"/>
          <w:szCs w:val="28"/>
          <w:lang w:val="ru-RU" w:bidi="hi-IN"/>
        </w:rPr>
        <w:t xml:space="preserve">. </w:t>
      </w:r>
      <w:r w:rsidR="00A22097" w:rsidRPr="00DD14FD">
        <w:rPr>
          <w:rFonts w:eastAsia="SimSun"/>
          <w:b/>
          <w:bCs/>
          <w:kern w:val="3"/>
          <w:szCs w:val="28"/>
          <w:lang w:val="ru-RU" w:bidi="hi-IN"/>
        </w:rPr>
        <w:t>Отчет о соблюдении принципов и рекомендаций Кодекса корпоративного управления, рекомендованного к применению Банком России</w:t>
      </w:r>
      <w:bookmarkEnd w:id="5"/>
    </w:p>
    <w:p w14:paraId="52CDBC8D" w14:textId="71864E38" w:rsidR="00C05BAB" w:rsidRPr="00DD14FD" w:rsidRDefault="00C05BAB" w:rsidP="00C05BAB">
      <w:pPr>
        <w:suppressAutoHyphens/>
        <w:autoSpaceDN w:val="0"/>
        <w:ind w:firstLine="709"/>
        <w:jc w:val="center"/>
        <w:textAlignment w:val="baseline"/>
        <w:rPr>
          <w:rFonts w:asciiTheme="minorHAnsi" w:eastAsia="SimSun" w:hAnsiTheme="minorHAnsi" w:cs="Mangal"/>
          <w:kern w:val="3"/>
          <w:sz w:val="23"/>
          <w:szCs w:val="23"/>
          <w:lang w:bidi="hi-IN"/>
        </w:rPr>
      </w:pPr>
    </w:p>
    <w:p w14:paraId="2AA95A97" w14:textId="77777777" w:rsidR="005A053E" w:rsidRPr="00DD14FD" w:rsidRDefault="005A053E" w:rsidP="005A053E">
      <w:pPr>
        <w:suppressAutoHyphens/>
        <w:autoSpaceDN w:val="0"/>
        <w:ind w:firstLine="567"/>
        <w:jc w:val="center"/>
        <w:textAlignment w:val="baseline"/>
        <w:rPr>
          <w:rFonts w:eastAsia="SimSun" w:cs="Times New Roman"/>
          <w:b/>
          <w:kern w:val="3"/>
          <w:lang w:bidi="hi-IN"/>
        </w:rPr>
      </w:pPr>
      <w:r w:rsidRPr="00DD14FD">
        <w:rPr>
          <w:rFonts w:eastAsia="Times New Roman" w:cs="Times New Roman"/>
          <w:b/>
          <w:color w:val="000000"/>
          <w:lang w:eastAsia="en-US"/>
        </w:rPr>
        <w:t>Заявление Совета директоров Общества о соблюдении принципов корпоративного управления, закрепленных Кодексом корпоративного управления</w:t>
      </w:r>
    </w:p>
    <w:p w14:paraId="62ED4FBF" w14:textId="77777777" w:rsidR="005A053E" w:rsidRPr="00DD14FD" w:rsidRDefault="005A053E" w:rsidP="005A053E">
      <w:pPr>
        <w:suppressAutoHyphens/>
        <w:autoSpaceDN w:val="0"/>
        <w:ind w:firstLine="567"/>
        <w:jc w:val="both"/>
        <w:textAlignment w:val="baseline"/>
        <w:rPr>
          <w:rFonts w:eastAsia="SimSun" w:cs="Times New Roman"/>
          <w:kern w:val="3"/>
          <w:lang w:bidi="hi-IN"/>
        </w:rPr>
      </w:pPr>
      <w:r w:rsidRPr="00DD14FD">
        <w:rPr>
          <w:rFonts w:eastAsia="SimSun" w:cs="Times New Roman"/>
          <w:kern w:val="3"/>
          <w:lang w:bidi="hi-IN"/>
        </w:rPr>
        <w:t>Сознавая высокую ответственность перед акционерами, инвесторами, трудовым коллективом, инвестиционным сообществом Общество развивает эффективную систему корпоративного управления как одного из решающих факторов повышения своей конкурентоспособности.</w:t>
      </w:r>
    </w:p>
    <w:p w14:paraId="451939CA" w14:textId="5A3B847D" w:rsidR="005A053E" w:rsidRPr="00DD14FD" w:rsidRDefault="005A053E" w:rsidP="005A053E">
      <w:pPr>
        <w:suppressAutoHyphens/>
        <w:autoSpaceDN w:val="0"/>
        <w:ind w:firstLine="567"/>
        <w:jc w:val="both"/>
        <w:textAlignment w:val="baseline"/>
        <w:rPr>
          <w:rFonts w:eastAsia="SimSun" w:cs="Times New Roman"/>
          <w:kern w:val="3"/>
          <w:lang w:bidi="hi-IN"/>
        </w:rPr>
      </w:pPr>
      <w:r w:rsidRPr="00DD14FD">
        <w:rPr>
          <w:rFonts w:eastAsia="SimSun" w:cs="Times New Roman"/>
          <w:kern w:val="3"/>
          <w:lang w:eastAsia="en-US" w:bidi="hi-IN"/>
        </w:rPr>
        <w:t>В соответствии с принципами корпоративного управления, а также рекомендациями, закрепленными Кодексом</w:t>
      </w:r>
      <w:r w:rsidR="00BF12F6" w:rsidRPr="00DD14FD">
        <w:t xml:space="preserve"> </w:t>
      </w:r>
      <w:r w:rsidR="00BF12F6" w:rsidRPr="00DD14FD">
        <w:rPr>
          <w:rFonts w:eastAsia="SimSun" w:cs="Times New Roman"/>
          <w:kern w:val="3"/>
          <w:lang w:eastAsia="en-US" w:bidi="hi-IN"/>
        </w:rPr>
        <w:t>корпоративного управления, рекомендованного к применению Банком России письмом от 10.04.2014 № 06-52/2463 (далее – Кодекс корпоративного управления),</w:t>
      </w:r>
      <w:r w:rsidRPr="00DD14FD">
        <w:rPr>
          <w:rFonts w:eastAsia="SimSun" w:cs="Times New Roman"/>
          <w:kern w:val="3"/>
          <w:lang w:eastAsia="en-US" w:bidi="hi-IN"/>
        </w:rPr>
        <w:t xml:space="preserve"> Общество обеспечивает своим акционерам равное и справедливое отношение при осуществлении ими своих прав, связанных с участием в управлении Обществом, а также равное и справедливое отношение к акционерам, владеющим акциями одной категории (типа).</w:t>
      </w:r>
    </w:p>
    <w:p w14:paraId="73CAC755" w14:textId="77777777" w:rsidR="005A053E" w:rsidRPr="00DD14FD" w:rsidRDefault="005A053E" w:rsidP="005A053E">
      <w:pPr>
        <w:suppressAutoHyphens/>
        <w:autoSpaceDN w:val="0"/>
        <w:ind w:firstLine="567"/>
        <w:jc w:val="both"/>
        <w:textAlignment w:val="baseline"/>
        <w:rPr>
          <w:rFonts w:eastAsia="SimSun" w:cs="Times New Roman"/>
          <w:kern w:val="3"/>
          <w:lang w:bidi="hi-IN"/>
        </w:rPr>
      </w:pPr>
      <w:r w:rsidRPr="00DD14FD">
        <w:rPr>
          <w:rFonts w:eastAsia="SimSun" w:cs="Times New Roman"/>
          <w:kern w:val="3"/>
          <w:lang w:eastAsia="en-US" w:bidi="hi-IN"/>
        </w:rPr>
        <w:t>Акционеры имеют равную и справедливую возможность участвовать в прибыли Общества посредством получения дивидендов.</w:t>
      </w:r>
    </w:p>
    <w:p w14:paraId="454DF69F" w14:textId="77777777" w:rsidR="005A053E" w:rsidRPr="00DD14FD" w:rsidRDefault="005A053E" w:rsidP="005A053E">
      <w:pPr>
        <w:suppressAutoHyphens/>
        <w:autoSpaceDN w:val="0"/>
        <w:ind w:firstLine="567"/>
        <w:jc w:val="both"/>
        <w:textAlignment w:val="baseline"/>
        <w:rPr>
          <w:rFonts w:eastAsia="SimSun" w:cs="Times New Roman"/>
          <w:kern w:val="3"/>
          <w:lang w:bidi="hi-IN"/>
        </w:rPr>
      </w:pPr>
      <w:r w:rsidRPr="00DD14FD">
        <w:rPr>
          <w:rFonts w:eastAsia="SimSun" w:cs="Times New Roman"/>
          <w:kern w:val="3"/>
          <w:lang w:eastAsia="en-US" w:bidi="hi-IN"/>
        </w:rPr>
        <w:t>Устав Общества не содержит каких-либо ограничений и условий, связанных с продажей акционерами своих акций третьим лицам, что обеспечивает акционерам возможность свободного отчуждения принадлежащих им акций.</w:t>
      </w:r>
    </w:p>
    <w:p w14:paraId="5AFB1D95" w14:textId="15D7D73B" w:rsidR="005A053E" w:rsidRPr="00DD14FD" w:rsidRDefault="005A053E" w:rsidP="005A053E">
      <w:pPr>
        <w:suppressAutoHyphens/>
        <w:autoSpaceDN w:val="0"/>
        <w:ind w:firstLine="567"/>
        <w:jc w:val="both"/>
        <w:textAlignment w:val="baseline"/>
        <w:rPr>
          <w:rFonts w:eastAsia="SimSun" w:cs="Times New Roman"/>
          <w:kern w:val="3"/>
          <w:lang w:bidi="hi-IN"/>
        </w:rPr>
      </w:pPr>
      <w:r w:rsidRPr="00DD14FD">
        <w:rPr>
          <w:rFonts w:eastAsia="SimSun" w:cs="Times New Roman"/>
          <w:kern w:val="3"/>
          <w:lang w:eastAsia="en-US" w:bidi="hi-IN"/>
        </w:rPr>
        <w:t xml:space="preserve">Эффективное текущее взаимодействие с акционерами, координация действий Общества по защите прав и интересов акционеров, поддержка эффективной работы Совета директоров обеспечиваются </w:t>
      </w:r>
      <w:r w:rsidR="003F775E" w:rsidRPr="00DD14FD">
        <w:rPr>
          <w:rFonts w:eastAsia="SimSun" w:cs="Times New Roman"/>
          <w:kern w:val="3"/>
          <w:lang w:eastAsia="en-US" w:bidi="hi-IN"/>
        </w:rPr>
        <w:t>С</w:t>
      </w:r>
      <w:r w:rsidRPr="00DD14FD">
        <w:rPr>
          <w:rFonts w:eastAsia="SimSun" w:cs="Times New Roman"/>
          <w:kern w:val="3"/>
          <w:lang w:eastAsia="en-US" w:bidi="hi-IN"/>
        </w:rPr>
        <w:t>екретарем</w:t>
      </w:r>
      <w:r w:rsidR="003F775E" w:rsidRPr="00DD14FD">
        <w:rPr>
          <w:rFonts w:eastAsia="SimSun" w:cs="Times New Roman"/>
          <w:kern w:val="3"/>
          <w:lang w:eastAsia="en-US" w:bidi="hi-IN"/>
        </w:rPr>
        <w:t xml:space="preserve"> Совета директоров Общества</w:t>
      </w:r>
      <w:r w:rsidRPr="00DD14FD">
        <w:rPr>
          <w:rFonts w:eastAsia="SimSun" w:cs="Times New Roman"/>
          <w:kern w:val="3"/>
          <w:lang w:eastAsia="en-US" w:bidi="hi-IN"/>
        </w:rPr>
        <w:t>.</w:t>
      </w:r>
      <w:r w:rsidRPr="00DD14FD">
        <w:rPr>
          <w:rFonts w:eastAsia="SimSun" w:cs="Times New Roman"/>
          <w:kern w:val="3"/>
          <w:lang w:eastAsia="en-US" w:bidi="hi-IN"/>
        </w:rPr>
        <w:tab/>
      </w:r>
    </w:p>
    <w:p w14:paraId="6EAAC594" w14:textId="3346D5E4" w:rsidR="005A053E" w:rsidRPr="00DD14FD" w:rsidRDefault="005A053E" w:rsidP="005A053E">
      <w:pPr>
        <w:suppressAutoHyphens/>
        <w:autoSpaceDN w:val="0"/>
        <w:ind w:firstLine="567"/>
        <w:jc w:val="both"/>
        <w:textAlignment w:val="baseline"/>
        <w:rPr>
          <w:rFonts w:eastAsia="SimSun" w:cs="Times New Roman"/>
          <w:kern w:val="3"/>
          <w:lang w:eastAsia="en-US" w:bidi="hi-IN"/>
        </w:rPr>
      </w:pPr>
      <w:r w:rsidRPr="00DD14FD">
        <w:rPr>
          <w:rFonts w:eastAsia="SimSun" w:cs="Times New Roman"/>
          <w:kern w:val="3"/>
          <w:lang w:eastAsia="en-US" w:bidi="hi-IN"/>
        </w:rPr>
        <w:t xml:space="preserve">Органы Общества осуществляют деятельность таким образом, чтобы максимально содействовать заинтересованности работников Общества в его эффективной работе. </w:t>
      </w:r>
    </w:p>
    <w:p w14:paraId="286AA08C" w14:textId="77777777" w:rsidR="005A053E" w:rsidRPr="00DD14FD" w:rsidRDefault="005A053E" w:rsidP="005A053E">
      <w:pPr>
        <w:suppressAutoHyphens/>
        <w:autoSpaceDN w:val="0"/>
        <w:ind w:firstLine="567"/>
        <w:jc w:val="both"/>
        <w:textAlignment w:val="baseline"/>
        <w:rPr>
          <w:rFonts w:eastAsia="SimSun" w:cs="Times New Roman"/>
          <w:kern w:val="3"/>
          <w:lang w:bidi="hi-IN"/>
        </w:rPr>
      </w:pPr>
      <w:r w:rsidRPr="00DD14FD">
        <w:rPr>
          <w:rFonts w:eastAsia="SimSun" w:cs="Times New Roman"/>
          <w:kern w:val="3"/>
          <w:lang w:eastAsia="en-US" w:bidi="hi-IN"/>
        </w:rPr>
        <w:t>Общество стремится к построению взаимовыгодных отношений со своими контрагентами, которые основываются на развитии долговременных и устойчивых отношений, в т.ч. и своевременной оплате за выполнение работ и оказание услуг в соответствии с условиями заключенных договоров.</w:t>
      </w:r>
    </w:p>
    <w:p w14:paraId="1D9DF659" w14:textId="77777777" w:rsidR="005A053E" w:rsidRPr="00DD14FD" w:rsidRDefault="005A053E" w:rsidP="005A053E">
      <w:pPr>
        <w:suppressAutoHyphens/>
        <w:autoSpaceDN w:val="0"/>
        <w:ind w:firstLine="567"/>
        <w:jc w:val="both"/>
        <w:textAlignment w:val="baseline"/>
        <w:rPr>
          <w:rFonts w:eastAsia="SimSun" w:cs="Times New Roman"/>
          <w:kern w:val="3"/>
          <w:lang w:eastAsia="en-US" w:bidi="hi-IN"/>
        </w:rPr>
      </w:pPr>
      <w:r w:rsidRPr="00DD14FD">
        <w:rPr>
          <w:rFonts w:eastAsia="SimSun" w:cs="Times New Roman"/>
          <w:kern w:val="3"/>
          <w:lang w:eastAsia="en-US" w:bidi="hi-IN"/>
        </w:rPr>
        <w:t>Общество старается соблюдать и внедрять основные принципы и рекомендации Кодекса корпоративного управления.</w:t>
      </w:r>
    </w:p>
    <w:p w14:paraId="500085DA" w14:textId="350BBD82" w:rsidR="005A053E" w:rsidRPr="00DD14FD" w:rsidRDefault="005A053E" w:rsidP="005A053E">
      <w:pPr>
        <w:suppressAutoHyphens/>
        <w:autoSpaceDN w:val="0"/>
        <w:ind w:firstLine="567"/>
        <w:jc w:val="both"/>
        <w:textAlignment w:val="baseline"/>
        <w:rPr>
          <w:rFonts w:eastAsia="SimSun" w:cs="Times New Roman"/>
          <w:kern w:val="3"/>
          <w:lang w:eastAsia="en-US" w:bidi="hi-IN"/>
        </w:rPr>
      </w:pPr>
      <w:r w:rsidRPr="00DD14FD">
        <w:rPr>
          <w:rFonts w:eastAsia="SimSun" w:cs="Times New Roman"/>
          <w:kern w:val="3"/>
          <w:lang w:eastAsia="en-US" w:bidi="hi-IN"/>
        </w:rPr>
        <w:t>Совет директоров Общества подтверждает, что приведенные в Приложении № 3</w:t>
      </w:r>
      <w:r w:rsidRPr="00DD14FD">
        <w:rPr>
          <w:rFonts w:eastAsia="Times New Roman" w:cs="Times New Roman"/>
          <w:color w:val="000000"/>
          <w:kern w:val="3"/>
          <w:lang w:eastAsia="en-US" w:bidi="hi-IN"/>
        </w:rPr>
        <w:t xml:space="preserve"> к настоящему Годовому отчету</w:t>
      </w:r>
      <w:r w:rsidRPr="00DD14FD">
        <w:rPr>
          <w:rFonts w:eastAsia="SimSun" w:cs="Times New Roman"/>
          <w:kern w:val="3"/>
          <w:lang w:eastAsia="en-US" w:bidi="hi-IN"/>
        </w:rPr>
        <w:t xml:space="preserve"> данные содержат полную и достоверную информацию о соблюдении Обществом в 202</w:t>
      </w:r>
      <w:r w:rsidR="00E9695D" w:rsidRPr="00DD14FD">
        <w:rPr>
          <w:rFonts w:eastAsia="SimSun" w:cs="Times New Roman"/>
          <w:kern w:val="3"/>
          <w:lang w:eastAsia="en-US" w:bidi="hi-IN"/>
        </w:rPr>
        <w:t>5</w:t>
      </w:r>
      <w:r w:rsidRPr="00DD14FD">
        <w:rPr>
          <w:rFonts w:eastAsia="SimSun" w:cs="Times New Roman"/>
          <w:kern w:val="3"/>
          <w:lang w:eastAsia="en-US" w:bidi="hi-IN"/>
        </w:rPr>
        <w:t xml:space="preserve"> году принципов корпоративного управления, закрепленных Кодексом корпоративного управления, с указанием принципов, которые не соблюдаются или соблюдаются Обществом не в полном объеме и кратким описанием того, в какой части они не соблюдаются, в том числе с объяснением ключевых причин, факторов и (или) обстоятельств, в силу которых Обществом не соблюдаются или соблюдаются не в полном объеме принципы корпоративного управления, закрепленные Кодексом корпоративного управления.</w:t>
      </w:r>
    </w:p>
    <w:p w14:paraId="1BED058B" w14:textId="77777777" w:rsidR="005F1E44" w:rsidRPr="00DD14FD" w:rsidRDefault="005F1E44" w:rsidP="005A053E">
      <w:pPr>
        <w:suppressAutoHyphens/>
        <w:autoSpaceDN w:val="0"/>
        <w:ind w:firstLine="567"/>
        <w:jc w:val="both"/>
        <w:textAlignment w:val="baseline"/>
        <w:rPr>
          <w:rFonts w:eastAsia="SimSun" w:cs="Times New Roman"/>
          <w:kern w:val="3"/>
          <w:lang w:eastAsia="en-US" w:bidi="hi-IN"/>
        </w:rPr>
      </w:pPr>
    </w:p>
    <w:p w14:paraId="39C756F2" w14:textId="7C162170" w:rsidR="00F150EC" w:rsidRPr="00DD14FD" w:rsidRDefault="00F150EC" w:rsidP="00F150EC">
      <w:pPr>
        <w:suppressAutoHyphens/>
        <w:autoSpaceDN w:val="0"/>
        <w:jc w:val="center"/>
        <w:textAlignment w:val="baseline"/>
        <w:rPr>
          <w:rFonts w:eastAsia="SimSun" w:cs="Times New Roman"/>
          <w:kern w:val="3"/>
          <w:lang w:bidi="hi-IN"/>
        </w:rPr>
      </w:pPr>
      <w:r w:rsidRPr="00DD14FD">
        <w:rPr>
          <w:rFonts w:eastAsia="SimSun" w:cs="Times New Roman"/>
          <w:b/>
          <w:kern w:val="3"/>
          <w:lang w:eastAsia="en-US" w:bidi="hi-IN"/>
        </w:rPr>
        <w:t>Краткое описание наиболее существенных аспектов модели и практики корпоративного управления в Обществе</w:t>
      </w:r>
    </w:p>
    <w:p w14:paraId="2F5F6712" w14:textId="77777777" w:rsidR="00F150EC" w:rsidRPr="00DD14FD" w:rsidRDefault="00F150EC" w:rsidP="00F150EC">
      <w:pPr>
        <w:suppressAutoHyphens/>
        <w:autoSpaceDN w:val="0"/>
        <w:ind w:firstLine="709"/>
        <w:jc w:val="both"/>
        <w:textAlignment w:val="baseline"/>
        <w:rPr>
          <w:rFonts w:eastAsia="SimSun" w:cs="Times New Roman"/>
          <w:b/>
          <w:kern w:val="3"/>
          <w:lang w:eastAsia="en-US" w:bidi="hi-IN"/>
        </w:rPr>
      </w:pPr>
    </w:p>
    <w:p w14:paraId="55C0E87C" w14:textId="0CE8C235" w:rsidR="006301C5" w:rsidRPr="00DD14FD" w:rsidRDefault="006301C5" w:rsidP="006301C5">
      <w:pPr>
        <w:tabs>
          <w:tab w:val="left" w:pos="851"/>
        </w:tabs>
        <w:suppressAutoHyphens/>
        <w:autoSpaceDN w:val="0"/>
        <w:ind w:firstLine="567"/>
        <w:jc w:val="both"/>
        <w:textAlignment w:val="baseline"/>
        <w:rPr>
          <w:rFonts w:eastAsia="SimSun" w:cs="Times New Roman"/>
          <w:kern w:val="3"/>
          <w:lang w:eastAsia="en-US" w:bidi="hi-IN"/>
        </w:rPr>
      </w:pPr>
      <w:r w:rsidRPr="00DD14FD">
        <w:rPr>
          <w:rFonts w:eastAsia="SimSun" w:cs="Times New Roman"/>
          <w:kern w:val="3"/>
          <w:lang w:eastAsia="en-US" w:bidi="hi-IN"/>
        </w:rPr>
        <w:t xml:space="preserve">Особенностью модели корпоративного управления Общества является прямой контроль со стороны мажоритарного акционера – </w:t>
      </w:r>
      <w:r w:rsidR="001666E1" w:rsidRPr="00DD14FD">
        <w:rPr>
          <w:rFonts w:eastAsia="SimSun" w:cs="Times New Roman"/>
          <w:kern w:val="3"/>
          <w:lang w:eastAsia="en-US" w:bidi="hi-IN"/>
        </w:rPr>
        <w:t>_____________*</w:t>
      </w:r>
      <w:r w:rsidRPr="00DD14FD">
        <w:rPr>
          <w:rFonts w:eastAsia="SimSun" w:cs="Times New Roman"/>
          <w:kern w:val="3"/>
          <w:lang w:eastAsia="en-US" w:bidi="hi-IN"/>
        </w:rPr>
        <w:t>, доля участия которого в уставном капитале ПА</w:t>
      </w:r>
      <w:r w:rsidR="00E9695D" w:rsidRPr="00DD14FD">
        <w:rPr>
          <w:rFonts w:eastAsia="SimSun" w:cs="Times New Roman"/>
          <w:kern w:val="3"/>
          <w:lang w:eastAsia="en-US" w:bidi="hi-IN"/>
        </w:rPr>
        <w:t>О ОМЗ по состоянию на 31.12.2025</w:t>
      </w:r>
      <w:r w:rsidRPr="00DD14FD">
        <w:rPr>
          <w:rFonts w:eastAsia="SimSun" w:cs="Times New Roman"/>
          <w:kern w:val="3"/>
          <w:lang w:eastAsia="en-US" w:bidi="hi-IN"/>
        </w:rPr>
        <w:t xml:space="preserve"> составляла 55,8</w:t>
      </w:r>
      <w:r w:rsidR="005F0E96" w:rsidRPr="00DD14FD">
        <w:rPr>
          <w:rFonts w:eastAsia="SimSun" w:cs="Times New Roman"/>
          <w:kern w:val="3"/>
          <w:lang w:eastAsia="en-US" w:bidi="hi-IN"/>
        </w:rPr>
        <w:t>0</w:t>
      </w:r>
      <w:r w:rsidRPr="00DD14FD">
        <w:rPr>
          <w:rFonts w:eastAsia="SimSun" w:cs="Times New Roman"/>
          <w:kern w:val="3"/>
          <w:lang w:eastAsia="en-US" w:bidi="hi-IN"/>
        </w:rPr>
        <w:t xml:space="preserve"> %.</w:t>
      </w:r>
    </w:p>
    <w:p w14:paraId="64A3BDA1" w14:textId="40994466" w:rsidR="006301C5" w:rsidRPr="00DD14FD" w:rsidRDefault="006301C5" w:rsidP="006301C5">
      <w:pPr>
        <w:tabs>
          <w:tab w:val="left" w:pos="851"/>
        </w:tabs>
        <w:suppressAutoHyphens/>
        <w:autoSpaceDN w:val="0"/>
        <w:ind w:firstLine="567"/>
        <w:jc w:val="both"/>
        <w:textAlignment w:val="baseline"/>
        <w:rPr>
          <w:rFonts w:eastAsia="SimSun" w:cs="Times New Roman"/>
          <w:kern w:val="3"/>
          <w:lang w:eastAsia="en-US" w:bidi="hi-IN"/>
        </w:rPr>
      </w:pPr>
      <w:r w:rsidRPr="00DD14FD">
        <w:rPr>
          <w:rFonts w:eastAsia="SimSun" w:cs="Times New Roman"/>
          <w:kern w:val="3"/>
          <w:lang w:eastAsia="en-US" w:bidi="hi-IN"/>
        </w:rPr>
        <w:t xml:space="preserve">Вторым существенным акционером Общества, осуществляющим прямой контроль является </w:t>
      </w:r>
      <w:r w:rsidR="001666E1" w:rsidRPr="00DD14FD">
        <w:rPr>
          <w:rFonts w:eastAsia="SimSun" w:cs="Times New Roman"/>
          <w:kern w:val="3"/>
          <w:lang w:eastAsia="en-US" w:bidi="hi-IN"/>
        </w:rPr>
        <w:t>_____________*</w:t>
      </w:r>
      <w:r w:rsidRPr="00DD14FD">
        <w:rPr>
          <w:rFonts w:eastAsia="SimSun" w:cs="Times New Roman"/>
          <w:kern w:val="3"/>
          <w:lang w:eastAsia="en-US" w:bidi="hi-IN"/>
        </w:rPr>
        <w:t>, доля участия которого в уставном капитале ПАО ОМЗ по состоянию на 31.12.202</w:t>
      </w:r>
      <w:r w:rsidR="00E9695D" w:rsidRPr="00DD14FD">
        <w:rPr>
          <w:rFonts w:eastAsia="SimSun" w:cs="Times New Roman"/>
          <w:kern w:val="3"/>
          <w:lang w:eastAsia="en-US" w:bidi="hi-IN"/>
        </w:rPr>
        <w:t>5</w:t>
      </w:r>
      <w:r w:rsidRPr="00DD14FD">
        <w:rPr>
          <w:rFonts w:eastAsia="SimSun" w:cs="Times New Roman"/>
          <w:kern w:val="3"/>
          <w:lang w:eastAsia="en-US" w:bidi="hi-IN"/>
        </w:rPr>
        <w:t xml:space="preserve"> составляла 43,54 %.</w:t>
      </w:r>
    </w:p>
    <w:p w14:paraId="78AEA87F" w14:textId="26E2497B" w:rsidR="006301C5" w:rsidRPr="00DD14FD" w:rsidRDefault="006301C5" w:rsidP="006301C5">
      <w:pPr>
        <w:tabs>
          <w:tab w:val="left" w:pos="851"/>
        </w:tabs>
        <w:suppressAutoHyphens/>
        <w:autoSpaceDN w:val="0"/>
        <w:ind w:firstLine="567"/>
        <w:jc w:val="both"/>
        <w:textAlignment w:val="baseline"/>
        <w:rPr>
          <w:rFonts w:eastAsia="SimSun" w:cs="Times New Roman"/>
          <w:kern w:val="3"/>
          <w:lang w:eastAsia="en-US" w:bidi="hi-IN"/>
        </w:rPr>
      </w:pPr>
      <w:r w:rsidRPr="00DD14FD">
        <w:rPr>
          <w:rFonts w:eastAsia="SimSun" w:cs="Times New Roman"/>
          <w:kern w:val="3"/>
          <w:lang w:eastAsia="en-US" w:bidi="hi-IN"/>
        </w:rPr>
        <w:t xml:space="preserve">Оставшаяся доля уставного капитала распределена между иными </w:t>
      </w:r>
      <w:r w:rsidR="00BF741B" w:rsidRPr="00DD14FD">
        <w:rPr>
          <w:rFonts w:eastAsia="SimSun" w:cs="Times New Roman"/>
          <w:kern w:val="3"/>
          <w:lang w:eastAsia="en-US" w:bidi="hi-IN"/>
        </w:rPr>
        <w:t xml:space="preserve">акционерами - </w:t>
      </w:r>
      <w:r w:rsidRPr="00DD14FD">
        <w:rPr>
          <w:rFonts w:eastAsia="SimSun" w:cs="Times New Roman"/>
          <w:kern w:val="3"/>
          <w:lang w:eastAsia="en-US" w:bidi="hi-IN"/>
        </w:rPr>
        <w:t>юридическими и физическими лицами.</w:t>
      </w:r>
    </w:p>
    <w:p w14:paraId="5F82F643" w14:textId="22D25170" w:rsidR="006301C5" w:rsidRPr="00DD14FD" w:rsidRDefault="006301C5" w:rsidP="006301C5">
      <w:pPr>
        <w:tabs>
          <w:tab w:val="left" w:pos="851"/>
        </w:tabs>
        <w:suppressAutoHyphens/>
        <w:autoSpaceDN w:val="0"/>
        <w:ind w:firstLine="567"/>
        <w:jc w:val="both"/>
        <w:textAlignment w:val="baseline"/>
        <w:rPr>
          <w:rFonts w:eastAsia="SimSun" w:cs="Times New Roman"/>
          <w:kern w:val="3"/>
          <w:lang w:eastAsia="en-US" w:bidi="hi-IN"/>
        </w:rPr>
      </w:pPr>
      <w:r w:rsidRPr="00DD14FD">
        <w:rPr>
          <w:rFonts w:eastAsia="SimSun" w:cs="Times New Roman"/>
          <w:kern w:val="3"/>
          <w:lang w:eastAsia="en-US" w:bidi="hi-IN"/>
        </w:rPr>
        <w:t xml:space="preserve">Особенностью модели корпоративного управления Общества является лидирующая роль в управлении Обществом </w:t>
      </w:r>
      <w:r w:rsidR="001666E1" w:rsidRPr="00DD14FD">
        <w:rPr>
          <w:rFonts w:eastAsia="SimSun" w:cs="Times New Roman"/>
          <w:kern w:val="3"/>
          <w:lang w:eastAsia="en-US" w:bidi="hi-IN"/>
        </w:rPr>
        <w:t>_____________*</w:t>
      </w:r>
      <w:r w:rsidRPr="00DD14FD">
        <w:rPr>
          <w:rFonts w:eastAsia="SimSun" w:cs="Times New Roman"/>
          <w:kern w:val="3"/>
          <w:lang w:eastAsia="en-US" w:bidi="hi-IN"/>
        </w:rPr>
        <w:t xml:space="preserve"> через косвенный контроль.</w:t>
      </w:r>
    </w:p>
    <w:p w14:paraId="3E2E585C" w14:textId="383409D8" w:rsidR="006301C5" w:rsidRPr="00DD14FD" w:rsidRDefault="006301C5" w:rsidP="006301C5">
      <w:pPr>
        <w:tabs>
          <w:tab w:val="left" w:pos="851"/>
        </w:tabs>
        <w:suppressAutoHyphens/>
        <w:autoSpaceDN w:val="0"/>
        <w:ind w:firstLine="567"/>
        <w:jc w:val="both"/>
        <w:textAlignment w:val="baseline"/>
        <w:rPr>
          <w:rFonts w:eastAsia="SimSun" w:cs="Times New Roman"/>
          <w:kern w:val="3"/>
          <w:lang w:eastAsia="en-US" w:bidi="hi-IN"/>
        </w:rPr>
      </w:pPr>
      <w:r w:rsidRPr="00DD14FD">
        <w:rPr>
          <w:rFonts w:eastAsia="SimSun" w:cs="Times New Roman"/>
          <w:kern w:val="3"/>
          <w:lang w:eastAsia="en-US" w:bidi="hi-IN"/>
        </w:rPr>
        <w:t>В течение 202</w:t>
      </w:r>
      <w:r w:rsidR="00E9695D" w:rsidRPr="00DD14FD">
        <w:rPr>
          <w:rFonts w:eastAsia="SimSun" w:cs="Times New Roman"/>
          <w:kern w:val="3"/>
          <w:lang w:eastAsia="en-US" w:bidi="hi-IN"/>
        </w:rPr>
        <w:t>5</w:t>
      </w:r>
      <w:r w:rsidRPr="00DD14FD">
        <w:rPr>
          <w:rFonts w:eastAsia="SimSun" w:cs="Times New Roman"/>
          <w:kern w:val="3"/>
          <w:lang w:eastAsia="en-US" w:bidi="hi-IN"/>
        </w:rPr>
        <w:t xml:space="preserve"> года в состав Совета директоров Общества входило 6 членов:</w:t>
      </w:r>
    </w:p>
    <w:p w14:paraId="0B8C5E90" w14:textId="0573D207" w:rsidR="00A41794" w:rsidRPr="00DD14FD" w:rsidRDefault="00A41794" w:rsidP="00A41794">
      <w:pPr>
        <w:tabs>
          <w:tab w:val="left" w:pos="851"/>
        </w:tabs>
        <w:suppressAutoHyphens/>
        <w:autoSpaceDN w:val="0"/>
        <w:ind w:firstLine="567"/>
        <w:jc w:val="both"/>
        <w:textAlignment w:val="baseline"/>
        <w:rPr>
          <w:rFonts w:eastAsia="SimSun" w:cs="Times New Roman"/>
          <w:kern w:val="3"/>
          <w:lang w:eastAsia="en-US" w:bidi="hi-IN"/>
        </w:rPr>
      </w:pPr>
      <w:r w:rsidRPr="00DD14FD">
        <w:rPr>
          <w:rFonts w:eastAsia="SimSun" w:cs="Times New Roman"/>
          <w:kern w:val="3"/>
          <w:lang w:eastAsia="en-US" w:bidi="hi-IN"/>
        </w:rPr>
        <w:t>- Совет директоров, действовавший до 27.06.2025 (</w:t>
      </w:r>
      <w:r w:rsidR="00B012C0" w:rsidRPr="00DD14FD">
        <w:rPr>
          <w:rFonts w:eastAsia="SimSun" w:cs="Times New Roman"/>
          <w:kern w:val="3"/>
          <w:lang w:eastAsia="en-US" w:bidi="hi-IN"/>
        </w:rPr>
        <w:t>избран внеочередным общим собранием акционеров 21.12.2024, протокол от 23.12.2024 б/н)</w:t>
      </w:r>
      <w:r w:rsidRPr="00DD14FD">
        <w:rPr>
          <w:rFonts w:eastAsia="SimSun" w:cs="Times New Roman"/>
          <w:kern w:val="3"/>
          <w:lang w:eastAsia="en-US" w:bidi="hi-IN"/>
        </w:rPr>
        <w:t xml:space="preserve">: в состав Совета директоров входило 6 представителей существенного акционера </w:t>
      </w:r>
      <w:r w:rsidR="001666E1" w:rsidRPr="00DD14FD">
        <w:rPr>
          <w:rFonts w:eastAsia="SimSun" w:cs="Times New Roman"/>
          <w:kern w:val="3"/>
          <w:lang w:eastAsia="en-US" w:bidi="hi-IN"/>
        </w:rPr>
        <w:t>_____________*</w:t>
      </w:r>
      <w:r w:rsidRPr="00DD14FD">
        <w:rPr>
          <w:rFonts w:eastAsia="SimSun" w:cs="Times New Roman"/>
          <w:kern w:val="3"/>
          <w:lang w:eastAsia="en-US" w:bidi="hi-IN"/>
        </w:rPr>
        <w:t>. Все члены Совета директоров не обладали статусом независимости в понимании п.2.4.1 Кодекса.</w:t>
      </w:r>
    </w:p>
    <w:p w14:paraId="6FF9D031" w14:textId="199B5BC7" w:rsidR="00A41794" w:rsidRPr="00DD14FD" w:rsidRDefault="000A5A65" w:rsidP="006301C5">
      <w:pPr>
        <w:tabs>
          <w:tab w:val="left" w:pos="851"/>
        </w:tabs>
        <w:suppressAutoHyphens/>
        <w:autoSpaceDN w:val="0"/>
        <w:ind w:firstLine="567"/>
        <w:jc w:val="both"/>
        <w:textAlignment w:val="baseline"/>
        <w:rPr>
          <w:rFonts w:eastAsia="SimSun" w:cs="Times New Roman"/>
          <w:kern w:val="3"/>
          <w:lang w:eastAsia="en-US" w:bidi="hi-IN"/>
        </w:rPr>
      </w:pPr>
      <w:r w:rsidRPr="00DD14FD">
        <w:rPr>
          <w:rFonts w:eastAsia="SimSun" w:cs="Times New Roman"/>
          <w:kern w:val="3"/>
          <w:lang w:eastAsia="en-US" w:bidi="hi-IN"/>
        </w:rPr>
        <w:t xml:space="preserve">- Совет директоров, действовавший до 31.12.2025 (избран годовым общим собранием акционеров 27.06.2025, протокол от 02.07.2025 б/н): в состав Совета директоров входило 6 представителей существенного акционера </w:t>
      </w:r>
      <w:r w:rsidR="001666E1" w:rsidRPr="00DD14FD">
        <w:rPr>
          <w:rFonts w:eastAsia="SimSun" w:cs="Times New Roman"/>
          <w:kern w:val="3"/>
          <w:lang w:eastAsia="en-US" w:bidi="hi-IN"/>
        </w:rPr>
        <w:t>_____________*</w:t>
      </w:r>
      <w:r w:rsidRPr="00DD14FD">
        <w:rPr>
          <w:rFonts w:eastAsia="SimSun" w:cs="Times New Roman"/>
          <w:kern w:val="3"/>
          <w:lang w:eastAsia="en-US" w:bidi="hi-IN"/>
        </w:rPr>
        <w:t>. Все члены Совета директоров не обладали статусом независимости в понимании п.2.4.1 Кодекса.</w:t>
      </w:r>
    </w:p>
    <w:p w14:paraId="037B88BF" w14:textId="77777777" w:rsidR="008E4B32" w:rsidRPr="00DD14FD" w:rsidRDefault="008E4B32" w:rsidP="008E4B32">
      <w:pPr>
        <w:jc w:val="both"/>
        <w:rPr>
          <w:bCs/>
          <w:i/>
          <w:sz w:val="20"/>
        </w:rPr>
      </w:pPr>
      <w:r w:rsidRPr="00DD14FD">
        <w:rPr>
          <w:bCs/>
          <w:i/>
          <w:sz w:val="20"/>
        </w:rPr>
        <w:t>*</w:t>
      </w:r>
      <w:r w:rsidRPr="00DD14FD">
        <w:rPr>
          <w:sz w:val="12"/>
        </w:rPr>
        <w:t xml:space="preserve"> </w:t>
      </w:r>
      <w:r w:rsidRPr="00DD14FD">
        <w:rPr>
          <w:bCs/>
          <w:i/>
          <w:sz w:val="20"/>
        </w:rPr>
        <w:t>Информация не раскрывается на основании Постановления Правительства РФ от 04.07.2023 № 1102 «Об особенностях раскрытия и (или) предоставления информации, подлежащей раскрытию и (или) предоставлению в соответствии с требованиями Федерального закона «Об акционерных обществах» и Федерального закона «О рынке ценных бумаг».</w:t>
      </w:r>
    </w:p>
    <w:p w14:paraId="24C05883" w14:textId="7F24D991" w:rsidR="00A41794" w:rsidRPr="00DD14FD" w:rsidRDefault="008E4B32" w:rsidP="006301C5">
      <w:pPr>
        <w:tabs>
          <w:tab w:val="left" w:pos="851"/>
        </w:tabs>
        <w:suppressAutoHyphens/>
        <w:autoSpaceDN w:val="0"/>
        <w:ind w:firstLine="567"/>
        <w:jc w:val="both"/>
        <w:textAlignment w:val="baseline"/>
        <w:rPr>
          <w:rFonts w:eastAsia="SimSun" w:cs="Times New Roman"/>
          <w:kern w:val="3"/>
          <w:lang w:eastAsia="en-US" w:bidi="hi-IN"/>
        </w:rPr>
      </w:pPr>
      <w:r w:rsidRPr="00DD14FD">
        <w:rPr>
          <w:rFonts w:eastAsia="SimSun" w:cs="Times New Roman"/>
          <w:kern w:val="3"/>
          <w:lang w:eastAsia="en-US" w:bidi="hi-IN"/>
        </w:rPr>
        <w:t xml:space="preserve"> </w:t>
      </w:r>
    </w:p>
    <w:p w14:paraId="7A01D941" w14:textId="07BAA25C" w:rsidR="00F150EC" w:rsidRPr="00DD14FD" w:rsidRDefault="00F150EC" w:rsidP="00F150EC">
      <w:pPr>
        <w:tabs>
          <w:tab w:val="left" w:pos="851"/>
        </w:tabs>
        <w:suppressAutoHyphens/>
        <w:autoSpaceDN w:val="0"/>
        <w:ind w:firstLine="567"/>
        <w:jc w:val="both"/>
        <w:textAlignment w:val="baseline"/>
        <w:rPr>
          <w:rFonts w:eastAsia="SimSun" w:cs="Times New Roman"/>
          <w:kern w:val="3"/>
          <w:lang w:eastAsia="en-US" w:bidi="hi-IN"/>
        </w:rPr>
      </w:pPr>
      <w:r w:rsidRPr="00DD14FD">
        <w:rPr>
          <w:rFonts w:eastAsia="SimSun" w:cs="Times New Roman"/>
          <w:kern w:val="3"/>
          <w:lang w:eastAsia="en-US" w:bidi="hi-IN"/>
        </w:rPr>
        <w:t>В основе системы корпоративного управления Общества лежат принципы, которые направлены на создание доверия в отношениях, связанных с управлением Обществом, и служат основой всех стандартов и норм, регулирующих корпоративные отношения.</w:t>
      </w:r>
    </w:p>
    <w:p w14:paraId="33F889E6" w14:textId="77777777" w:rsidR="00F150EC" w:rsidRPr="00DD14FD" w:rsidRDefault="00F150EC" w:rsidP="00F150EC">
      <w:pPr>
        <w:tabs>
          <w:tab w:val="left" w:pos="851"/>
        </w:tabs>
        <w:suppressAutoHyphens/>
        <w:autoSpaceDN w:val="0"/>
        <w:ind w:firstLine="567"/>
        <w:jc w:val="both"/>
        <w:textAlignment w:val="baseline"/>
        <w:rPr>
          <w:rFonts w:eastAsia="SimSun" w:cs="Times New Roman"/>
          <w:kern w:val="3"/>
          <w:lang w:bidi="hi-IN"/>
        </w:rPr>
      </w:pPr>
      <w:r w:rsidRPr="00DD14FD">
        <w:rPr>
          <w:rFonts w:eastAsia="SimSun" w:cs="Times New Roman"/>
          <w:kern w:val="3"/>
          <w:lang w:eastAsia="en-US" w:bidi="hi-IN"/>
        </w:rPr>
        <w:t>Основные принципы корпоративного управления:</w:t>
      </w:r>
    </w:p>
    <w:p w14:paraId="60CF1CFC" w14:textId="77777777" w:rsidR="00F150EC" w:rsidRPr="00DD14FD" w:rsidRDefault="00F150EC" w:rsidP="00F150EC">
      <w:pPr>
        <w:tabs>
          <w:tab w:val="left" w:pos="851"/>
        </w:tabs>
        <w:suppressAutoHyphens/>
        <w:autoSpaceDN w:val="0"/>
        <w:ind w:firstLine="567"/>
        <w:jc w:val="both"/>
        <w:textAlignment w:val="baseline"/>
        <w:rPr>
          <w:rFonts w:eastAsia="SimSun" w:cs="Times New Roman"/>
          <w:kern w:val="3"/>
          <w:lang w:bidi="hi-IN"/>
        </w:rPr>
      </w:pPr>
      <w:r w:rsidRPr="00DD14FD">
        <w:rPr>
          <w:rFonts w:eastAsia="SimSun" w:cs="Times New Roman"/>
          <w:kern w:val="3"/>
          <w:lang w:eastAsia="en-US" w:bidi="hi-IN"/>
        </w:rPr>
        <w:t>- принцип защиты и уважения прав и интересов всех акционеров;</w:t>
      </w:r>
    </w:p>
    <w:p w14:paraId="0497E6FD" w14:textId="77777777" w:rsidR="00F150EC" w:rsidRPr="00DD14FD" w:rsidRDefault="00F150EC" w:rsidP="00F150EC">
      <w:pPr>
        <w:tabs>
          <w:tab w:val="left" w:pos="851"/>
        </w:tabs>
        <w:suppressAutoHyphens/>
        <w:autoSpaceDN w:val="0"/>
        <w:ind w:firstLine="567"/>
        <w:jc w:val="both"/>
        <w:textAlignment w:val="baseline"/>
        <w:rPr>
          <w:rFonts w:eastAsia="SimSun" w:cs="Times New Roman"/>
          <w:kern w:val="3"/>
          <w:lang w:bidi="hi-IN"/>
        </w:rPr>
      </w:pPr>
      <w:r w:rsidRPr="00DD14FD">
        <w:rPr>
          <w:rFonts w:eastAsia="SimSun" w:cs="Times New Roman"/>
          <w:kern w:val="3"/>
          <w:lang w:eastAsia="en-US" w:bidi="hi-IN"/>
        </w:rPr>
        <w:t>- равное и справедливое отношение ко всем акционерам;</w:t>
      </w:r>
    </w:p>
    <w:p w14:paraId="5285198D" w14:textId="77777777" w:rsidR="00F150EC" w:rsidRPr="00DD14FD" w:rsidRDefault="00F150EC" w:rsidP="00F150EC">
      <w:pPr>
        <w:tabs>
          <w:tab w:val="left" w:pos="851"/>
        </w:tabs>
        <w:suppressAutoHyphens/>
        <w:autoSpaceDN w:val="0"/>
        <w:ind w:firstLine="567"/>
        <w:jc w:val="both"/>
        <w:textAlignment w:val="baseline"/>
        <w:rPr>
          <w:rFonts w:eastAsia="SimSun" w:cs="Times New Roman"/>
          <w:kern w:val="3"/>
          <w:lang w:bidi="hi-IN"/>
        </w:rPr>
      </w:pPr>
      <w:r w:rsidRPr="00DD14FD">
        <w:rPr>
          <w:rFonts w:eastAsia="SimSun" w:cs="Times New Roman"/>
          <w:kern w:val="3"/>
          <w:lang w:eastAsia="en-US" w:bidi="hi-IN"/>
        </w:rPr>
        <w:t>- принцип эффективного управления акциями (долями) обществ Группы ОМЗ;</w:t>
      </w:r>
    </w:p>
    <w:p w14:paraId="5732256A" w14:textId="77777777" w:rsidR="00F150EC" w:rsidRPr="00DD14FD" w:rsidRDefault="00F150EC" w:rsidP="00F150EC">
      <w:pPr>
        <w:tabs>
          <w:tab w:val="left" w:pos="851"/>
        </w:tabs>
        <w:suppressAutoHyphens/>
        <w:autoSpaceDN w:val="0"/>
        <w:ind w:firstLine="567"/>
        <w:jc w:val="both"/>
        <w:textAlignment w:val="baseline"/>
        <w:rPr>
          <w:rFonts w:eastAsia="SimSun" w:cs="Times New Roman"/>
          <w:kern w:val="3"/>
          <w:lang w:bidi="hi-IN"/>
        </w:rPr>
      </w:pPr>
      <w:r w:rsidRPr="00DD14FD">
        <w:rPr>
          <w:rFonts w:eastAsia="SimSun" w:cs="Times New Roman"/>
          <w:kern w:val="3"/>
          <w:lang w:eastAsia="en-US" w:bidi="hi-IN"/>
        </w:rPr>
        <w:t>- принцип прозрачности и объективности раскрытия информации о деятельности                     Общества;</w:t>
      </w:r>
    </w:p>
    <w:p w14:paraId="39D242A1" w14:textId="77777777" w:rsidR="00F150EC" w:rsidRPr="00DD14FD" w:rsidRDefault="00F150EC" w:rsidP="00F150EC">
      <w:pPr>
        <w:tabs>
          <w:tab w:val="left" w:pos="851"/>
        </w:tabs>
        <w:suppressAutoHyphens/>
        <w:autoSpaceDN w:val="0"/>
        <w:ind w:firstLine="567"/>
        <w:jc w:val="both"/>
        <w:textAlignment w:val="baseline"/>
        <w:rPr>
          <w:rFonts w:eastAsia="SimSun" w:cs="Times New Roman"/>
          <w:kern w:val="3"/>
          <w:lang w:bidi="hi-IN"/>
        </w:rPr>
      </w:pPr>
      <w:r w:rsidRPr="00DD14FD">
        <w:rPr>
          <w:rFonts w:eastAsia="SimSun" w:cs="Times New Roman"/>
          <w:kern w:val="3"/>
          <w:lang w:eastAsia="en-US" w:bidi="hi-IN"/>
        </w:rPr>
        <w:t>- принцип эффективной дивидендной политики;</w:t>
      </w:r>
    </w:p>
    <w:p w14:paraId="5252DC46" w14:textId="77777777" w:rsidR="00F150EC" w:rsidRPr="00DD14FD" w:rsidRDefault="00F150EC" w:rsidP="00F150EC">
      <w:pPr>
        <w:tabs>
          <w:tab w:val="left" w:pos="851"/>
        </w:tabs>
        <w:suppressAutoHyphens/>
        <w:autoSpaceDN w:val="0"/>
        <w:ind w:firstLine="567"/>
        <w:jc w:val="both"/>
        <w:textAlignment w:val="baseline"/>
        <w:rPr>
          <w:rFonts w:eastAsia="SimSun" w:cs="Times New Roman"/>
          <w:kern w:val="3"/>
          <w:lang w:bidi="hi-IN"/>
        </w:rPr>
      </w:pPr>
      <w:r w:rsidRPr="00DD14FD">
        <w:rPr>
          <w:rFonts w:eastAsia="SimSun" w:cs="Times New Roman"/>
          <w:kern w:val="3"/>
          <w:lang w:eastAsia="en-US" w:bidi="hi-IN"/>
        </w:rPr>
        <w:t>- принцип эффективной кадровой политики;</w:t>
      </w:r>
    </w:p>
    <w:p w14:paraId="4FD955B3" w14:textId="03E76AF3" w:rsidR="00F150EC" w:rsidRPr="00DD14FD" w:rsidRDefault="00F150EC" w:rsidP="00F150EC">
      <w:pPr>
        <w:tabs>
          <w:tab w:val="left" w:pos="851"/>
        </w:tabs>
        <w:suppressAutoHyphens/>
        <w:autoSpaceDN w:val="0"/>
        <w:ind w:firstLine="567"/>
        <w:jc w:val="both"/>
        <w:textAlignment w:val="baseline"/>
        <w:rPr>
          <w:rFonts w:eastAsia="SimSun" w:cs="Times New Roman"/>
          <w:kern w:val="3"/>
          <w:lang w:bidi="hi-IN"/>
        </w:rPr>
      </w:pPr>
      <w:r w:rsidRPr="00DD14FD">
        <w:rPr>
          <w:rFonts w:eastAsia="SimSun" w:cs="Times New Roman"/>
          <w:kern w:val="3"/>
          <w:lang w:eastAsia="en-US" w:bidi="hi-IN"/>
        </w:rPr>
        <w:t>- принцип социальной и корпоративной ответственности</w:t>
      </w:r>
      <w:r w:rsidR="00AA2F6F" w:rsidRPr="00DD14FD">
        <w:rPr>
          <w:rFonts w:eastAsia="SimSun" w:cs="Times New Roman"/>
          <w:kern w:val="3"/>
          <w:lang w:eastAsia="en-US" w:bidi="hi-IN"/>
        </w:rPr>
        <w:t>.</w:t>
      </w:r>
    </w:p>
    <w:p w14:paraId="5FB99FEC" w14:textId="77777777" w:rsidR="00F150EC" w:rsidRPr="00DD14FD" w:rsidRDefault="00F150EC" w:rsidP="00F150EC">
      <w:pPr>
        <w:tabs>
          <w:tab w:val="left" w:pos="851"/>
        </w:tabs>
        <w:suppressAutoHyphens/>
        <w:autoSpaceDN w:val="0"/>
        <w:ind w:firstLine="567"/>
        <w:jc w:val="both"/>
        <w:textAlignment w:val="baseline"/>
        <w:rPr>
          <w:rFonts w:eastAsia="SimSun" w:cs="Times New Roman"/>
          <w:kern w:val="3"/>
          <w:lang w:bidi="hi-IN"/>
        </w:rPr>
      </w:pPr>
      <w:r w:rsidRPr="00DD14FD">
        <w:rPr>
          <w:rFonts w:eastAsia="SimSun" w:cs="Times New Roman"/>
          <w:kern w:val="3"/>
          <w:lang w:eastAsia="en-US" w:bidi="hi-IN"/>
        </w:rPr>
        <w:t>Руководствуясь Кодексом корпоративного управления и основными принципами корпоративного управления, Общество стремится постоянно развивать и совершенствовать корпоративное управление.</w:t>
      </w:r>
    </w:p>
    <w:p w14:paraId="6F391026" w14:textId="77777777" w:rsidR="00F150EC" w:rsidRPr="00DD14FD" w:rsidRDefault="00F150EC" w:rsidP="00F150EC">
      <w:pPr>
        <w:tabs>
          <w:tab w:val="left" w:pos="851"/>
        </w:tabs>
        <w:suppressAutoHyphens/>
        <w:autoSpaceDN w:val="0"/>
        <w:ind w:firstLine="567"/>
        <w:jc w:val="both"/>
        <w:textAlignment w:val="baseline"/>
        <w:rPr>
          <w:rFonts w:eastAsia="SimSun" w:cs="Times New Roman"/>
          <w:kern w:val="3"/>
          <w:lang w:bidi="hi-IN"/>
        </w:rPr>
      </w:pPr>
      <w:r w:rsidRPr="00DD14FD">
        <w:rPr>
          <w:rFonts w:eastAsia="SimSun" w:cs="Times New Roman"/>
          <w:kern w:val="3"/>
          <w:lang w:bidi="hi-IN"/>
        </w:rPr>
        <w:t>Структура корпоративного управления Общества:</w:t>
      </w:r>
    </w:p>
    <w:p w14:paraId="7B2D85D3" w14:textId="4F83271A" w:rsidR="00F150EC" w:rsidRPr="00DD14FD" w:rsidRDefault="00F150EC" w:rsidP="007E7159">
      <w:pPr>
        <w:widowControl w:val="0"/>
        <w:numPr>
          <w:ilvl w:val="1"/>
          <w:numId w:val="17"/>
        </w:numPr>
        <w:tabs>
          <w:tab w:val="left" w:pos="851"/>
        </w:tabs>
        <w:suppressAutoHyphens/>
        <w:autoSpaceDN w:val="0"/>
        <w:ind w:firstLine="567"/>
        <w:jc w:val="both"/>
        <w:textAlignment w:val="baseline"/>
        <w:rPr>
          <w:rFonts w:eastAsia="SimSun" w:cs="Times New Roman"/>
          <w:kern w:val="3"/>
          <w:lang w:bidi="hi-IN"/>
        </w:rPr>
      </w:pPr>
      <w:r w:rsidRPr="00DD14FD">
        <w:rPr>
          <w:rFonts w:eastAsia="SimSun" w:cs="Times New Roman"/>
          <w:kern w:val="3"/>
          <w:lang w:bidi="hi-IN"/>
        </w:rPr>
        <w:t>Общее собрание акционеров, которое является высшим органом Общества.</w:t>
      </w:r>
    </w:p>
    <w:p w14:paraId="1C73F1F5" w14:textId="77777777" w:rsidR="00F150EC" w:rsidRPr="00DD14FD" w:rsidRDefault="00F150EC" w:rsidP="007E7159">
      <w:pPr>
        <w:widowControl w:val="0"/>
        <w:numPr>
          <w:ilvl w:val="1"/>
          <w:numId w:val="17"/>
        </w:numPr>
        <w:tabs>
          <w:tab w:val="left" w:pos="851"/>
        </w:tabs>
        <w:suppressAutoHyphens/>
        <w:autoSpaceDN w:val="0"/>
        <w:ind w:firstLine="567"/>
        <w:jc w:val="both"/>
        <w:textAlignment w:val="baseline"/>
        <w:rPr>
          <w:rFonts w:eastAsia="SimSun" w:cs="Times New Roman"/>
          <w:kern w:val="3"/>
          <w:lang w:bidi="hi-IN"/>
        </w:rPr>
      </w:pPr>
      <w:r w:rsidRPr="00DD14FD">
        <w:rPr>
          <w:rFonts w:eastAsia="SimSun" w:cs="Times New Roman"/>
          <w:kern w:val="3"/>
          <w:lang w:bidi="hi-IN"/>
        </w:rPr>
        <w:t>Совет директоров, который осуществляет общее руководство деятельностью и определяет стратегии развития Общества на долгосрочную перспективу.</w:t>
      </w:r>
    </w:p>
    <w:p w14:paraId="2715F2B0" w14:textId="6EDDE3A2" w:rsidR="00F150EC" w:rsidRPr="00DD14FD" w:rsidRDefault="00603C1E" w:rsidP="007E7159">
      <w:pPr>
        <w:widowControl w:val="0"/>
        <w:numPr>
          <w:ilvl w:val="1"/>
          <w:numId w:val="17"/>
        </w:numPr>
        <w:tabs>
          <w:tab w:val="left" w:pos="851"/>
        </w:tabs>
        <w:suppressAutoHyphens/>
        <w:autoSpaceDN w:val="0"/>
        <w:ind w:firstLine="567"/>
        <w:jc w:val="both"/>
        <w:textAlignment w:val="baseline"/>
        <w:rPr>
          <w:rFonts w:eastAsia="SimSun" w:cs="Times New Roman"/>
          <w:kern w:val="3"/>
          <w:lang w:bidi="hi-IN"/>
        </w:rPr>
      </w:pPr>
      <w:r w:rsidRPr="00DD14FD">
        <w:rPr>
          <w:rFonts w:eastAsia="SimSun" w:cs="Times New Roman"/>
          <w:kern w:val="3"/>
          <w:lang w:bidi="hi-IN"/>
        </w:rPr>
        <w:t xml:space="preserve">Исполнительный орган - </w:t>
      </w:r>
      <w:r w:rsidR="00F150EC" w:rsidRPr="00DD14FD">
        <w:rPr>
          <w:rFonts w:eastAsia="SimSun" w:cs="Times New Roman"/>
          <w:kern w:val="3"/>
          <w:lang w:bidi="hi-IN"/>
        </w:rPr>
        <w:t xml:space="preserve">Генеральный директор </w:t>
      </w:r>
      <w:r w:rsidRPr="00DD14FD">
        <w:rPr>
          <w:rFonts w:eastAsia="SimSun" w:cs="Times New Roman"/>
          <w:kern w:val="3"/>
          <w:lang w:bidi="hi-IN"/>
        </w:rPr>
        <w:t>осуществляе</w:t>
      </w:r>
      <w:r w:rsidR="00F150EC" w:rsidRPr="00DD14FD">
        <w:rPr>
          <w:rFonts w:eastAsia="SimSun" w:cs="Times New Roman"/>
          <w:kern w:val="3"/>
          <w:lang w:bidi="hi-IN"/>
        </w:rPr>
        <w:t>т оперативное управление текущей деятельностью.</w:t>
      </w:r>
    </w:p>
    <w:p w14:paraId="100C03A3" w14:textId="77777777" w:rsidR="00F150EC" w:rsidRPr="00DD14FD" w:rsidRDefault="00F150EC" w:rsidP="00F150EC">
      <w:pPr>
        <w:suppressAutoHyphens/>
        <w:autoSpaceDN w:val="0"/>
        <w:ind w:firstLine="567"/>
        <w:jc w:val="both"/>
        <w:textAlignment w:val="baseline"/>
        <w:rPr>
          <w:rFonts w:eastAsia="SimSun" w:cs="Times New Roman"/>
          <w:kern w:val="3"/>
          <w:lang w:bidi="hi-IN"/>
        </w:rPr>
      </w:pPr>
      <w:r w:rsidRPr="00DD14FD">
        <w:rPr>
          <w:rFonts w:eastAsia="SimSun" w:cs="Times New Roman"/>
          <w:kern w:val="3"/>
          <w:lang w:bidi="hi-IN"/>
        </w:rPr>
        <w:t>Органом контроля за финансово-хозяйственной деятельностью Общества является Ревизионная комиссия.</w:t>
      </w:r>
    </w:p>
    <w:p w14:paraId="37F43272" w14:textId="77777777" w:rsidR="00F150EC" w:rsidRPr="00DD14FD" w:rsidRDefault="00F150EC" w:rsidP="00F150EC">
      <w:pPr>
        <w:suppressAutoHyphens/>
        <w:autoSpaceDN w:val="0"/>
        <w:ind w:firstLine="567"/>
        <w:jc w:val="both"/>
        <w:textAlignment w:val="baseline"/>
        <w:rPr>
          <w:rFonts w:eastAsia="SimSun" w:cs="Times New Roman"/>
          <w:kern w:val="3"/>
          <w:lang w:bidi="hi-IN"/>
        </w:rPr>
      </w:pPr>
    </w:p>
    <w:p w14:paraId="2E401C07" w14:textId="77777777" w:rsidR="00F150EC" w:rsidRPr="00DD14FD" w:rsidRDefault="00F150EC" w:rsidP="00F150EC">
      <w:pPr>
        <w:suppressAutoHyphens/>
        <w:autoSpaceDN w:val="0"/>
        <w:ind w:firstLine="567"/>
        <w:jc w:val="both"/>
        <w:textAlignment w:val="baseline"/>
        <w:rPr>
          <w:rFonts w:eastAsia="SimSun" w:cs="Times New Roman"/>
          <w:kern w:val="3"/>
          <w:lang w:bidi="hi-IN"/>
        </w:rPr>
      </w:pPr>
      <w:r w:rsidRPr="00DD14FD">
        <w:rPr>
          <w:rFonts w:eastAsia="SimSun" w:cs="Times New Roman"/>
          <w:kern w:val="3"/>
          <w:lang w:bidi="hi-IN"/>
        </w:rPr>
        <w:t>ОБЩЕЕ СОБРАНИЕ АКЦИОНЕРОВ</w:t>
      </w:r>
    </w:p>
    <w:p w14:paraId="0579ABDE" w14:textId="49EBEF8F" w:rsidR="00F150EC" w:rsidRPr="00DD14FD" w:rsidRDefault="00F150EC" w:rsidP="00F150EC">
      <w:pPr>
        <w:suppressAutoHyphens/>
        <w:autoSpaceDN w:val="0"/>
        <w:ind w:firstLine="567"/>
        <w:jc w:val="both"/>
        <w:textAlignment w:val="baseline"/>
        <w:rPr>
          <w:rFonts w:eastAsia="SimSun" w:cs="Times New Roman"/>
          <w:kern w:val="3"/>
          <w:lang w:bidi="hi-IN"/>
        </w:rPr>
      </w:pPr>
      <w:r w:rsidRPr="00DD14FD">
        <w:rPr>
          <w:rFonts w:eastAsia="SimSun" w:cs="Times New Roman"/>
          <w:kern w:val="3"/>
          <w:lang w:bidi="hi-IN"/>
        </w:rPr>
        <w:t>Общее собрание акционеров является высшим органом Общества. Порядок подготовки и проведения Общего собрания акционеров регламентирован Уставом Общества и Положением об Общем собрании акционеров Общества.</w:t>
      </w:r>
    </w:p>
    <w:p w14:paraId="27C31986" w14:textId="77777777" w:rsidR="00F150EC" w:rsidRPr="00DD14FD" w:rsidRDefault="00F150EC" w:rsidP="00F150EC">
      <w:pPr>
        <w:suppressAutoHyphens/>
        <w:autoSpaceDN w:val="0"/>
        <w:ind w:firstLine="567"/>
        <w:jc w:val="both"/>
        <w:textAlignment w:val="baseline"/>
        <w:rPr>
          <w:rFonts w:eastAsia="SimSun" w:cs="Times New Roman"/>
          <w:kern w:val="3"/>
          <w:lang w:bidi="hi-IN"/>
        </w:rPr>
      </w:pPr>
      <w:r w:rsidRPr="00DD14FD">
        <w:rPr>
          <w:rFonts w:eastAsia="SimSun" w:cs="Times New Roman"/>
          <w:kern w:val="3"/>
          <w:lang w:bidi="hi-IN"/>
        </w:rPr>
        <w:t>На Общем собрании акционеров принимаются решения по основным вопросам деятельности Общества. Перечень вопросов, относящихся к компетенции Общего собрания акционеров, определен ФЗ «Об акционерных обществах» и Уставом Общества.</w:t>
      </w:r>
    </w:p>
    <w:p w14:paraId="02B6F42A" w14:textId="77777777" w:rsidR="00F150EC" w:rsidRPr="00DD14FD" w:rsidRDefault="00F150EC" w:rsidP="00F150EC">
      <w:pPr>
        <w:suppressAutoHyphens/>
        <w:autoSpaceDN w:val="0"/>
        <w:ind w:firstLine="567"/>
        <w:jc w:val="both"/>
        <w:textAlignment w:val="baseline"/>
        <w:rPr>
          <w:rFonts w:eastAsia="SimSun" w:cs="Times New Roman"/>
          <w:kern w:val="3"/>
          <w:lang w:bidi="hi-IN"/>
        </w:rPr>
      </w:pPr>
      <w:r w:rsidRPr="00DD14FD">
        <w:rPr>
          <w:rFonts w:eastAsia="SimSun" w:cs="Times New Roman"/>
          <w:kern w:val="3"/>
          <w:lang w:bidi="hi-IN"/>
        </w:rPr>
        <w:lastRenderedPageBreak/>
        <w:t>Функции Счетной комиссии на Общем собрании акционеров осуществляет регистратор Общества. С 2003 года регистратором Общества является Акционерное общество «Новый регистратор».</w:t>
      </w:r>
    </w:p>
    <w:p w14:paraId="3FC19180" w14:textId="77777777" w:rsidR="00F150EC" w:rsidRPr="00DD14FD" w:rsidRDefault="00F150EC" w:rsidP="00F150EC">
      <w:pPr>
        <w:suppressAutoHyphens/>
        <w:autoSpaceDN w:val="0"/>
        <w:ind w:firstLine="567"/>
        <w:jc w:val="both"/>
        <w:textAlignment w:val="baseline"/>
        <w:rPr>
          <w:rFonts w:eastAsia="SimSun" w:cs="Times New Roman"/>
          <w:kern w:val="3"/>
          <w:lang w:bidi="hi-IN"/>
        </w:rPr>
      </w:pPr>
      <w:r w:rsidRPr="00DD14FD">
        <w:rPr>
          <w:rFonts w:eastAsia="SimSun" w:cs="Times New Roman"/>
          <w:kern w:val="3"/>
          <w:lang w:bidi="hi-IN"/>
        </w:rPr>
        <w:t>Результаты голосования объявляются на Общем собрании акционеров, направляются акционерам в форме отчетов об итогах голосования и раскрываются в соответствии с требованиями действующего законодательства.</w:t>
      </w:r>
    </w:p>
    <w:p w14:paraId="7FF7B5B6" w14:textId="77777777" w:rsidR="00F150EC" w:rsidRPr="00DD14FD" w:rsidRDefault="00F150EC" w:rsidP="00F150EC">
      <w:pPr>
        <w:suppressAutoHyphens/>
        <w:autoSpaceDN w:val="0"/>
        <w:ind w:firstLine="567"/>
        <w:jc w:val="both"/>
        <w:textAlignment w:val="baseline"/>
        <w:rPr>
          <w:rFonts w:eastAsia="SimSun" w:cs="Times New Roman"/>
          <w:kern w:val="3"/>
          <w:lang w:bidi="hi-IN"/>
        </w:rPr>
      </w:pPr>
    </w:p>
    <w:p w14:paraId="5D0312A2" w14:textId="77777777" w:rsidR="00F150EC" w:rsidRPr="00DD14FD" w:rsidRDefault="00F150EC" w:rsidP="00F150EC">
      <w:pPr>
        <w:suppressAutoHyphens/>
        <w:autoSpaceDN w:val="0"/>
        <w:ind w:firstLine="567"/>
        <w:jc w:val="both"/>
        <w:textAlignment w:val="baseline"/>
        <w:rPr>
          <w:rFonts w:eastAsia="SimSun" w:cs="Times New Roman"/>
          <w:kern w:val="3"/>
          <w:lang w:bidi="hi-IN"/>
        </w:rPr>
      </w:pPr>
      <w:r w:rsidRPr="00DD14FD">
        <w:rPr>
          <w:rFonts w:eastAsia="SimSun" w:cs="Times New Roman"/>
          <w:kern w:val="3"/>
          <w:lang w:bidi="hi-IN"/>
        </w:rPr>
        <w:t>СОВЕТ ДИРЕКТОРОВ</w:t>
      </w:r>
    </w:p>
    <w:p w14:paraId="35590B7D" w14:textId="579B39EE" w:rsidR="00F150EC" w:rsidRPr="00DD14FD" w:rsidRDefault="00F150EC" w:rsidP="00F150EC">
      <w:pPr>
        <w:suppressAutoHyphens/>
        <w:autoSpaceDN w:val="0"/>
        <w:ind w:firstLine="567"/>
        <w:jc w:val="both"/>
        <w:textAlignment w:val="baseline"/>
        <w:rPr>
          <w:rFonts w:eastAsia="SimSun" w:cs="Times New Roman"/>
          <w:kern w:val="3"/>
          <w:lang w:bidi="hi-IN"/>
        </w:rPr>
      </w:pPr>
      <w:r w:rsidRPr="00DD14FD">
        <w:rPr>
          <w:rFonts w:eastAsia="SimSun" w:cs="Times New Roman"/>
          <w:kern w:val="3"/>
          <w:lang w:bidi="hi-IN"/>
        </w:rPr>
        <w:t>Важнейшим звеном системы корпоративного управления является Совет директоров, деятельность которого напрямую влияет на эффективность управления и конечные результаты деятельности Общества. Совет директоров обеспечива</w:t>
      </w:r>
      <w:r w:rsidR="00B667FE" w:rsidRPr="00DD14FD">
        <w:rPr>
          <w:rFonts w:eastAsia="SimSun" w:cs="Times New Roman"/>
          <w:kern w:val="3"/>
          <w:lang w:bidi="hi-IN"/>
        </w:rPr>
        <w:t>е</w:t>
      </w:r>
      <w:r w:rsidRPr="00DD14FD">
        <w:rPr>
          <w:rFonts w:eastAsia="SimSun" w:cs="Times New Roman"/>
          <w:kern w:val="3"/>
          <w:lang w:bidi="hi-IN"/>
        </w:rPr>
        <w:t>т реализацию базовых принципов корпоративного управления</w:t>
      </w:r>
      <w:r w:rsidR="003C2113" w:rsidRPr="00DD14FD">
        <w:rPr>
          <w:rFonts w:eastAsia="SimSun" w:cs="Times New Roman"/>
          <w:kern w:val="3"/>
          <w:lang w:bidi="hi-IN"/>
        </w:rPr>
        <w:t>, в Обществе создан комитет по аудиту, заседания которого проводятся ежеквартально</w:t>
      </w:r>
      <w:r w:rsidRPr="00DD14FD">
        <w:rPr>
          <w:rFonts w:eastAsia="SimSun" w:cs="Times New Roman"/>
          <w:kern w:val="3"/>
          <w:lang w:bidi="hi-IN"/>
        </w:rPr>
        <w:t>.</w:t>
      </w:r>
    </w:p>
    <w:p w14:paraId="341A929A" w14:textId="5C8F98C4" w:rsidR="00F150EC" w:rsidRPr="00DD14FD" w:rsidRDefault="00F150EC" w:rsidP="00F150EC">
      <w:pPr>
        <w:suppressAutoHyphens/>
        <w:autoSpaceDN w:val="0"/>
        <w:ind w:firstLine="567"/>
        <w:jc w:val="both"/>
        <w:textAlignment w:val="baseline"/>
        <w:rPr>
          <w:rFonts w:eastAsia="SimSun" w:cs="Times New Roman"/>
          <w:kern w:val="3"/>
          <w:lang w:bidi="hi-IN"/>
        </w:rPr>
      </w:pPr>
      <w:r w:rsidRPr="00DD14FD">
        <w:rPr>
          <w:rFonts w:eastAsia="SimSun" w:cs="Times New Roman"/>
          <w:kern w:val="3"/>
          <w:lang w:bidi="hi-IN"/>
        </w:rPr>
        <w:t>Совет директоров - орган Общества, отвечающий за общее руководство его деятельностью, его долгосрочное и устойчивое развитие. Он определяет стратегию Общества, осуществляет контроль ее исполнения,  устанавливает стратегические и ключевые показатели эффективной деятельности Общества, утверждает бюджеты, бизнес-планы, инвестиционные и инновационные программы Общества, внедряет культуру контроля и управления рисками как в масштабе Общества, так и в обществах Группы ОМЗ, а также осуществляет контроль за деятельностью исполнительных органов, за эффективностью системы внутреннего контроля и процесса управления рисками Общества, за совершенствованием системы и практики корпоративного управления,  определяет систему управления дочерними обществами.</w:t>
      </w:r>
    </w:p>
    <w:p w14:paraId="7A76EFC4" w14:textId="77777777" w:rsidR="00F150EC" w:rsidRPr="00DD14FD" w:rsidRDefault="00F150EC" w:rsidP="00F150EC">
      <w:pPr>
        <w:suppressAutoHyphens/>
        <w:autoSpaceDN w:val="0"/>
        <w:ind w:firstLine="567"/>
        <w:jc w:val="both"/>
        <w:textAlignment w:val="baseline"/>
        <w:rPr>
          <w:rFonts w:eastAsia="SimSun" w:cs="Times New Roman"/>
          <w:kern w:val="3"/>
          <w:lang w:bidi="hi-IN"/>
        </w:rPr>
      </w:pPr>
      <w:r w:rsidRPr="00DD14FD">
        <w:rPr>
          <w:rFonts w:eastAsia="SimSun" w:cs="Times New Roman"/>
          <w:kern w:val="3"/>
          <w:lang w:bidi="hi-IN"/>
        </w:rPr>
        <w:t>Совет директоров избирается Общим собранием акционеров и подотчетен Общему собранию акционеров.</w:t>
      </w:r>
    </w:p>
    <w:p w14:paraId="3FD91988" w14:textId="2605FBBA" w:rsidR="00F150EC" w:rsidRPr="00DD14FD" w:rsidRDefault="00F150EC" w:rsidP="00F150EC">
      <w:pPr>
        <w:suppressAutoHyphens/>
        <w:autoSpaceDN w:val="0"/>
        <w:ind w:firstLine="567"/>
        <w:jc w:val="both"/>
        <w:textAlignment w:val="baseline"/>
        <w:rPr>
          <w:rFonts w:eastAsia="SimSun" w:cs="Times New Roman"/>
          <w:kern w:val="3"/>
          <w:lang w:bidi="hi-IN"/>
        </w:rPr>
      </w:pPr>
      <w:r w:rsidRPr="00DD14FD">
        <w:rPr>
          <w:rFonts w:eastAsia="SimSun" w:cs="Times New Roman"/>
          <w:kern w:val="3"/>
          <w:lang w:bidi="hi-IN"/>
        </w:rPr>
        <w:t>Компетенция Совета директоров определена в Уставе Общества и четко разграничена с компетенцией Генерального директора</w:t>
      </w:r>
      <w:r w:rsidR="00603C1E" w:rsidRPr="00DD14FD">
        <w:rPr>
          <w:rFonts w:eastAsia="SimSun" w:cs="Times New Roman"/>
          <w:kern w:val="3"/>
          <w:lang w:bidi="hi-IN"/>
        </w:rPr>
        <w:t>, осуществляющего</w:t>
      </w:r>
      <w:r w:rsidRPr="00DD14FD">
        <w:rPr>
          <w:rFonts w:eastAsia="SimSun" w:cs="Times New Roman"/>
          <w:kern w:val="3"/>
          <w:lang w:bidi="hi-IN"/>
        </w:rPr>
        <w:t xml:space="preserve"> руководство текущей деятельностью Общества.</w:t>
      </w:r>
    </w:p>
    <w:p w14:paraId="06B53C78" w14:textId="122925A7" w:rsidR="00F150EC" w:rsidRPr="00DD14FD" w:rsidRDefault="00F150EC" w:rsidP="00F150EC">
      <w:pPr>
        <w:suppressAutoHyphens/>
        <w:autoSpaceDN w:val="0"/>
        <w:ind w:firstLine="567"/>
        <w:jc w:val="both"/>
        <w:textAlignment w:val="baseline"/>
        <w:rPr>
          <w:rFonts w:eastAsia="SimSun" w:cs="Times New Roman"/>
          <w:kern w:val="3"/>
          <w:lang w:bidi="hi-IN"/>
        </w:rPr>
      </w:pPr>
      <w:r w:rsidRPr="00DD14FD">
        <w:rPr>
          <w:rFonts w:eastAsia="SimSun" w:cs="Times New Roman"/>
          <w:kern w:val="3"/>
          <w:lang w:bidi="hi-IN"/>
        </w:rPr>
        <w:t xml:space="preserve">Совет директоров Общества является активно работающим органом </w:t>
      </w:r>
      <w:r w:rsidR="00052C47" w:rsidRPr="00DD14FD">
        <w:rPr>
          <w:rFonts w:eastAsia="SimSun" w:cs="Times New Roman"/>
          <w:kern w:val="3"/>
          <w:lang w:bidi="hi-IN"/>
        </w:rPr>
        <w:t>Общества</w:t>
      </w:r>
      <w:r w:rsidRPr="00DD14FD">
        <w:rPr>
          <w:rFonts w:eastAsia="SimSun" w:cs="Times New Roman"/>
          <w:kern w:val="3"/>
          <w:lang w:bidi="hi-IN"/>
        </w:rPr>
        <w:t>.</w:t>
      </w:r>
      <w:r w:rsidR="003C2113" w:rsidRPr="00DD14FD">
        <w:rPr>
          <w:rFonts w:eastAsia="SimSun" w:cs="Times New Roman"/>
          <w:kern w:val="3"/>
          <w:lang w:bidi="hi-IN"/>
        </w:rPr>
        <w:t xml:space="preserve"> В 202</w:t>
      </w:r>
      <w:r w:rsidR="000D6E1D" w:rsidRPr="00DD14FD">
        <w:rPr>
          <w:rFonts w:eastAsia="SimSun" w:cs="Times New Roman"/>
          <w:kern w:val="3"/>
          <w:lang w:bidi="hi-IN"/>
        </w:rPr>
        <w:t>5</w:t>
      </w:r>
      <w:r w:rsidR="003C2113" w:rsidRPr="00DD14FD">
        <w:rPr>
          <w:rFonts w:eastAsia="SimSun" w:cs="Times New Roman"/>
          <w:kern w:val="3"/>
          <w:lang w:bidi="hi-IN"/>
        </w:rPr>
        <w:t xml:space="preserve"> году проведено </w:t>
      </w:r>
      <w:r w:rsidR="00E121B7" w:rsidRPr="00DD14FD">
        <w:rPr>
          <w:rFonts w:eastAsia="SimSun" w:cs="Times New Roman"/>
          <w:kern w:val="3"/>
          <w:lang w:bidi="hi-IN"/>
        </w:rPr>
        <w:t>28</w:t>
      </w:r>
      <w:r w:rsidR="003C2113" w:rsidRPr="00DD14FD">
        <w:rPr>
          <w:rFonts w:eastAsia="SimSun" w:cs="Times New Roman"/>
          <w:kern w:val="3"/>
          <w:lang w:bidi="hi-IN"/>
        </w:rPr>
        <w:t xml:space="preserve"> </w:t>
      </w:r>
      <w:r w:rsidR="009C5ED6" w:rsidRPr="00DD14FD">
        <w:rPr>
          <w:rFonts w:eastAsia="SimSun" w:cs="Times New Roman"/>
          <w:kern w:val="3"/>
          <w:lang w:bidi="hi-IN"/>
        </w:rPr>
        <w:t>заседаний/заочных голосовани</w:t>
      </w:r>
      <w:r w:rsidR="00E06C4C" w:rsidRPr="00DD14FD">
        <w:rPr>
          <w:rFonts w:eastAsia="SimSun" w:cs="Times New Roman"/>
          <w:kern w:val="3"/>
          <w:lang w:bidi="hi-IN"/>
        </w:rPr>
        <w:t>й</w:t>
      </w:r>
      <w:r w:rsidR="009C5ED6" w:rsidRPr="00DD14FD">
        <w:rPr>
          <w:rFonts w:eastAsia="SimSun" w:cs="Times New Roman"/>
          <w:kern w:val="3"/>
          <w:lang w:bidi="hi-IN"/>
        </w:rPr>
        <w:t xml:space="preserve"> для принятия решений Советом </w:t>
      </w:r>
      <w:r w:rsidR="003C2113" w:rsidRPr="00DD14FD">
        <w:rPr>
          <w:rFonts w:eastAsia="SimSun" w:cs="Times New Roman"/>
          <w:kern w:val="3"/>
          <w:lang w:bidi="hi-IN"/>
        </w:rPr>
        <w:t xml:space="preserve">директоров. </w:t>
      </w:r>
    </w:p>
    <w:p w14:paraId="394A2D64" w14:textId="7141B618" w:rsidR="00E80256" w:rsidRPr="00DD14FD" w:rsidRDefault="009C5ED6" w:rsidP="00E80256">
      <w:pPr>
        <w:suppressAutoHyphens/>
        <w:autoSpaceDN w:val="0"/>
        <w:ind w:firstLine="567"/>
        <w:jc w:val="both"/>
        <w:textAlignment w:val="baseline"/>
        <w:rPr>
          <w:rFonts w:eastAsia="SimSun" w:cs="Times New Roman"/>
          <w:kern w:val="3"/>
          <w:lang w:bidi="hi-IN"/>
        </w:rPr>
      </w:pPr>
      <w:r w:rsidRPr="00DD14FD">
        <w:rPr>
          <w:rFonts w:eastAsia="SimSun" w:cs="Times New Roman"/>
          <w:kern w:val="3"/>
          <w:lang w:bidi="hi-IN"/>
        </w:rPr>
        <w:t xml:space="preserve">Советом </w:t>
      </w:r>
      <w:r w:rsidR="00E80256" w:rsidRPr="00DD14FD">
        <w:rPr>
          <w:rFonts w:eastAsia="SimSun" w:cs="Times New Roman"/>
          <w:kern w:val="3"/>
          <w:lang w:bidi="hi-IN"/>
        </w:rPr>
        <w:t>директоров регулярно принимаются решения по наиболее важным вопросам деятельности Общества в соответствии с его компетенцией.</w:t>
      </w:r>
    </w:p>
    <w:p w14:paraId="57D2DE34" w14:textId="1F1F601B" w:rsidR="00F150EC" w:rsidRPr="00DD14FD" w:rsidRDefault="00F150EC" w:rsidP="00F150EC">
      <w:pPr>
        <w:suppressAutoHyphens/>
        <w:autoSpaceDN w:val="0"/>
        <w:ind w:firstLine="567"/>
        <w:jc w:val="both"/>
        <w:textAlignment w:val="baseline"/>
        <w:rPr>
          <w:rFonts w:eastAsia="SimSun" w:cs="Times New Roman"/>
          <w:kern w:val="3"/>
          <w:lang w:bidi="hi-IN"/>
        </w:rPr>
      </w:pPr>
      <w:r w:rsidRPr="00DD14FD">
        <w:rPr>
          <w:rFonts w:eastAsia="SimSun" w:cs="Times New Roman"/>
          <w:kern w:val="3"/>
          <w:lang w:bidi="hi-IN"/>
        </w:rPr>
        <w:t xml:space="preserve">Количественный состав Совета директоров </w:t>
      </w:r>
      <w:r w:rsidR="009C5ED6" w:rsidRPr="00DD14FD">
        <w:rPr>
          <w:rFonts w:eastAsia="SimSun" w:cs="Times New Roman"/>
          <w:kern w:val="3"/>
          <w:lang w:bidi="hi-IN"/>
        </w:rPr>
        <w:t>-</w:t>
      </w:r>
      <w:r w:rsidRPr="00DD14FD">
        <w:rPr>
          <w:rFonts w:eastAsia="SimSun" w:cs="Times New Roman"/>
          <w:kern w:val="3"/>
          <w:lang w:bidi="hi-IN"/>
        </w:rPr>
        <w:t xml:space="preserve"> </w:t>
      </w:r>
      <w:r w:rsidR="00F468D9" w:rsidRPr="00DD14FD">
        <w:rPr>
          <w:rFonts w:eastAsia="SimSun" w:cs="Times New Roman"/>
          <w:kern w:val="3"/>
          <w:lang w:bidi="hi-IN"/>
        </w:rPr>
        <w:t>6</w:t>
      </w:r>
      <w:r w:rsidRPr="00DD14FD">
        <w:rPr>
          <w:rFonts w:eastAsia="SimSun" w:cs="Times New Roman"/>
          <w:kern w:val="3"/>
          <w:lang w:bidi="hi-IN"/>
        </w:rPr>
        <w:t xml:space="preserve"> членов </w:t>
      </w:r>
      <w:r w:rsidR="009C5ED6" w:rsidRPr="00DD14FD">
        <w:rPr>
          <w:rFonts w:eastAsia="SimSun" w:cs="Times New Roman"/>
          <w:kern w:val="3"/>
          <w:lang w:bidi="hi-IN"/>
        </w:rPr>
        <w:t xml:space="preserve">Совета директоров - </w:t>
      </w:r>
      <w:r w:rsidRPr="00DD14FD">
        <w:rPr>
          <w:rFonts w:eastAsia="SimSun" w:cs="Times New Roman"/>
          <w:kern w:val="3"/>
          <w:lang w:bidi="hi-IN"/>
        </w:rPr>
        <w:t xml:space="preserve">определен </w:t>
      </w:r>
      <w:r w:rsidR="009C5ED6" w:rsidRPr="00DD14FD">
        <w:rPr>
          <w:rFonts w:eastAsia="SimSun" w:cs="Times New Roman"/>
          <w:kern w:val="3"/>
          <w:lang w:bidi="hi-IN"/>
        </w:rPr>
        <w:t xml:space="preserve">решениями </w:t>
      </w:r>
      <w:r w:rsidRPr="00DD14FD">
        <w:rPr>
          <w:rFonts w:eastAsia="SimSun" w:cs="Times New Roman"/>
          <w:kern w:val="3"/>
          <w:lang w:bidi="hi-IN"/>
        </w:rPr>
        <w:t>Общего собрания акционеров</w:t>
      </w:r>
      <w:r w:rsidR="003C2113" w:rsidRPr="00DD14FD">
        <w:rPr>
          <w:rFonts w:eastAsia="SimSun" w:cs="Times New Roman"/>
          <w:kern w:val="3"/>
          <w:lang w:bidi="hi-IN"/>
        </w:rPr>
        <w:t>.</w:t>
      </w:r>
      <w:r w:rsidRPr="00DD14FD">
        <w:rPr>
          <w:rFonts w:eastAsia="SimSun" w:cs="Times New Roman"/>
          <w:kern w:val="3"/>
          <w:lang w:bidi="hi-IN"/>
        </w:rPr>
        <w:t xml:space="preserve"> Количественный состав Совета директоров Общества является достаточным, чтобы удовлетворять потребностям бизнеса, обеспечивать необходимое разнообразие профессиональных навыков и непрерывность деятельности в случае изменения состава Совета директоров, а также обеспечить возможность организовать деятельность Совета директоров наиболее эффективным образом, включая возможность формирования комитетов.</w:t>
      </w:r>
    </w:p>
    <w:p w14:paraId="4FA34F60" w14:textId="77777777" w:rsidR="00F150EC" w:rsidRPr="00DD14FD" w:rsidRDefault="00F150EC" w:rsidP="00F150EC">
      <w:pPr>
        <w:suppressAutoHyphens/>
        <w:autoSpaceDN w:val="0"/>
        <w:ind w:firstLine="567"/>
        <w:jc w:val="both"/>
        <w:textAlignment w:val="baseline"/>
        <w:rPr>
          <w:rFonts w:eastAsia="SimSun" w:cs="Times New Roman"/>
          <w:kern w:val="3"/>
          <w:lang w:bidi="hi-IN"/>
        </w:rPr>
      </w:pPr>
      <w:r w:rsidRPr="00DD14FD">
        <w:rPr>
          <w:rFonts w:eastAsia="SimSun" w:cs="Times New Roman"/>
          <w:kern w:val="3"/>
          <w:lang w:bidi="hi-IN"/>
        </w:rPr>
        <w:t>Члены Совета директоров обладают необходимыми знаниями и компетенцией, имеют значительный опыт, в том числе в области финансового, инвестиционного и стратегического менеджмента, финансового и управленческого учета, управления рисками, корпоративного управления. Все члены Совета директоров Общества вносят существенный вклад в обеспечение достижения Обществом положительных результатов деятельности.</w:t>
      </w:r>
    </w:p>
    <w:p w14:paraId="4728F196" w14:textId="5FFE8CCB" w:rsidR="00F150EC" w:rsidRPr="00DD14FD" w:rsidRDefault="00F150EC" w:rsidP="00F150EC">
      <w:pPr>
        <w:suppressAutoHyphens/>
        <w:autoSpaceDN w:val="0"/>
        <w:ind w:firstLine="567"/>
        <w:jc w:val="both"/>
        <w:textAlignment w:val="baseline"/>
        <w:rPr>
          <w:rFonts w:eastAsia="SimSun" w:cs="Times New Roman"/>
          <w:kern w:val="3"/>
          <w:lang w:bidi="hi-IN"/>
        </w:rPr>
      </w:pPr>
      <w:r w:rsidRPr="00DD14FD">
        <w:rPr>
          <w:rFonts w:eastAsia="SimSun" w:cs="Times New Roman"/>
          <w:kern w:val="3"/>
          <w:lang w:bidi="hi-IN"/>
        </w:rPr>
        <w:t xml:space="preserve">Члены Совета директоров, избранные в </w:t>
      </w:r>
      <w:r w:rsidR="00476924" w:rsidRPr="00DD14FD">
        <w:rPr>
          <w:rFonts w:eastAsia="SimSun" w:cs="Times New Roman"/>
          <w:kern w:val="3"/>
          <w:lang w:bidi="hi-IN"/>
        </w:rPr>
        <w:t>с</w:t>
      </w:r>
      <w:r w:rsidRPr="00DD14FD">
        <w:rPr>
          <w:rFonts w:eastAsia="SimSun" w:cs="Times New Roman"/>
          <w:kern w:val="3"/>
          <w:lang w:bidi="hi-IN"/>
        </w:rPr>
        <w:t>остав Совета директоров в отчетном году, не являются независимыми (с точки зрения соответствия члена Совета директоров критериям независимости, определенным в Кодексе корпоративного управления).</w:t>
      </w:r>
    </w:p>
    <w:p w14:paraId="08C8EDEC" w14:textId="2FC94CA2" w:rsidR="00F150EC" w:rsidRPr="00DD14FD" w:rsidRDefault="00F150EC" w:rsidP="00F150EC">
      <w:pPr>
        <w:suppressAutoHyphens/>
        <w:autoSpaceDN w:val="0"/>
        <w:ind w:firstLine="567"/>
        <w:jc w:val="both"/>
        <w:textAlignment w:val="baseline"/>
        <w:rPr>
          <w:rFonts w:eastAsia="SimSun" w:cs="Times New Roman"/>
          <w:kern w:val="3"/>
          <w:lang w:bidi="hi-IN"/>
        </w:rPr>
      </w:pPr>
      <w:r w:rsidRPr="00DD14FD">
        <w:rPr>
          <w:rFonts w:eastAsia="SimSun" w:cs="Times New Roman"/>
          <w:kern w:val="3"/>
          <w:lang w:bidi="hi-IN"/>
        </w:rPr>
        <w:t xml:space="preserve">Члены Совета директоров активно участвуют в заседаниях </w:t>
      </w:r>
      <w:r w:rsidR="004C69E6" w:rsidRPr="00DD14FD">
        <w:rPr>
          <w:rFonts w:eastAsia="SimSun" w:cs="Times New Roman"/>
          <w:kern w:val="3"/>
          <w:lang w:bidi="hi-IN"/>
        </w:rPr>
        <w:t xml:space="preserve">или заочных голосованиях </w:t>
      </w:r>
      <w:r w:rsidRPr="00DD14FD">
        <w:rPr>
          <w:rFonts w:eastAsia="SimSun" w:cs="Times New Roman"/>
          <w:kern w:val="3"/>
          <w:lang w:bidi="hi-IN"/>
        </w:rPr>
        <w:t xml:space="preserve">Совета директоров. </w:t>
      </w:r>
    </w:p>
    <w:p w14:paraId="1F5C35D4" w14:textId="5A93643A" w:rsidR="00F150EC" w:rsidRPr="00DD14FD" w:rsidRDefault="00FD6D0B" w:rsidP="00F150EC">
      <w:pPr>
        <w:suppressAutoHyphens/>
        <w:autoSpaceDN w:val="0"/>
        <w:ind w:firstLine="567"/>
        <w:jc w:val="both"/>
        <w:textAlignment w:val="baseline"/>
        <w:rPr>
          <w:rFonts w:eastAsia="SimSun" w:cs="Times New Roman"/>
          <w:kern w:val="3"/>
          <w:lang w:bidi="hi-IN"/>
        </w:rPr>
      </w:pPr>
      <w:r w:rsidRPr="00DD14FD">
        <w:rPr>
          <w:rFonts w:eastAsia="SimSun" w:cs="Times New Roman"/>
          <w:kern w:val="3"/>
          <w:lang w:bidi="hi-IN"/>
        </w:rPr>
        <w:t>Решения Совета директоров Общества принимаются на заседаниях или заочным голосованием (</w:t>
      </w:r>
      <w:r w:rsidR="00F150EC" w:rsidRPr="00DD14FD">
        <w:rPr>
          <w:rFonts w:eastAsia="SimSun" w:cs="Times New Roman"/>
          <w:kern w:val="3"/>
          <w:lang w:bidi="hi-IN"/>
        </w:rPr>
        <w:t>в зависимости от степени важности рассматриваемых вопросов</w:t>
      </w:r>
      <w:r w:rsidRPr="00DD14FD">
        <w:rPr>
          <w:rFonts w:eastAsia="SimSun" w:cs="Times New Roman"/>
          <w:kern w:val="3"/>
          <w:lang w:bidi="hi-IN"/>
        </w:rPr>
        <w:t>)</w:t>
      </w:r>
      <w:r w:rsidR="00F150EC" w:rsidRPr="00DD14FD">
        <w:rPr>
          <w:rFonts w:eastAsia="SimSun" w:cs="Times New Roman"/>
          <w:kern w:val="3"/>
          <w:lang w:bidi="hi-IN"/>
        </w:rPr>
        <w:t>.</w:t>
      </w:r>
    </w:p>
    <w:p w14:paraId="2F89B73F" w14:textId="3D9E5245" w:rsidR="00F150EC" w:rsidRPr="00DD14FD" w:rsidRDefault="00F150EC" w:rsidP="00F150EC">
      <w:pPr>
        <w:suppressAutoHyphens/>
        <w:autoSpaceDN w:val="0"/>
        <w:ind w:firstLine="567"/>
        <w:jc w:val="both"/>
        <w:textAlignment w:val="baseline"/>
        <w:rPr>
          <w:rFonts w:eastAsia="SimSun" w:cs="Times New Roman"/>
          <w:kern w:val="3"/>
          <w:lang w:bidi="hi-IN"/>
        </w:rPr>
      </w:pPr>
      <w:r w:rsidRPr="00DD14FD">
        <w:rPr>
          <w:rFonts w:eastAsia="SimSun" w:cs="Times New Roman"/>
          <w:kern w:val="3"/>
          <w:lang w:bidi="hi-IN"/>
        </w:rPr>
        <w:t xml:space="preserve">В повестку дня заседаний </w:t>
      </w:r>
      <w:r w:rsidR="00655A49" w:rsidRPr="00DD14FD">
        <w:rPr>
          <w:rFonts w:eastAsia="SimSun" w:cs="Times New Roman"/>
          <w:kern w:val="3"/>
          <w:lang w:bidi="hi-IN"/>
        </w:rPr>
        <w:t xml:space="preserve">Совета директоров </w:t>
      </w:r>
      <w:r w:rsidRPr="00DD14FD">
        <w:rPr>
          <w:rFonts w:eastAsia="SimSun" w:cs="Times New Roman"/>
          <w:kern w:val="3"/>
          <w:lang w:bidi="hi-IN"/>
        </w:rPr>
        <w:t>включаются существенные вопросы и отчеты менеджмента о результатах деятельности Общества.</w:t>
      </w:r>
      <w:r w:rsidR="00655A49" w:rsidRPr="00DD14FD">
        <w:rPr>
          <w:rFonts w:eastAsia="SimSun" w:cs="Times New Roman"/>
          <w:kern w:val="3"/>
          <w:lang w:bidi="hi-IN"/>
        </w:rPr>
        <w:t xml:space="preserve"> </w:t>
      </w:r>
    </w:p>
    <w:p w14:paraId="5147AC53" w14:textId="0F8C9FB6" w:rsidR="00F150EC" w:rsidRPr="00DD14FD" w:rsidRDefault="00F150EC" w:rsidP="00F150EC">
      <w:pPr>
        <w:suppressAutoHyphens/>
        <w:autoSpaceDN w:val="0"/>
        <w:ind w:firstLine="567"/>
        <w:jc w:val="both"/>
        <w:textAlignment w:val="baseline"/>
        <w:rPr>
          <w:rFonts w:eastAsia="SimSun" w:cs="Times New Roman"/>
          <w:kern w:val="3"/>
          <w:lang w:bidi="hi-IN"/>
        </w:rPr>
      </w:pPr>
      <w:r w:rsidRPr="00DD14FD">
        <w:rPr>
          <w:rFonts w:eastAsia="SimSun" w:cs="Times New Roman"/>
          <w:kern w:val="3"/>
          <w:lang w:bidi="hi-IN"/>
        </w:rPr>
        <w:t>Положением о Совете директоров детально регламентирован порядок подготовки и проведения заседаний</w:t>
      </w:r>
      <w:r w:rsidR="00655A49" w:rsidRPr="00DD14FD">
        <w:rPr>
          <w:rFonts w:eastAsia="SimSun" w:cs="Times New Roman"/>
          <w:kern w:val="3"/>
          <w:lang w:bidi="hi-IN"/>
        </w:rPr>
        <w:t xml:space="preserve"> или заочных голосований</w:t>
      </w:r>
      <w:r w:rsidRPr="00DD14FD">
        <w:rPr>
          <w:rFonts w:eastAsia="SimSun" w:cs="Times New Roman"/>
          <w:kern w:val="3"/>
          <w:lang w:bidi="hi-IN"/>
        </w:rPr>
        <w:t xml:space="preserve">, обеспечивающий достаточную информированность членов Совета при подготовке к заседаниям </w:t>
      </w:r>
      <w:r w:rsidR="00655A49" w:rsidRPr="00DD14FD">
        <w:rPr>
          <w:rFonts w:eastAsia="SimSun" w:cs="Times New Roman"/>
          <w:kern w:val="3"/>
          <w:lang w:bidi="hi-IN"/>
        </w:rPr>
        <w:t xml:space="preserve">или заочным голосованиям </w:t>
      </w:r>
      <w:r w:rsidRPr="00DD14FD">
        <w:rPr>
          <w:rFonts w:eastAsia="SimSun" w:cs="Times New Roman"/>
          <w:kern w:val="3"/>
          <w:lang w:bidi="hi-IN"/>
        </w:rPr>
        <w:t>и его эффективную деятельность.</w:t>
      </w:r>
    </w:p>
    <w:p w14:paraId="45AACE15" w14:textId="77777777" w:rsidR="00F150EC" w:rsidRPr="00DD14FD" w:rsidRDefault="00F150EC" w:rsidP="00F150EC">
      <w:pPr>
        <w:suppressAutoHyphens/>
        <w:autoSpaceDN w:val="0"/>
        <w:ind w:firstLine="567"/>
        <w:jc w:val="both"/>
        <w:textAlignment w:val="baseline"/>
        <w:rPr>
          <w:rFonts w:eastAsia="SimSun" w:cs="Times New Roman"/>
          <w:kern w:val="3"/>
          <w:lang w:bidi="hi-IN"/>
        </w:rPr>
      </w:pPr>
      <w:r w:rsidRPr="00DD14FD">
        <w:rPr>
          <w:rFonts w:eastAsia="SimSun" w:cs="Times New Roman"/>
          <w:kern w:val="3"/>
          <w:lang w:bidi="hi-IN"/>
        </w:rPr>
        <w:lastRenderedPageBreak/>
        <w:t>Председатель Совета директоров несет ответственность за руководство деятельностью Совета директоров и эффективность его работы, обеспечивает фокусирование работы на стратегическом руководстве Обществом.</w:t>
      </w:r>
    </w:p>
    <w:p w14:paraId="44B0E4FA" w14:textId="72C51379" w:rsidR="00F150EC" w:rsidRPr="00DD14FD" w:rsidRDefault="00F150EC" w:rsidP="00F150EC">
      <w:pPr>
        <w:suppressAutoHyphens/>
        <w:autoSpaceDN w:val="0"/>
        <w:ind w:firstLine="567"/>
        <w:jc w:val="both"/>
        <w:textAlignment w:val="baseline"/>
        <w:rPr>
          <w:rFonts w:eastAsia="SimSun" w:cs="Times New Roman"/>
          <w:kern w:val="3"/>
          <w:lang w:bidi="hi-IN"/>
        </w:rPr>
      </w:pPr>
      <w:r w:rsidRPr="00DD14FD">
        <w:rPr>
          <w:rFonts w:eastAsia="SimSun" w:cs="Times New Roman"/>
          <w:kern w:val="3"/>
          <w:lang w:bidi="hi-IN"/>
        </w:rPr>
        <w:t xml:space="preserve">Председатель Совета директоров обеспечивает деловую атмосферу проведения заседаний </w:t>
      </w:r>
      <w:r w:rsidR="006658C0" w:rsidRPr="00DD14FD">
        <w:rPr>
          <w:rFonts w:eastAsia="SimSun" w:cs="Times New Roman"/>
          <w:kern w:val="3"/>
          <w:lang w:bidi="hi-IN"/>
        </w:rPr>
        <w:t>или заочных голосований</w:t>
      </w:r>
      <w:r w:rsidRPr="00DD14FD">
        <w:rPr>
          <w:rFonts w:eastAsia="SimSun" w:cs="Times New Roman"/>
          <w:kern w:val="3"/>
          <w:lang w:bidi="hi-IN"/>
        </w:rPr>
        <w:t>, свободное и открытое обсуждение вопросов, включенных в повестку дня заседания</w:t>
      </w:r>
      <w:r w:rsidR="006658C0" w:rsidRPr="00DD14FD">
        <w:rPr>
          <w:rFonts w:eastAsia="SimSun" w:cs="Times New Roman"/>
          <w:kern w:val="3"/>
          <w:lang w:bidi="hi-IN"/>
        </w:rPr>
        <w:t xml:space="preserve"> или заочного голосования</w:t>
      </w:r>
      <w:r w:rsidRPr="00DD14FD">
        <w:rPr>
          <w:rFonts w:eastAsia="SimSun" w:cs="Times New Roman"/>
          <w:kern w:val="3"/>
          <w:lang w:bidi="hi-IN"/>
        </w:rPr>
        <w:t>, контроль исполнения решений, принятых Советом директоров, конструктивное взаимодействие между Советом директоров и менеджментом Общества. Он принимает необходимые меры для своевременного и качественного предоставления членам Совета директоров информации в целях принятия решений по вопросам повестки дня заседания</w:t>
      </w:r>
      <w:r w:rsidR="006658C0" w:rsidRPr="00DD14FD">
        <w:rPr>
          <w:rFonts w:eastAsia="SimSun" w:cs="Times New Roman"/>
          <w:kern w:val="3"/>
          <w:lang w:bidi="hi-IN"/>
        </w:rPr>
        <w:t xml:space="preserve"> или заочного голосования</w:t>
      </w:r>
      <w:r w:rsidRPr="00DD14FD">
        <w:rPr>
          <w:rFonts w:eastAsia="SimSun" w:cs="Times New Roman"/>
          <w:kern w:val="3"/>
          <w:lang w:bidi="hi-IN"/>
        </w:rPr>
        <w:t>. Председатель Совета директоров на постоянной основе встречается с членами Совета директоров без участия руководителей Общества.</w:t>
      </w:r>
      <w:r w:rsidR="00221BE2" w:rsidRPr="00DD14FD">
        <w:rPr>
          <w:rFonts w:eastAsia="SimSun" w:cs="Times New Roman"/>
          <w:kern w:val="3"/>
          <w:lang w:bidi="hi-IN"/>
        </w:rPr>
        <w:t xml:space="preserve"> </w:t>
      </w:r>
    </w:p>
    <w:p w14:paraId="514D337F" w14:textId="77777777" w:rsidR="00F150EC" w:rsidRPr="00DD14FD" w:rsidRDefault="00F150EC" w:rsidP="00F150EC">
      <w:pPr>
        <w:suppressAutoHyphens/>
        <w:autoSpaceDN w:val="0"/>
        <w:ind w:firstLine="567"/>
        <w:jc w:val="both"/>
        <w:textAlignment w:val="baseline"/>
        <w:rPr>
          <w:rFonts w:eastAsia="SimSun" w:cs="Times New Roman"/>
          <w:kern w:val="3"/>
          <w:lang w:bidi="hi-IN"/>
        </w:rPr>
      </w:pPr>
      <w:r w:rsidRPr="00DD14FD">
        <w:rPr>
          <w:rFonts w:eastAsia="SimSun" w:cs="Times New Roman"/>
          <w:kern w:val="3"/>
          <w:lang w:bidi="hi-IN"/>
        </w:rPr>
        <w:t xml:space="preserve">Члены Совета директоров уделяют достаточное время выполнению своих обязанностей. Члены Совета директоров Общества осуществляют свои права и исполняют свои обязанности в отношении Общества добросовестно и разумно, действуют в наилучших интересах Общества, при этом принимая во внимание интересы акционеров, работников, клиентов и других заинтересованных лиц. </w:t>
      </w:r>
    </w:p>
    <w:p w14:paraId="19BD5F76" w14:textId="77777777" w:rsidR="00F150EC" w:rsidRPr="00DD14FD" w:rsidRDefault="00F150EC" w:rsidP="00F150EC">
      <w:pPr>
        <w:suppressAutoHyphens/>
        <w:autoSpaceDN w:val="0"/>
        <w:ind w:firstLine="567"/>
        <w:jc w:val="both"/>
        <w:textAlignment w:val="baseline"/>
        <w:rPr>
          <w:rFonts w:eastAsia="SimSun" w:cs="Times New Roman"/>
          <w:kern w:val="3"/>
          <w:lang w:bidi="hi-IN"/>
        </w:rPr>
      </w:pPr>
      <w:r w:rsidRPr="00DD14FD">
        <w:rPr>
          <w:rFonts w:eastAsia="SimSun" w:cs="Times New Roman"/>
          <w:kern w:val="3"/>
          <w:lang w:bidi="hi-IN"/>
        </w:rPr>
        <w:t>Члены Совета директоров Общества воздерживаются от действий, которые приведут или потенциально способны привести к возникновению конфликта между их личными интересами и интересами Общества или его акционеров. В случае наличия или возникновения такого конфликта члены Совета директоров должны раскрывать эту информацию Совету директоров и принимать меры к соблюдению порядка совершения действий или заключения сделок, в которых у члена Совета директоров есть заинтересованность.</w:t>
      </w:r>
    </w:p>
    <w:p w14:paraId="110400EB" w14:textId="752FF81B" w:rsidR="00F150EC" w:rsidRPr="00DD14FD" w:rsidRDefault="00F150EC" w:rsidP="00F150EC">
      <w:pPr>
        <w:suppressAutoHyphens/>
        <w:autoSpaceDN w:val="0"/>
        <w:ind w:firstLine="567"/>
        <w:jc w:val="both"/>
        <w:textAlignment w:val="baseline"/>
        <w:rPr>
          <w:rFonts w:eastAsia="SimSun" w:cs="Times New Roman"/>
          <w:kern w:val="3"/>
          <w:lang w:bidi="hi-IN"/>
        </w:rPr>
      </w:pPr>
      <w:r w:rsidRPr="00DD14FD">
        <w:rPr>
          <w:rFonts w:eastAsia="SimSun" w:cs="Times New Roman"/>
          <w:kern w:val="3"/>
          <w:lang w:bidi="hi-IN"/>
        </w:rPr>
        <w:t>У Общества отсутствует информация о наличии у членов Совета директоров конфликта интересов.</w:t>
      </w:r>
    </w:p>
    <w:p w14:paraId="6C15CEBB" w14:textId="49914355" w:rsidR="00F150EC" w:rsidRPr="00DD14FD" w:rsidRDefault="00F150EC" w:rsidP="00603C1E">
      <w:pPr>
        <w:suppressAutoHyphens/>
        <w:autoSpaceDN w:val="0"/>
        <w:ind w:firstLine="567"/>
        <w:jc w:val="both"/>
        <w:textAlignment w:val="baseline"/>
        <w:rPr>
          <w:rFonts w:eastAsia="SimSun" w:cs="Times New Roman"/>
          <w:kern w:val="3"/>
          <w:lang w:bidi="hi-IN"/>
        </w:rPr>
      </w:pPr>
      <w:r w:rsidRPr="00DD14FD">
        <w:rPr>
          <w:rFonts w:eastAsia="SimSun" w:cs="Times New Roman"/>
          <w:kern w:val="3"/>
          <w:lang w:bidi="hi-IN"/>
        </w:rPr>
        <w:t>В Обществе также существует Комитет по аудиту</w:t>
      </w:r>
      <w:r w:rsidR="00603C1E" w:rsidRPr="00DD14FD">
        <w:rPr>
          <w:rFonts w:eastAsia="SimSun" w:cs="Times New Roman"/>
          <w:kern w:val="3"/>
          <w:lang w:bidi="hi-IN"/>
        </w:rPr>
        <w:t>, который предварительно рассматривает и готови</w:t>
      </w:r>
      <w:r w:rsidRPr="00DD14FD">
        <w:rPr>
          <w:rFonts w:eastAsia="SimSun" w:cs="Times New Roman"/>
          <w:kern w:val="3"/>
          <w:lang w:bidi="hi-IN"/>
        </w:rPr>
        <w:t xml:space="preserve">т рекомендации по вопросам, относящимся к компетенции </w:t>
      </w:r>
      <w:r w:rsidR="00603C1E" w:rsidRPr="00DD14FD">
        <w:rPr>
          <w:rFonts w:eastAsia="SimSun" w:cs="Times New Roman"/>
          <w:kern w:val="3"/>
          <w:lang w:bidi="hi-IN"/>
        </w:rPr>
        <w:t>Комитета</w:t>
      </w:r>
      <w:r w:rsidRPr="00DD14FD">
        <w:rPr>
          <w:rFonts w:eastAsia="SimSun" w:cs="Times New Roman"/>
          <w:kern w:val="3"/>
          <w:lang w:bidi="hi-IN"/>
        </w:rPr>
        <w:t>.</w:t>
      </w:r>
    </w:p>
    <w:p w14:paraId="1BA8C0F1" w14:textId="77777777" w:rsidR="00F150EC" w:rsidRPr="00DD14FD" w:rsidRDefault="00F150EC" w:rsidP="00F150EC">
      <w:pPr>
        <w:suppressAutoHyphens/>
        <w:autoSpaceDN w:val="0"/>
        <w:ind w:firstLine="567"/>
        <w:jc w:val="both"/>
        <w:textAlignment w:val="baseline"/>
        <w:rPr>
          <w:rFonts w:eastAsia="SimSun" w:cs="Times New Roman"/>
          <w:kern w:val="3"/>
          <w:lang w:bidi="hi-IN"/>
        </w:rPr>
      </w:pPr>
    </w:p>
    <w:p w14:paraId="33FE8B55" w14:textId="77777777" w:rsidR="00F150EC" w:rsidRPr="00DD14FD" w:rsidRDefault="00F150EC" w:rsidP="00F150EC">
      <w:pPr>
        <w:suppressAutoHyphens/>
        <w:autoSpaceDN w:val="0"/>
        <w:ind w:firstLine="567"/>
        <w:jc w:val="both"/>
        <w:textAlignment w:val="baseline"/>
        <w:rPr>
          <w:rFonts w:eastAsia="SimSun" w:cs="Times New Roman"/>
          <w:kern w:val="3"/>
          <w:lang w:bidi="hi-IN"/>
        </w:rPr>
      </w:pPr>
      <w:r w:rsidRPr="00DD14FD">
        <w:rPr>
          <w:rFonts w:eastAsia="SimSun" w:cs="Times New Roman"/>
          <w:kern w:val="3"/>
          <w:lang w:bidi="hi-IN"/>
        </w:rPr>
        <w:t>ГЕНЕРАЛЬНЫЙ ДИРЕКТОР</w:t>
      </w:r>
    </w:p>
    <w:p w14:paraId="341826AE" w14:textId="77777777" w:rsidR="00F150EC" w:rsidRPr="00DD14FD" w:rsidRDefault="00F150EC" w:rsidP="00F150EC">
      <w:pPr>
        <w:suppressAutoHyphens/>
        <w:autoSpaceDN w:val="0"/>
        <w:ind w:firstLine="567"/>
        <w:jc w:val="both"/>
        <w:textAlignment w:val="baseline"/>
        <w:rPr>
          <w:rFonts w:eastAsia="SimSun" w:cs="Times New Roman"/>
          <w:kern w:val="3"/>
          <w:lang w:bidi="hi-IN"/>
        </w:rPr>
      </w:pPr>
      <w:r w:rsidRPr="00DD14FD">
        <w:rPr>
          <w:rFonts w:eastAsia="SimSun" w:cs="Times New Roman"/>
          <w:kern w:val="3"/>
          <w:lang w:bidi="hi-IN"/>
        </w:rPr>
        <w:t>Генеральный директор является единоличным исполнительным органом Общества.</w:t>
      </w:r>
    </w:p>
    <w:p w14:paraId="1D90B954" w14:textId="77777777" w:rsidR="00F150EC" w:rsidRPr="00DD14FD" w:rsidRDefault="00F150EC" w:rsidP="00F150EC">
      <w:pPr>
        <w:suppressAutoHyphens/>
        <w:autoSpaceDN w:val="0"/>
        <w:ind w:firstLine="567"/>
        <w:jc w:val="both"/>
        <w:textAlignment w:val="baseline"/>
        <w:rPr>
          <w:rFonts w:eastAsia="SimSun" w:cs="Times New Roman"/>
          <w:kern w:val="3"/>
          <w:lang w:bidi="hi-IN"/>
        </w:rPr>
      </w:pPr>
      <w:r w:rsidRPr="00DD14FD">
        <w:rPr>
          <w:rFonts w:eastAsia="SimSun" w:cs="Times New Roman"/>
          <w:kern w:val="3"/>
          <w:lang w:bidi="hi-IN"/>
        </w:rPr>
        <w:t>Генеральный директор избирается Советом директоров Общества и в своей деятельности подотчетен Общему собранию акционеров и Совету директоров Общества.</w:t>
      </w:r>
    </w:p>
    <w:p w14:paraId="4DEF7F98" w14:textId="23B2FFED" w:rsidR="00F150EC" w:rsidRPr="00DD14FD" w:rsidRDefault="00F150EC" w:rsidP="00F150EC">
      <w:pPr>
        <w:suppressAutoHyphens/>
        <w:autoSpaceDN w:val="0"/>
        <w:ind w:firstLine="567"/>
        <w:jc w:val="both"/>
        <w:textAlignment w:val="baseline"/>
        <w:rPr>
          <w:rFonts w:eastAsia="SimSun" w:cs="Times New Roman"/>
          <w:kern w:val="3"/>
          <w:lang w:bidi="hi-IN"/>
        </w:rPr>
      </w:pPr>
      <w:r w:rsidRPr="00DD14FD">
        <w:rPr>
          <w:rFonts w:eastAsia="SimSun" w:cs="Times New Roman"/>
          <w:kern w:val="3"/>
          <w:lang w:bidi="hi-IN"/>
        </w:rPr>
        <w:t>К компетенции Генерального директора Общества относятся все вопросы руководства текущей деятельностью Общества, за исключением вопросов, отнесенных к компетенции Общего собрания акционеров</w:t>
      </w:r>
      <w:r w:rsidR="00603C1E" w:rsidRPr="00DD14FD">
        <w:rPr>
          <w:rFonts w:eastAsia="SimSun" w:cs="Times New Roman"/>
          <w:kern w:val="3"/>
          <w:lang w:bidi="hi-IN"/>
        </w:rPr>
        <w:t xml:space="preserve"> и </w:t>
      </w:r>
      <w:r w:rsidRPr="00DD14FD">
        <w:rPr>
          <w:rFonts w:eastAsia="SimSun" w:cs="Times New Roman"/>
          <w:kern w:val="3"/>
          <w:lang w:bidi="hi-IN"/>
        </w:rPr>
        <w:t>Совета директоров Общества.</w:t>
      </w:r>
    </w:p>
    <w:p w14:paraId="77FED630" w14:textId="38D43785" w:rsidR="00F150EC" w:rsidRPr="00DD14FD" w:rsidRDefault="00F150EC" w:rsidP="00F150EC">
      <w:pPr>
        <w:suppressAutoHyphens/>
        <w:autoSpaceDN w:val="0"/>
        <w:ind w:firstLine="567"/>
        <w:jc w:val="both"/>
        <w:textAlignment w:val="baseline"/>
        <w:rPr>
          <w:rFonts w:eastAsia="SimSun" w:cs="Times New Roman"/>
          <w:kern w:val="3"/>
          <w:lang w:bidi="hi-IN"/>
        </w:rPr>
      </w:pPr>
      <w:r w:rsidRPr="00DD14FD">
        <w:rPr>
          <w:rFonts w:eastAsia="SimSun" w:cs="Times New Roman"/>
          <w:kern w:val="3"/>
          <w:lang w:bidi="hi-IN"/>
        </w:rPr>
        <w:t>Генеральный директор организует выполнение реш</w:t>
      </w:r>
      <w:r w:rsidR="00603C1E" w:rsidRPr="00DD14FD">
        <w:rPr>
          <w:rFonts w:eastAsia="SimSun" w:cs="Times New Roman"/>
          <w:kern w:val="3"/>
          <w:lang w:bidi="hi-IN"/>
        </w:rPr>
        <w:t>ений Общего собрания акционеров и</w:t>
      </w:r>
      <w:r w:rsidRPr="00DD14FD">
        <w:rPr>
          <w:rFonts w:eastAsia="SimSun" w:cs="Times New Roman"/>
          <w:kern w:val="3"/>
          <w:lang w:bidi="hi-IN"/>
        </w:rPr>
        <w:t xml:space="preserve"> Совета директоров Общества.</w:t>
      </w:r>
    </w:p>
    <w:p w14:paraId="066BE5D4" w14:textId="77777777" w:rsidR="00F150EC" w:rsidRPr="00DD14FD" w:rsidRDefault="00F150EC" w:rsidP="00F150EC">
      <w:pPr>
        <w:suppressAutoHyphens/>
        <w:autoSpaceDN w:val="0"/>
        <w:ind w:firstLine="567"/>
        <w:jc w:val="both"/>
        <w:textAlignment w:val="baseline"/>
        <w:rPr>
          <w:rFonts w:eastAsia="SimSun" w:cs="Times New Roman"/>
          <w:kern w:val="3"/>
          <w:lang w:bidi="hi-IN"/>
        </w:rPr>
      </w:pPr>
      <w:r w:rsidRPr="00DD14FD">
        <w:rPr>
          <w:rFonts w:eastAsia="SimSun" w:cs="Times New Roman"/>
          <w:kern w:val="3"/>
          <w:lang w:bidi="hi-IN"/>
        </w:rPr>
        <w:t>Генеральный директор без доверенности действует от имени Общества в пределах своей компетенции, установленной Уставом, с учетом ограничений, предусмотренных законодательством Российской Федерации, Уставом и решениями Совета директоров Общества, в том числе осуществляет оперативное руководство деятельностью Общества.</w:t>
      </w:r>
    </w:p>
    <w:p w14:paraId="745CA930" w14:textId="77777777" w:rsidR="00F150EC" w:rsidRPr="00DD14FD" w:rsidRDefault="00F150EC" w:rsidP="00F150EC">
      <w:pPr>
        <w:suppressAutoHyphens/>
        <w:autoSpaceDN w:val="0"/>
        <w:ind w:firstLine="567"/>
        <w:jc w:val="both"/>
        <w:textAlignment w:val="baseline"/>
        <w:rPr>
          <w:rFonts w:eastAsia="SimSun" w:cs="Times New Roman"/>
          <w:kern w:val="3"/>
          <w:lang w:bidi="hi-IN"/>
        </w:rPr>
      </w:pPr>
    </w:p>
    <w:p w14:paraId="7F9A0F24" w14:textId="77777777" w:rsidR="00F150EC" w:rsidRPr="00DD14FD" w:rsidRDefault="00F150EC" w:rsidP="00F150EC">
      <w:pPr>
        <w:suppressAutoHyphens/>
        <w:autoSpaceDN w:val="0"/>
        <w:ind w:firstLine="567"/>
        <w:jc w:val="both"/>
        <w:textAlignment w:val="baseline"/>
        <w:rPr>
          <w:rFonts w:eastAsia="SimSun" w:cs="Times New Roman"/>
          <w:kern w:val="3"/>
          <w:lang w:bidi="hi-IN"/>
        </w:rPr>
      </w:pPr>
      <w:r w:rsidRPr="00DD14FD">
        <w:rPr>
          <w:rFonts w:eastAsia="SimSun" w:cs="Times New Roman"/>
          <w:kern w:val="3"/>
          <w:lang w:bidi="hi-IN"/>
        </w:rPr>
        <w:t>РЕВИЗИОННАЯ КОМИССИЯ</w:t>
      </w:r>
    </w:p>
    <w:p w14:paraId="48B92051" w14:textId="2841F712" w:rsidR="00F150EC" w:rsidRPr="00DD14FD" w:rsidRDefault="00F150EC" w:rsidP="00F150EC">
      <w:pPr>
        <w:suppressAutoHyphens/>
        <w:autoSpaceDN w:val="0"/>
        <w:ind w:firstLine="567"/>
        <w:jc w:val="both"/>
        <w:textAlignment w:val="baseline"/>
        <w:rPr>
          <w:rFonts w:eastAsia="SimSun" w:cs="Times New Roman"/>
          <w:kern w:val="3"/>
          <w:lang w:bidi="hi-IN"/>
        </w:rPr>
      </w:pPr>
      <w:r w:rsidRPr="00DD14FD">
        <w:rPr>
          <w:rFonts w:eastAsia="SimSun" w:cs="Times New Roman"/>
          <w:kern w:val="3"/>
          <w:lang w:bidi="hi-IN"/>
        </w:rPr>
        <w:t>Ревизионная комиссия является постоянно действующим органом Общества, осуществляющим контроль за финансово-хозяйственной деятельностью Общества на предмет соответствия законодательству Российской Федерации, Уставу и внутренним документам Общества. Ревизионная комиссия действует на основании Устава и Положения о Ревизионной комиссии. Ревизионная комиссия проводит проверку финансово-хозяйственной деятельности Общества с целью получения достаточной уверенности в том, что деятельность Общества не противоречит действующему законодательству и ведется без нарушений прав акционеров, а бухгалтерский учет и отчетность не содержат существенных искажений информации.</w:t>
      </w:r>
    </w:p>
    <w:p w14:paraId="0119AFC7" w14:textId="15408B05" w:rsidR="00F150EC" w:rsidRPr="00DD14FD" w:rsidRDefault="00F150EC" w:rsidP="00F150EC">
      <w:pPr>
        <w:suppressAutoHyphens/>
        <w:autoSpaceDN w:val="0"/>
        <w:ind w:firstLine="567"/>
        <w:jc w:val="both"/>
        <w:textAlignment w:val="baseline"/>
        <w:rPr>
          <w:rFonts w:eastAsia="SimSun" w:cs="Times New Roman"/>
          <w:kern w:val="3"/>
          <w:lang w:bidi="hi-IN"/>
        </w:rPr>
      </w:pPr>
      <w:r w:rsidRPr="00DD14FD">
        <w:rPr>
          <w:rFonts w:eastAsia="SimSun" w:cs="Times New Roman"/>
          <w:kern w:val="3"/>
          <w:lang w:bidi="hi-IN"/>
        </w:rPr>
        <w:t xml:space="preserve">Ревизионная комиссия действует в интересах акционеров Общества и в своей деятельности подотчетна </w:t>
      </w:r>
      <w:r w:rsidR="008A5F47" w:rsidRPr="00DD14FD">
        <w:rPr>
          <w:rFonts w:eastAsia="SimSun" w:cs="Times New Roman"/>
          <w:kern w:val="3"/>
          <w:lang w:bidi="hi-IN"/>
        </w:rPr>
        <w:t xml:space="preserve">Общему </w:t>
      </w:r>
      <w:r w:rsidRPr="00DD14FD">
        <w:rPr>
          <w:rFonts w:eastAsia="SimSun" w:cs="Times New Roman"/>
          <w:kern w:val="3"/>
          <w:lang w:bidi="hi-IN"/>
        </w:rPr>
        <w:t>собранию акционеров.</w:t>
      </w:r>
    </w:p>
    <w:p w14:paraId="51790B6E" w14:textId="5640D9C7" w:rsidR="00F150EC" w:rsidRPr="00DD14FD" w:rsidRDefault="00F150EC" w:rsidP="00F150EC">
      <w:pPr>
        <w:suppressAutoHyphens/>
        <w:autoSpaceDN w:val="0"/>
        <w:ind w:firstLine="567"/>
        <w:jc w:val="both"/>
        <w:textAlignment w:val="baseline"/>
        <w:rPr>
          <w:rFonts w:eastAsia="SimSun" w:cs="Times New Roman"/>
          <w:kern w:val="3"/>
          <w:lang w:bidi="hi-IN"/>
        </w:rPr>
      </w:pPr>
      <w:r w:rsidRPr="00DD14FD">
        <w:rPr>
          <w:rFonts w:eastAsia="SimSun" w:cs="Times New Roman"/>
          <w:kern w:val="3"/>
          <w:lang w:bidi="hi-IN"/>
        </w:rPr>
        <w:t xml:space="preserve">При осуществлении своей деятельности Ревизионная комиссия независима от должностных лиц </w:t>
      </w:r>
      <w:r w:rsidR="00476924" w:rsidRPr="00DD14FD">
        <w:rPr>
          <w:rFonts w:eastAsia="SimSun" w:cs="Times New Roman"/>
          <w:kern w:val="3"/>
          <w:lang w:bidi="hi-IN"/>
        </w:rPr>
        <w:t xml:space="preserve">и </w:t>
      </w:r>
      <w:r w:rsidR="00E121B7" w:rsidRPr="00DD14FD">
        <w:rPr>
          <w:rFonts w:eastAsia="SimSun" w:cs="Times New Roman"/>
          <w:kern w:val="3"/>
          <w:lang w:bidi="hi-IN"/>
        </w:rPr>
        <w:t xml:space="preserve">иных </w:t>
      </w:r>
      <w:r w:rsidRPr="00DD14FD">
        <w:rPr>
          <w:rFonts w:eastAsia="SimSun" w:cs="Times New Roman"/>
          <w:kern w:val="3"/>
          <w:lang w:bidi="hi-IN"/>
        </w:rPr>
        <w:t>органов Общества.</w:t>
      </w:r>
    </w:p>
    <w:p w14:paraId="2BB86643" w14:textId="6821F1B1" w:rsidR="00F150EC" w:rsidRPr="00DD14FD" w:rsidRDefault="00F150EC" w:rsidP="00F150EC">
      <w:pPr>
        <w:suppressAutoHyphens/>
        <w:autoSpaceDN w:val="0"/>
        <w:ind w:firstLine="567"/>
        <w:jc w:val="both"/>
        <w:textAlignment w:val="baseline"/>
        <w:rPr>
          <w:rFonts w:eastAsia="SimSun" w:cs="Times New Roman"/>
          <w:kern w:val="3"/>
          <w:lang w:bidi="hi-IN"/>
        </w:rPr>
      </w:pPr>
      <w:r w:rsidRPr="00DD14FD">
        <w:rPr>
          <w:rFonts w:eastAsia="SimSun" w:cs="Times New Roman"/>
          <w:kern w:val="3"/>
          <w:lang w:bidi="hi-IN"/>
        </w:rPr>
        <w:t>Ревизионная комиссия избирается Общим собранием акционеров.</w:t>
      </w:r>
    </w:p>
    <w:p w14:paraId="5C37DB79" w14:textId="7941F9F3" w:rsidR="00F150EC" w:rsidRPr="00DD14FD" w:rsidRDefault="00F150EC" w:rsidP="00F150EC">
      <w:pPr>
        <w:suppressAutoHyphens/>
        <w:autoSpaceDN w:val="0"/>
        <w:ind w:firstLine="567"/>
        <w:jc w:val="both"/>
        <w:textAlignment w:val="baseline"/>
        <w:rPr>
          <w:rFonts w:eastAsia="SimSun" w:cs="Times New Roman"/>
          <w:kern w:val="3"/>
          <w:lang w:bidi="hi-IN"/>
        </w:rPr>
      </w:pPr>
      <w:r w:rsidRPr="00DD14FD">
        <w:rPr>
          <w:rFonts w:eastAsia="SimSun" w:cs="Times New Roman"/>
          <w:kern w:val="3"/>
          <w:lang w:bidi="hi-IN"/>
        </w:rPr>
        <w:lastRenderedPageBreak/>
        <w:t xml:space="preserve">Действующим в Обществе Положением о Ревизионной комиссии определены основные задачи деятельности Ревизионной </w:t>
      </w:r>
      <w:r w:rsidR="00476924" w:rsidRPr="00DD14FD">
        <w:rPr>
          <w:rFonts w:eastAsia="SimSun" w:cs="Times New Roman"/>
          <w:kern w:val="3"/>
          <w:lang w:bidi="hi-IN"/>
        </w:rPr>
        <w:t>комиссии</w:t>
      </w:r>
      <w:r w:rsidRPr="00DD14FD">
        <w:rPr>
          <w:rFonts w:eastAsia="SimSun" w:cs="Times New Roman"/>
          <w:kern w:val="3"/>
          <w:lang w:bidi="hi-IN"/>
        </w:rPr>
        <w:t>, права и обязанности членов Ревизионной комиссии, а также порядок избрания.</w:t>
      </w:r>
    </w:p>
    <w:p w14:paraId="65EBA791" w14:textId="77777777" w:rsidR="00F150EC" w:rsidRPr="00DD14FD" w:rsidRDefault="00F150EC" w:rsidP="00F150EC">
      <w:pPr>
        <w:suppressAutoHyphens/>
        <w:autoSpaceDN w:val="0"/>
        <w:ind w:firstLine="567"/>
        <w:jc w:val="both"/>
        <w:textAlignment w:val="baseline"/>
        <w:rPr>
          <w:rFonts w:eastAsia="SimSun" w:cs="Times New Roman"/>
          <w:kern w:val="3"/>
          <w:lang w:bidi="hi-IN"/>
        </w:rPr>
      </w:pPr>
    </w:p>
    <w:p w14:paraId="211D94BE" w14:textId="77777777" w:rsidR="00F150EC" w:rsidRPr="00DD14FD" w:rsidRDefault="00F150EC" w:rsidP="00F150EC">
      <w:pPr>
        <w:suppressAutoHyphens/>
        <w:autoSpaceDN w:val="0"/>
        <w:ind w:firstLine="567"/>
        <w:jc w:val="both"/>
        <w:textAlignment w:val="baseline"/>
        <w:rPr>
          <w:rFonts w:eastAsia="SimSun" w:cs="Times New Roman"/>
          <w:kern w:val="3"/>
          <w:lang w:bidi="hi-IN"/>
        </w:rPr>
      </w:pPr>
      <w:r w:rsidRPr="00DD14FD">
        <w:rPr>
          <w:rFonts w:eastAsia="SimSun" w:cs="Times New Roman"/>
          <w:kern w:val="3"/>
          <w:lang w:bidi="hi-IN"/>
        </w:rPr>
        <w:t>К сильным сторонам корпоративного управления Общества относятся:</w:t>
      </w:r>
    </w:p>
    <w:p w14:paraId="06DFFB25" w14:textId="77777777" w:rsidR="00F150EC" w:rsidRPr="00DD14FD" w:rsidRDefault="00F150EC" w:rsidP="00F150EC">
      <w:pPr>
        <w:suppressAutoHyphens/>
        <w:autoSpaceDN w:val="0"/>
        <w:ind w:firstLine="567"/>
        <w:jc w:val="both"/>
        <w:textAlignment w:val="baseline"/>
        <w:rPr>
          <w:rFonts w:eastAsia="SimSun" w:cs="Times New Roman"/>
          <w:kern w:val="3"/>
          <w:lang w:bidi="hi-IN"/>
        </w:rPr>
      </w:pPr>
      <w:r w:rsidRPr="00DD14FD">
        <w:rPr>
          <w:rFonts w:eastAsia="SimSun" w:cs="Times New Roman"/>
          <w:kern w:val="3"/>
          <w:lang w:bidi="hi-IN"/>
        </w:rPr>
        <w:t>- эффективные каналы коммуникации между членами Совета директоров и менеджментом Общества,</w:t>
      </w:r>
    </w:p>
    <w:p w14:paraId="2AC59DDA" w14:textId="2723DF67" w:rsidR="00F150EC" w:rsidRPr="00DD14FD" w:rsidRDefault="00F150EC" w:rsidP="00F150EC">
      <w:pPr>
        <w:suppressAutoHyphens/>
        <w:autoSpaceDN w:val="0"/>
        <w:ind w:firstLine="567"/>
        <w:jc w:val="both"/>
        <w:textAlignment w:val="baseline"/>
        <w:rPr>
          <w:rFonts w:eastAsia="SimSun" w:cs="Times New Roman"/>
          <w:kern w:val="3"/>
          <w:lang w:bidi="hi-IN"/>
        </w:rPr>
      </w:pPr>
      <w:r w:rsidRPr="00DD14FD">
        <w:rPr>
          <w:rFonts w:eastAsia="SimSun" w:cs="Times New Roman"/>
          <w:kern w:val="3"/>
          <w:lang w:bidi="hi-IN"/>
        </w:rPr>
        <w:t xml:space="preserve">- проведение внешнего аудита годовой отчетности по МСФО </w:t>
      </w:r>
      <w:r w:rsidR="00AC232C" w:rsidRPr="00DD14FD">
        <w:rPr>
          <w:rFonts w:eastAsia="SimSun" w:cs="Times New Roman"/>
          <w:kern w:val="3"/>
          <w:lang w:bidi="hi-IN"/>
        </w:rPr>
        <w:t xml:space="preserve">компанией </w:t>
      </w:r>
      <w:r w:rsidR="00EF303A" w:rsidRPr="00DD14FD">
        <w:rPr>
          <w:rFonts w:eastAsia="SimSun" w:cs="Times New Roman"/>
          <w:kern w:val="3"/>
          <w:lang w:bidi="hi-IN"/>
        </w:rPr>
        <w:t>АО ДРТ</w:t>
      </w:r>
      <w:r w:rsidR="003C2113" w:rsidRPr="00DD14FD">
        <w:rPr>
          <w:rStyle w:val="afff0"/>
          <w:rFonts w:eastAsia="Times New Roman" w:cs="Times New Roman"/>
          <w:szCs w:val="20"/>
        </w:rPr>
        <w:t>.</w:t>
      </w:r>
    </w:p>
    <w:p w14:paraId="4F04B84B" w14:textId="33C059C1" w:rsidR="00F150EC" w:rsidRPr="00DD14FD" w:rsidRDefault="00F150EC" w:rsidP="00C735E0">
      <w:pPr>
        <w:suppressAutoHyphens/>
        <w:autoSpaceDN w:val="0"/>
        <w:ind w:firstLine="567"/>
        <w:jc w:val="both"/>
        <w:textAlignment w:val="baseline"/>
        <w:rPr>
          <w:rFonts w:eastAsia="SimSun" w:cs="Times New Roman"/>
          <w:kern w:val="3"/>
          <w:lang w:bidi="hi-IN"/>
        </w:rPr>
      </w:pPr>
      <w:r w:rsidRPr="00DD14FD">
        <w:rPr>
          <w:rFonts w:eastAsia="SimSun" w:cs="Times New Roman"/>
          <w:kern w:val="3"/>
          <w:lang w:bidi="hi-IN"/>
        </w:rPr>
        <w:t>- наличие корпоративной системы управления рисками и независ</w:t>
      </w:r>
      <w:r w:rsidR="00C735E0" w:rsidRPr="00DD14FD">
        <w:rPr>
          <w:rFonts w:eastAsia="SimSun" w:cs="Times New Roman"/>
          <w:kern w:val="3"/>
          <w:lang w:bidi="hi-IN"/>
        </w:rPr>
        <w:t>имой функции внутреннего аудита</w:t>
      </w:r>
      <w:r w:rsidRPr="00DD14FD">
        <w:rPr>
          <w:rFonts w:eastAsia="SimSun" w:cs="Times New Roman"/>
          <w:kern w:val="3"/>
          <w:lang w:bidi="hi-IN"/>
        </w:rPr>
        <w:t>.</w:t>
      </w:r>
    </w:p>
    <w:p w14:paraId="031EFA8E" w14:textId="77777777" w:rsidR="00F150EC" w:rsidRPr="00DD14FD" w:rsidRDefault="00F150EC" w:rsidP="00F150EC">
      <w:pPr>
        <w:suppressAutoHyphens/>
        <w:autoSpaceDN w:val="0"/>
        <w:ind w:firstLine="567"/>
        <w:jc w:val="both"/>
        <w:textAlignment w:val="baseline"/>
        <w:rPr>
          <w:rFonts w:eastAsia="SimSun" w:cs="Times New Roman"/>
          <w:kern w:val="3"/>
          <w:lang w:bidi="hi-IN"/>
        </w:rPr>
      </w:pPr>
      <w:r w:rsidRPr="00DD14FD">
        <w:rPr>
          <w:rFonts w:eastAsia="SimSun" w:cs="Times New Roman"/>
          <w:kern w:val="3"/>
          <w:lang w:bidi="hi-IN"/>
        </w:rPr>
        <w:t>Ключевые области для улучшения корпоративного управления Общества касаются, в том числе, приведения всех процедур корпоративного управления в соответствие с рекомендациями Кодекса корпоративного управления.</w:t>
      </w:r>
    </w:p>
    <w:p w14:paraId="567EBCE0" w14:textId="77777777" w:rsidR="00F150EC" w:rsidRPr="00DD14FD" w:rsidRDefault="00F150EC" w:rsidP="00F150EC">
      <w:pPr>
        <w:suppressAutoHyphens/>
        <w:autoSpaceDN w:val="0"/>
        <w:ind w:firstLine="567"/>
        <w:jc w:val="both"/>
        <w:textAlignment w:val="baseline"/>
        <w:rPr>
          <w:rFonts w:eastAsia="SimSun" w:cs="Times New Roman"/>
          <w:kern w:val="3"/>
          <w:lang w:bidi="hi-IN"/>
        </w:rPr>
      </w:pPr>
    </w:p>
    <w:p w14:paraId="5720CC6C" w14:textId="2BB12525" w:rsidR="00F150EC" w:rsidRPr="00DD14FD" w:rsidRDefault="00C82FCB" w:rsidP="00F150EC">
      <w:pPr>
        <w:suppressAutoHyphens/>
        <w:autoSpaceDN w:val="0"/>
        <w:ind w:firstLine="709"/>
        <w:jc w:val="center"/>
        <w:textAlignment w:val="baseline"/>
        <w:rPr>
          <w:rFonts w:eastAsia="SimSun" w:cs="Times New Roman"/>
          <w:b/>
          <w:kern w:val="3"/>
          <w:lang w:eastAsia="en-US" w:bidi="hi-IN"/>
        </w:rPr>
      </w:pPr>
      <w:r w:rsidRPr="00DD14FD">
        <w:rPr>
          <w:rFonts w:eastAsia="SimSun" w:cs="Times New Roman"/>
          <w:b/>
          <w:kern w:val="3"/>
          <w:lang w:eastAsia="en-US" w:bidi="hi-IN"/>
        </w:rPr>
        <w:t>Описание методологии, по которой ПАО ОМЗ проводилась оценка соблюдения принципов корпоративного управления</w:t>
      </w:r>
    </w:p>
    <w:p w14:paraId="7A280039" w14:textId="77777777" w:rsidR="006148CF" w:rsidRPr="00DD14FD" w:rsidRDefault="006148CF" w:rsidP="006148CF">
      <w:pPr>
        <w:suppressAutoHyphens/>
        <w:autoSpaceDN w:val="0"/>
        <w:ind w:firstLine="709"/>
        <w:jc w:val="both"/>
        <w:textAlignment w:val="baseline"/>
        <w:rPr>
          <w:rFonts w:eastAsia="SimSun" w:cs="Times New Roman"/>
          <w:kern w:val="3"/>
          <w:lang w:eastAsia="en-US" w:bidi="hi-IN"/>
        </w:rPr>
      </w:pPr>
      <w:r w:rsidRPr="00DD14FD">
        <w:rPr>
          <w:rFonts w:eastAsia="SimSun" w:cs="Times New Roman"/>
          <w:kern w:val="3"/>
          <w:lang w:eastAsia="en-US" w:bidi="hi-IN"/>
        </w:rPr>
        <w:t>Для обеспечения корпоративного управления в Обществе действуют внутренние документы, закрепляющие и более детально регулирующие порядок реализации прав и выполнения обязанностей всеми участниками корпоративных отношений.</w:t>
      </w:r>
    </w:p>
    <w:p w14:paraId="204F1D0F" w14:textId="138CEBC9" w:rsidR="00F150EC" w:rsidRPr="00DD14FD" w:rsidRDefault="006148CF" w:rsidP="006148CF">
      <w:pPr>
        <w:suppressAutoHyphens/>
        <w:autoSpaceDN w:val="0"/>
        <w:ind w:firstLine="709"/>
        <w:jc w:val="both"/>
        <w:textAlignment w:val="baseline"/>
        <w:rPr>
          <w:rFonts w:eastAsia="SimSun" w:cs="Times New Roman"/>
          <w:kern w:val="3"/>
          <w:lang w:eastAsia="en-US" w:bidi="hi-IN"/>
        </w:rPr>
      </w:pPr>
      <w:r w:rsidRPr="00DD14FD">
        <w:rPr>
          <w:rFonts w:eastAsia="SimSun" w:cs="Times New Roman"/>
          <w:kern w:val="3"/>
          <w:lang w:eastAsia="en-US" w:bidi="hi-IN"/>
        </w:rPr>
        <w:t xml:space="preserve">Обществом проводилась оценка соблюдения принципов корпоративного управления, закрепленных Кодексом корпоративного управления, исходя из фактического анализа соблюдения или не соблюдения Обществом рекомендаций, приведенных в Кодексе путем мониторинга положений и требований внутренней нормативной документации Общества, Рекомендаций по составлению отчета о соблюдении принципов и рекомендаций Кодекса корпоративного управления (приложение к Письму Банка России от 27.12.2021 </w:t>
      </w:r>
      <w:r w:rsidR="00814811" w:rsidRPr="00DD14FD">
        <w:rPr>
          <w:rFonts w:eastAsia="SimSun" w:cs="Times New Roman"/>
          <w:kern w:val="3"/>
          <w:lang w:eastAsia="en-US" w:bidi="hi-IN"/>
        </w:rPr>
        <w:t>№</w:t>
      </w:r>
      <w:r w:rsidRPr="00DD14FD">
        <w:rPr>
          <w:rFonts w:eastAsia="SimSun" w:cs="Times New Roman"/>
          <w:kern w:val="3"/>
          <w:lang w:eastAsia="en-US" w:bidi="hi-IN"/>
        </w:rPr>
        <w:t xml:space="preserve"> ИН-06-28/102), сложившейся практики документооборота, проведения заседаний и собраний органов управления Общества, а также взаимодействия с акционерами.</w:t>
      </w:r>
    </w:p>
    <w:p w14:paraId="13166D7E" w14:textId="77777777" w:rsidR="00F150EC" w:rsidRPr="00DD14FD" w:rsidRDefault="00F150EC" w:rsidP="00F150EC">
      <w:pPr>
        <w:suppressAutoHyphens/>
        <w:autoSpaceDN w:val="0"/>
        <w:ind w:firstLine="567"/>
        <w:jc w:val="both"/>
        <w:textAlignment w:val="baseline"/>
        <w:rPr>
          <w:rFonts w:eastAsia="SimSun" w:cs="Times New Roman"/>
          <w:kern w:val="3"/>
          <w:lang w:bidi="hi-IN"/>
        </w:rPr>
      </w:pPr>
      <w:r w:rsidRPr="00DD14FD">
        <w:rPr>
          <w:rFonts w:eastAsia="SimSun" w:cs="Times New Roman"/>
          <w:kern w:val="3"/>
          <w:lang w:bidi="hi-IN"/>
        </w:rPr>
        <w:t>Общество соблюдает требования российского регулятора в области корпоративного управления, в том числе соответствует требованиям ФЗ «Об акционерных обществах», большей части рекомендаций Кодекса и требованиям Правил листинга ПАО Московская биржа, установленным для обществ, чьи акции находятся в обращении на бирже в разделе «Третий уровень» списка ценных бумаг, допущенных к торгам, принципам открытости и прозрачности.</w:t>
      </w:r>
    </w:p>
    <w:p w14:paraId="5E734746" w14:textId="5EA68267" w:rsidR="00F150EC" w:rsidRPr="00DD14FD" w:rsidRDefault="00F150EC" w:rsidP="00F150EC">
      <w:pPr>
        <w:suppressAutoHyphens/>
        <w:autoSpaceDN w:val="0"/>
        <w:ind w:firstLine="567"/>
        <w:jc w:val="both"/>
        <w:textAlignment w:val="baseline"/>
        <w:rPr>
          <w:rFonts w:eastAsia="SimSun" w:cs="Times New Roman"/>
          <w:kern w:val="3"/>
          <w:lang w:bidi="hi-IN"/>
        </w:rPr>
      </w:pPr>
    </w:p>
    <w:p w14:paraId="2AA0E5E3" w14:textId="77777777" w:rsidR="00C047E4" w:rsidRPr="00DD14FD" w:rsidRDefault="00C047E4" w:rsidP="00C047E4">
      <w:pPr>
        <w:suppressAutoHyphens/>
        <w:autoSpaceDN w:val="0"/>
        <w:ind w:firstLine="567"/>
        <w:jc w:val="center"/>
        <w:textAlignment w:val="baseline"/>
        <w:rPr>
          <w:rFonts w:eastAsia="SimSun" w:cs="Times New Roman"/>
          <w:b/>
          <w:kern w:val="3"/>
          <w:lang w:bidi="hi-IN"/>
        </w:rPr>
      </w:pPr>
      <w:r w:rsidRPr="00DD14FD">
        <w:rPr>
          <w:rFonts w:eastAsia="SimSun" w:cs="Times New Roman"/>
          <w:b/>
          <w:kern w:val="3"/>
          <w:lang w:bidi="hi-IN"/>
        </w:rPr>
        <w:t>Объяснение ключевых причин, факторов и (или) обстоятельств, в силу которых Обществом не соблюдаются или соблюдаются не в полном объеме принципы корпоративного управления, закрепленные Кодексом корпоративного управления и описание механизмов и инструментов корпоративного управления, которые используются Обществом вместо (взамен) рекомендованных Кодексом корпоративного управления</w:t>
      </w:r>
    </w:p>
    <w:p w14:paraId="34E59EC2" w14:textId="0A6D542E" w:rsidR="00C047E4" w:rsidRPr="00DD14FD" w:rsidRDefault="00C047E4" w:rsidP="00C047E4">
      <w:pPr>
        <w:suppressAutoHyphens/>
        <w:autoSpaceDN w:val="0"/>
        <w:ind w:firstLine="567"/>
        <w:jc w:val="both"/>
        <w:textAlignment w:val="baseline"/>
        <w:rPr>
          <w:rFonts w:eastAsia="SimSun" w:cs="Times New Roman"/>
          <w:kern w:val="3"/>
          <w:lang w:bidi="hi-IN"/>
        </w:rPr>
      </w:pPr>
      <w:r w:rsidRPr="00DD14FD">
        <w:rPr>
          <w:rFonts w:eastAsia="SimSun" w:cs="Times New Roman"/>
          <w:kern w:val="3"/>
          <w:lang w:bidi="hi-IN"/>
        </w:rPr>
        <w:t xml:space="preserve">Объяснение ключевых причин, факторов и (или) обстоятельств, в силу которых ПАО ОМЗ не соблюдаются или соблюдаются не в полном объеме принципы корпоративного управления, закрепленные Кодексом и описание механизмов и инструментов корпоративного управления, которые используются Обществом вместо (взамен) рекомендованных Кодексом приведено в одноименной колонке таблицы Отчета о соблюдении принципов и рекомендаций Кодекса корпоративного управления (приложение № </w:t>
      </w:r>
      <w:r w:rsidR="00355178" w:rsidRPr="00DD14FD">
        <w:rPr>
          <w:rFonts w:eastAsia="SimSun" w:cs="Times New Roman"/>
          <w:kern w:val="3"/>
          <w:lang w:bidi="hi-IN"/>
        </w:rPr>
        <w:t xml:space="preserve">3 </w:t>
      </w:r>
      <w:r w:rsidRPr="00DD14FD">
        <w:rPr>
          <w:rFonts w:eastAsia="SimSun" w:cs="Times New Roman"/>
          <w:kern w:val="3"/>
          <w:lang w:bidi="hi-IN"/>
        </w:rPr>
        <w:t xml:space="preserve">к настоящему Годовому отчету). </w:t>
      </w:r>
    </w:p>
    <w:p w14:paraId="7A19F5EE" w14:textId="5F0C1658" w:rsidR="00C047E4" w:rsidRPr="00DD14FD" w:rsidRDefault="00C047E4" w:rsidP="00C047E4">
      <w:pPr>
        <w:suppressAutoHyphens/>
        <w:autoSpaceDN w:val="0"/>
        <w:ind w:firstLine="567"/>
        <w:jc w:val="both"/>
        <w:textAlignment w:val="baseline"/>
        <w:rPr>
          <w:rFonts w:eastAsia="SimSun" w:cs="Times New Roman"/>
          <w:kern w:val="3"/>
          <w:lang w:bidi="hi-IN"/>
        </w:rPr>
      </w:pPr>
      <w:r w:rsidRPr="00DD14FD">
        <w:rPr>
          <w:rFonts w:eastAsia="SimSun" w:cs="Times New Roman"/>
          <w:kern w:val="3"/>
          <w:lang w:bidi="hi-IN"/>
        </w:rPr>
        <w:t>В перспективе для максимального соответствия рекомендациям Кодекса корпоративного управления Общество планирует актуализировать внутренние документы Общества, а также организовать другие мероприятия по совершенствованию практики корпоративного управления.</w:t>
      </w:r>
    </w:p>
    <w:p w14:paraId="08E01102" w14:textId="77777777" w:rsidR="00F150EC" w:rsidRPr="00DD14FD" w:rsidRDefault="00F150EC" w:rsidP="00F150EC">
      <w:pPr>
        <w:suppressAutoHyphens/>
        <w:autoSpaceDN w:val="0"/>
        <w:ind w:firstLine="567"/>
        <w:jc w:val="both"/>
        <w:textAlignment w:val="baseline"/>
        <w:rPr>
          <w:rFonts w:eastAsia="SimSun" w:cs="Times New Roman"/>
          <w:kern w:val="3"/>
          <w:lang w:bidi="hi-IN"/>
        </w:rPr>
      </w:pPr>
    </w:p>
    <w:p w14:paraId="415829B0" w14:textId="33313022" w:rsidR="001C1015" w:rsidRPr="00DD14FD" w:rsidRDefault="00F2321C" w:rsidP="00F150EC">
      <w:pPr>
        <w:suppressAutoHyphens/>
        <w:autoSpaceDN w:val="0"/>
        <w:jc w:val="center"/>
        <w:textAlignment w:val="baseline"/>
        <w:rPr>
          <w:rFonts w:eastAsia="SimSun" w:cs="Times New Roman"/>
          <w:b/>
          <w:kern w:val="3"/>
          <w:lang w:bidi="hi-IN"/>
        </w:rPr>
      </w:pPr>
      <w:r w:rsidRPr="00DD14FD">
        <w:rPr>
          <w:rFonts w:eastAsia="SimSun" w:cs="Times New Roman"/>
          <w:b/>
          <w:kern w:val="3"/>
          <w:lang w:bidi="hi-IN"/>
        </w:rPr>
        <w:t>Планируемые (предполагаемые) действия и мероприятия Общества по совершенствованию модели и практики корпоративного управления с указанием сроков реализации таких действий и мероприятий</w:t>
      </w:r>
    </w:p>
    <w:p w14:paraId="6BF06320" w14:textId="77777777" w:rsidR="00F2321C" w:rsidRPr="00DD14FD" w:rsidRDefault="00F2321C" w:rsidP="00F2321C">
      <w:pPr>
        <w:suppressAutoHyphens/>
        <w:autoSpaceDN w:val="0"/>
        <w:ind w:firstLine="567"/>
        <w:jc w:val="both"/>
        <w:textAlignment w:val="baseline"/>
        <w:rPr>
          <w:rFonts w:eastAsia="SimSun" w:cs="Times New Roman"/>
          <w:kern w:val="3"/>
          <w:lang w:bidi="hi-IN"/>
        </w:rPr>
      </w:pPr>
      <w:r w:rsidRPr="00DD14FD">
        <w:rPr>
          <w:rFonts w:eastAsia="SimSun" w:cs="Times New Roman"/>
          <w:kern w:val="3"/>
          <w:lang w:bidi="hi-IN"/>
        </w:rPr>
        <w:t>Планируемые (предполагаемые) действия и мероприятия Общества по совершенствованию модели и практики корпоративного управления с указанием сроков реализации таких действий и мероприятий описаны ниже в 5 столбце таблицы Отчета о соблюдении принципов и рекомендаций Кодекса корпоративного управления.</w:t>
      </w:r>
    </w:p>
    <w:p w14:paraId="0017C1C8" w14:textId="77777777" w:rsidR="00F2321C" w:rsidRPr="00DD14FD" w:rsidRDefault="00F2321C" w:rsidP="00F2321C">
      <w:pPr>
        <w:suppressAutoHyphens/>
        <w:autoSpaceDN w:val="0"/>
        <w:ind w:firstLine="567"/>
        <w:jc w:val="both"/>
        <w:textAlignment w:val="baseline"/>
        <w:rPr>
          <w:rFonts w:eastAsia="SimSun" w:cs="Times New Roman"/>
          <w:kern w:val="3"/>
          <w:lang w:bidi="hi-IN"/>
        </w:rPr>
      </w:pPr>
      <w:r w:rsidRPr="00DD14FD">
        <w:rPr>
          <w:rFonts w:eastAsia="SimSun" w:cs="Times New Roman"/>
          <w:kern w:val="3"/>
          <w:lang w:bidi="hi-IN"/>
        </w:rPr>
        <w:lastRenderedPageBreak/>
        <w:t>Общество намерено стремиться в будущем к максимально полному соблюдению рекомендаций Кодекса. В дальнейшем Общество планирует ежегодно проводить оценку целесообразности и возможности применения не соблюдаемых на текущий момент рекомендаций Кодекса и принимать решение об их применении после анализа положительных и отрицательных последствий такого решения.</w:t>
      </w:r>
    </w:p>
    <w:p w14:paraId="18C17941" w14:textId="77777777" w:rsidR="001C1015" w:rsidRPr="00DD14FD" w:rsidRDefault="001C1015" w:rsidP="00F150EC">
      <w:pPr>
        <w:suppressAutoHyphens/>
        <w:autoSpaceDN w:val="0"/>
        <w:jc w:val="center"/>
        <w:textAlignment w:val="baseline"/>
        <w:rPr>
          <w:rFonts w:eastAsia="SimSun" w:cs="Times New Roman"/>
          <w:b/>
          <w:kern w:val="3"/>
          <w:lang w:bidi="hi-IN"/>
        </w:rPr>
      </w:pPr>
    </w:p>
    <w:bookmarkEnd w:id="1"/>
    <w:bookmarkEnd w:id="2"/>
    <w:bookmarkEnd w:id="3"/>
    <w:p w14:paraId="0EB75194" w14:textId="080D4F69" w:rsidR="00915A5F" w:rsidRPr="00DD14FD" w:rsidRDefault="00915A5F" w:rsidP="00C05BAB">
      <w:pPr>
        <w:suppressAutoHyphens/>
        <w:autoSpaceDN w:val="0"/>
        <w:ind w:firstLine="709"/>
        <w:jc w:val="center"/>
        <w:textAlignment w:val="baseline"/>
        <w:rPr>
          <w:rFonts w:asciiTheme="minorHAnsi" w:eastAsia="SimSun" w:hAnsiTheme="minorHAnsi" w:cs="Mangal"/>
          <w:kern w:val="3"/>
          <w:sz w:val="23"/>
          <w:szCs w:val="23"/>
          <w:lang w:bidi="hi-IN"/>
        </w:rPr>
      </w:pPr>
    </w:p>
    <w:p w14:paraId="01AC3428" w14:textId="34144CCE" w:rsidR="00915A5F" w:rsidRPr="00DD14FD" w:rsidRDefault="00915A5F" w:rsidP="00C05BAB">
      <w:pPr>
        <w:suppressAutoHyphens/>
        <w:autoSpaceDN w:val="0"/>
        <w:ind w:firstLine="709"/>
        <w:jc w:val="center"/>
        <w:textAlignment w:val="baseline"/>
        <w:rPr>
          <w:rFonts w:asciiTheme="minorHAnsi" w:eastAsia="SimSun" w:hAnsiTheme="minorHAnsi" w:cs="Mangal"/>
          <w:kern w:val="3"/>
          <w:sz w:val="23"/>
          <w:szCs w:val="23"/>
          <w:lang w:bidi="hi-IN"/>
        </w:rPr>
      </w:pPr>
    </w:p>
    <w:p w14:paraId="09D34000" w14:textId="14864311" w:rsidR="008B6BEC" w:rsidRPr="00DD14FD" w:rsidRDefault="008B6BEC" w:rsidP="00C05BAB">
      <w:pPr>
        <w:suppressAutoHyphens/>
        <w:autoSpaceDN w:val="0"/>
        <w:ind w:firstLine="709"/>
        <w:jc w:val="center"/>
        <w:textAlignment w:val="baseline"/>
        <w:rPr>
          <w:rFonts w:asciiTheme="minorHAnsi" w:eastAsia="SimSun" w:hAnsiTheme="minorHAnsi" w:cs="Mangal"/>
          <w:kern w:val="3"/>
          <w:sz w:val="23"/>
          <w:szCs w:val="23"/>
          <w:lang w:bidi="hi-IN"/>
        </w:rPr>
      </w:pPr>
    </w:p>
    <w:p w14:paraId="7DC79261" w14:textId="51DFD9F0" w:rsidR="008B6BEC" w:rsidRPr="00DD14FD" w:rsidRDefault="008B6BEC" w:rsidP="00C05BAB">
      <w:pPr>
        <w:suppressAutoHyphens/>
        <w:autoSpaceDN w:val="0"/>
        <w:ind w:firstLine="709"/>
        <w:jc w:val="center"/>
        <w:textAlignment w:val="baseline"/>
        <w:rPr>
          <w:rFonts w:asciiTheme="minorHAnsi" w:eastAsia="SimSun" w:hAnsiTheme="minorHAnsi" w:cs="Mangal"/>
          <w:kern w:val="3"/>
          <w:sz w:val="23"/>
          <w:szCs w:val="23"/>
          <w:lang w:bidi="hi-IN"/>
        </w:rPr>
      </w:pPr>
    </w:p>
    <w:p w14:paraId="13B8A3C8" w14:textId="5C03DFEB" w:rsidR="00AC232C" w:rsidRPr="00DD14FD" w:rsidRDefault="00AC232C" w:rsidP="00C05BAB">
      <w:pPr>
        <w:suppressAutoHyphens/>
        <w:autoSpaceDN w:val="0"/>
        <w:ind w:firstLine="709"/>
        <w:jc w:val="center"/>
        <w:textAlignment w:val="baseline"/>
        <w:rPr>
          <w:rFonts w:asciiTheme="minorHAnsi" w:eastAsia="SimSun" w:hAnsiTheme="minorHAnsi" w:cs="Mangal"/>
          <w:kern w:val="3"/>
          <w:sz w:val="23"/>
          <w:szCs w:val="23"/>
          <w:lang w:bidi="hi-IN"/>
        </w:rPr>
      </w:pPr>
    </w:p>
    <w:p w14:paraId="1BB22107" w14:textId="17130400" w:rsidR="00AC232C" w:rsidRPr="00DD14FD" w:rsidRDefault="00AC232C" w:rsidP="00C05BAB">
      <w:pPr>
        <w:suppressAutoHyphens/>
        <w:autoSpaceDN w:val="0"/>
        <w:ind w:firstLine="709"/>
        <w:jc w:val="center"/>
        <w:textAlignment w:val="baseline"/>
        <w:rPr>
          <w:rFonts w:asciiTheme="minorHAnsi" w:eastAsia="SimSun" w:hAnsiTheme="minorHAnsi" w:cs="Mangal"/>
          <w:kern w:val="3"/>
          <w:sz w:val="23"/>
          <w:szCs w:val="23"/>
          <w:lang w:bidi="hi-IN"/>
        </w:rPr>
      </w:pPr>
    </w:p>
    <w:p w14:paraId="4F8D3BEF" w14:textId="4CFCFA22" w:rsidR="00AC232C" w:rsidRPr="00DD14FD" w:rsidRDefault="00AC232C" w:rsidP="00C05BAB">
      <w:pPr>
        <w:suppressAutoHyphens/>
        <w:autoSpaceDN w:val="0"/>
        <w:ind w:firstLine="709"/>
        <w:jc w:val="center"/>
        <w:textAlignment w:val="baseline"/>
        <w:rPr>
          <w:rFonts w:asciiTheme="minorHAnsi" w:eastAsia="SimSun" w:hAnsiTheme="minorHAnsi" w:cs="Mangal"/>
          <w:kern w:val="3"/>
          <w:sz w:val="23"/>
          <w:szCs w:val="23"/>
          <w:lang w:bidi="hi-IN"/>
        </w:rPr>
      </w:pPr>
    </w:p>
    <w:p w14:paraId="2014CF22" w14:textId="58FDFD4F" w:rsidR="00AC232C" w:rsidRPr="00DD14FD" w:rsidRDefault="00AC232C" w:rsidP="00C05BAB">
      <w:pPr>
        <w:suppressAutoHyphens/>
        <w:autoSpaceDN w:val="0"/>
        <w:ind w:firstLine="709"/>
        <w:jc w:val="center"/>
        <w:textAlignment w:val="baseline"/>
        <w:rPr>
          <w:rFonts w:asciiTheme="minorHAnsi" w:eastAsia="SimSun" w:hAnsiTheme="minorHAnsi" w:cs="Mangal"/>
          <w:kern w:val="3"/>
          <w:sz w:val="23"/>
          <w:szCs w:val="23"/>
          <w:lang w:bidi="hi-IN"/>
        </w:rPr>
      </w:pPr>
    </w:p>
    <w:p w14:paraId="22EBA7C7" w14:textId="48D244A5" w:rsidR="00B567BB" w:rsidRPr="00DD14FD" w:rsidRDefault="00B567BB" w:rsidP="00C05BAB">
      <w:pPr>
        <w:suppressAutoHyphens/>
        <w:autoSpaceDN w:val="0"/>
        <w:ind w:firstLine="709"/>
        <w:jc w:val="center"/>
        <w:textAlignment w:val="baseline"/>
        <w:rPr>
          <w:rFonts w:asciiTheme="minorHAnsi" w:eastAsia="SimSun" w:hAnsiTheme="minorHAnsi" w:cs="Mangal"/>
          <w:kern w:val="3"/>
          <w:sz w:val="23"/>
          <w:szCs w:val="23"/>
          <w:lang w:bidi="hi-IN"/>
        </w:rPr>
      </w:pPr>
    </w:p>
    <w:p w14:paraId="45A051E5" w14:textId="31792DE2" w:rsidR="00B567BB" w:rsidRPr="00DD14FD" w:rsidRDefault="00B567BB" w:rsidP="00C05BAB">
      <w:pPr>
        <w:suppressAutoHyphens/>
        <w:autoSpaceDN w:val="0"/>
        <w:ind w:firstLine="709"/>
        <w:jc w:val="center"/>
        <w:textAlignment w:val="baseline"/>
        <w:rPr>
          <w:rFonts w:asciiTheme="minorHAnsi" w:eastAsia="SimSun" w:hAnsiTheme="minorHAnsi" w:cs="Mangal"/>
          <w:kern w:val="3"/>
          <w:sz w:val="23"/>
          <w:szCs w:val="23"/>
          <w:lang w:bidi="hi-IN"/>
        </w:rPr>
      </w:pPr>
    </w:p>
    <w:p w14:paraId="10E1F3DF" w14:textId="4D73E5A0" w:rsidR="00B567BB" w:rsidRPr="00DD14FD" w:rsidRDefault="00B567BB" w:rsidP="00C05BAB">
      <w:pPr>
        <w:suppressAutoHyphens/>
        <w:autoSpaceDN w:val="0"/>
        <w:ind w:firstLine="709"/>
        <w:jc w:val="center"/>
        <w:textAlignment w:val="baseline"/>
        <w:rPr>
          <w:rFonts w:asciiTheme="minorHAnsi" w:eastAsia="SimSun" w:hAnsiTheme="minorHAnsi" w:cs="Mangal"/>
          <w:kern w:val="3"/>
          <w:sz w:val="23"/>
          <w:szCs w:val="23"/>
          <w:lang w:bidi="hi-IN"/>
        </w:rPr>
      </w:pPr>
    </w:p>
    <w:p w14:paraId="723D0663" w14:textId="27812026" w:rsidR="00B567BB" w:rsidRPr="00DD14FD" w:rsidRDefault="00B567BB" w:rsidP="00C05BAB">
      <w:pPr>
        <w:suppressAutoHyphens/>
        <w:autoSpaceDN w:val="0"/>
        <w:ind w:firstLine="709"/>
        <w:jc w:val="center"/>
        <w:textAlignment w:val="baseline"/>
        <w:rPr>
          <w:rFonts w:asciiTheme="minorHAnsi" w:eastAsia="SimSun" w:hAnsiTheme="minorHAnsi" w:cs="Mangal"/>
          <w:kern w:val="3"/>
          <w:sz w:val="23"/>
          <w:szCs w:val="23"/>
          <w:lang w:bidi="hi-IN"/>
        </w:rPr>
      </w:pPr>
    </w:p>
    <w:p w14:paraId="1FBB2341" w14:textId="7289E71C" w:rsidR="00B567BB" w:rsidRPr="00DD14FD" w:rsidRDefault="00B567BB" w:rsidP="00C05BAB">
      <w:pPr>
        <w:suppressAutoHyphens/>
        <w:autoSpaceDN w:val="0"/>
        <w:ind w:firstLine="709"/>
        <w:jc w:val="center"/>
        <w:textAlignment w:val="baseline"/>
        <w:rPr>
          <w:rFonts w:asciiTheme="minorHAnsi" w:eastAsia="SimSun" w:hAnsiTheme="minorHAnsi" w:cs="Mangal"/>
          <w:kern w:val="3"/>
          <w:sz w:val="23"/>
          <w:szCs w:val="23"/>
          <w:lang w:bidi="hi-IN"/>
        </w:rPr>
      </w:pPr>
    </w:p>
    <w:p w14:paraId="2F741A14" w14:textId="37EA3DF8" w:rsidR="00B567BB" w:rsidRPr="00DD14FD" w:rsidRDefault="00B567BB" w:rsidP="00C05BAB">
      <w:pPr>
        <w:suppressAutoHyphens/>
        <w:autoSpaceDN w:val="0"/>
        <w:ind w:firstLine="709"/>
        <w:jc w:val="center"/>
        <w:textAlignment w:val="baseline"/>
        <w:rPr>
          <w:rFonts w:asciiTheme="minorHAnsi" w:eastAsia="SimSun" w:hAnsiTheme="minorHAnsi" w:cs="Mangal"/>
          <w:kern w:val="3"/>
          <w:sz w:val="23"/>
          <w:szCs w:val="23"/>
          <w:lang w:bidi="hi-IN"/>
        </w:rPr>
      </w:pPr>
    </w:p>
    <w:p w14:paraId="30582B5C" w14:textId="22BB4003" w:rsidR="00B567BB" w:rsidRPr="00DD14FD" w:rsidRDefault="00B567BB" w:rsidP="00C05BAB">
      <w:pPr>
        <w:suppressAutoHyphens/>
        <w:autoSpaceDN w:val="0"/>
        <w:ind w:firstLine="709"/>
        <w:jc w:val="center"/>
        <w:textAlignment w:val="baseline"/>
        <w:rPr>
          <w:rFonts w:asciiTheme="minorHAnsi" w:eastAsia="SimSun" w:hAnsiTheme="minorHAnsi" w:cs="Mangal"/>
          <w:kern w:val="3"/>
          <w:sz w:val="23"/>
          <w:szCs w:val="23"/>
          <w:lang w:bidi="hi-IN"/>
        </w:rPr>
      </w:pPr>
    </w:p>
    <w:p w14:paraId="04937C13" w14:textId="5EC1333B" w:rsidR="00B567BB" w:rsidRPr="00DD14FD" w:rsidRDefault="00B567BB" w:rsidP="00C05BAB">
      <w:pPr>
        <w:suppressAutoHyphens/>
        <w:autoSpaceDN w:val="0"/>
        <w:ind w:firstLine="709"/>
        <w:jc w:val="center"/>
        <w:textAlignment w:val="baseline"/>
        <w:rPr>
          <w:rFonts w:asciiTheme="minorHAnsi" w:eastAsia="SimSun" w:hAnsiTheme="minorHAnsi" w:cs="Mangal"/>
          <w:kern w:val="3"/>
          <w:sz w:val="23"/>
          <w:szCs w:val="23"/>
          <w:lang w:bidi="hi-IN"/>
        </w:rPr>
      </w:pPr>
    </w:p>
    <w:p w14:paraId="34D73D98" w14:textId="1634435E" w:rsidR="00B567BB" w:rsidRPr="00DD14FD" w:rsidRDefault="00B567BB" w:rsidP="00C05BAB">
      <w:pPr>
        <w:suppressAutoHyphens/>
        <w:autoSpaceDN w:val="0"/>
        <w:ind w:firstLine="709"/>
        <w:jc w:val="center"/>
        <w:textAlignment w:val="baseline"/>
        <w:rPr>
          <w:rFonts w:asciiTheme="minorHAnsi" w:eastAsia="SimSun" w:hAnsiTheme="minorHAnsi" w:cs="Mangal"/>
          <w:kern w:val="3"/>
          <w:sz w:val="23"/>
          <w:szCs w:val="23"/>
          <w:lang w:bidi="hi-IN"/>
        </w:rPr>
      </w:pPr>
    </w:p>
    <w:p w14:paraId="6E09250B" w14:textId="44513AA2" w:rsidR="00B567BB" w:rsidRPr="00DD14FD" w:rsidRDefault="00B567BB" w:rsidP="00C05BAB">
      <w:pPr>
        <w:suppressAutoHyphens/>
        <w:autoSpaceDN w:val="0"/>
        <w:ind w:firstLine="709"/>
        <w:jc w:val="center"/>
        <w:textAlignment w:val="baseline"/>
        <w:rPr>
          <w:rFonts w:asciiTheme="minorHAnsi" w:eastAsia="SimSun" w:hAnsiTheme="minorHAnsi" w:cs="Mangal"/>
          <w:kern w:val="3"/>
          <w:sz w:val="23"/>
          <w:szCs w:val="23"/>
          <w:lang w:bidi="hi-IN"/>
        </w:rPr>
      </w:pPr>
    </w:p>
    <w:p w14:paraId="7B433DDA" w14:textId="5D1DDD5F" w:rsidR="00B567BB" w:rsidRPr="00DD14FD" w:rsidRDefault="00B567BB" w:rsidP="00C05BAB">
      <w:pPr>
        <w:suppressAutoHyphens/>
        <w:autoSpaceDN w:val="0"/>
        <w:ind w:firstLine="709"/>
        <w:jc w:val="center"/>
        <w:textAlignment w:val="baseline"/>
        <w:rPr>
          <w:rFonts w:asciiTheme="minorHAnsi" w:eastAsia="SimSun" w:hAnsiTheme="minorHAnsi" w:cs="Mangal"/>
          <w:kern w:val="3"/>
          <w:sz w:val="23"/>
          <w:szCs w:val="23"/>
          <w:lang w:bidi="hi-IN"/>
        </w:rPr>
      </w:pPr>
    </w:p>
    <w:p w14:paraId="5DC27DC5" w14:textId="0FAC9AAF" w:rsidR="00B567BB" w:rsidRPr="00DD14FD" w:rsidRDefault="00B567BB" w:rsidP="00C05BAB">
      <w:pPr>
        <w:suppressAutoHyphens/>
        <w:autoSpaceDN w:val="0"/>
        <w:ind w:firstLine="709"/>
        <w:jc w:val="center"/>
        <w:textAlignment w:val="baseline"/>
        <w:rPr>
          <w:rFonts w:asciiTheme="minorHAnsi" w:eastAsia="SimSun" w:hAnsiTheme="minorHAnsi" w:cs="Mangal"/>
          <w:kern w:val="3"/>
          <w:sz w:val="23"/>
          <w:szCs w:val="23"/>
          <w:lang w:bidi="hi-IN"/>
        </w:rPr>
      </w:pPr>
    </w:p>
    <w:p w14:paraId="6BB6ECFC" w14:textId="43A9202B" w:rsidR="00B567BB" w:rsidRPr="00DD14FD" w:rsidRDefault="00B567BB" w:rsidP="00C05BAB">
      <w:pPr>
        <w:suppressAutoHyphens/>
        <w:autoSpaceDN w:val="0"/>
        <w:ind w:firstLine="709"/>
        <w:jc w:val="center"/>
        <w:textAlignment w:val="baseline"/>
        <w:rPr>
          <w:rFonts w:asciiTheme="minorHAnsi" w:eastAsia="SimSun" w:hAnsiTheme="minorHAnsi" w:cs="Mangal"/>
          <w:kern w:val="3"/>
          <w:sz w:val="23"/>
          <w:szCs w:val="23"/>
          <w:lang w:bidi="hi-IN"/>
        </w:rPr>
      </w:pPr>
    </w:p>
    <w:p w14:paraId="4A43FA25" w14:textId="6E72B70D" w:rsidR="00B567BB" w:rsidRPr="00DD14FD" w:rsidRDefault="00B567BB" w:rsidP="00C05BAB">
      <w:pPr>
        <w:suppressAutoHyphens/>
        <w:autoSpaceDN w:val="0"/>
        <w:ind w:firstLine="709"/>
        <w:jc w:val="center"/>
        <w:textAlignment w:val="baseline"/>
        <w:rPr>
          <w:rFonts w:asciiTheme="minorHAnsi" w:eastAsia="SimSun" w:hAnsiTheme="minorHAnsi" w:cs="Mangal"/>
          <w:kern w:val="3"/>
          <w:sz w:val="23"/>
          <w:szCs w:val="23"/>
          <w:lang w:bidi="hi-IN"/>
        </w:rPr>
      </w:pPr>
    </w:p>
    <w:p w14:paraId="41E569F4" w14:textId="6619083B" w:rsidR="00B567BB" w:rsidRPr="00DD14FD" w:rsidRDefault="00B567BB" w:rsidP="00C05BAB">
      <w:pPr>
        <w:suppressAutoHyphens/>
        <w:autoSpaceDN w:val="0"/>
        <w:ind w:firstLine="709"/>
        <w:jc w:val="center"/>
        <w:textAlignment w:val="baseline"/>
        <w:rPr>
          <w:rFonts w:asciiTheme="minorHAnsi" w:eastAsia="SimSun" w:hAnsiTheme="minorHAnsi" w:cs="Mangal"/>
          <w:kern w:val="3"/>
          <w:sz w:val="23"/>
          <w:szCs w:val="23"/>
          <w:lang w:bidi="hi-IN"/>
        </w:rPr>
      </w:pPr>
    </w:p>
    <w:p w14:paraId="695DA509" w14:textId="4287673A" w:rsidR="00B567BB" w:rsidRPr="00DD14FD" w:rsidRDefault="00B567BB" w:rsidP="00C05BAB">
      <w:pPr>
        <w:suppressAutoHyphens/>
        <w:autoSpaceDN w:val="0"/>
        <w:ind w:firstLine="709"/>
        <w:jc w:val="center"/>
        <w:textAlignment w:val="baseline"/>
        <w:rPr>
          <w:rFonts w:asciiTheme="minorHAnsi" w:eastAsia="SimSun" w:hAnsiTheme="minorHAnsi" w:cs="Mangal"/>
          <w:kern w:val="3"/>
          <w:sz w:val="23"/>
          <w:szCs w:val="23"/>
          <w:lang w:bidi="hi-IN"/>
        </w:rPr>
      </w:pPr>
    </w:p>
    <w:p w14:paraId="5F8FE772" w14:textId="4A9D9A04" w:rsidR="00B567BB" w:rsidRPr="00DD14FD" w:rsidRDefault="00B567BB" w:rsidP="00C05BAB">
      <w:pPr>
        <w:suppressAutoHyphens/>
        <w:autoSpaceDN w:val="0"/>
        <w:ind w:firstLine="709"/>
        <w:jc w:val="center"/>
        <w:textAlignment w:val="baseline"/>
        <w:rPr>
          <w:rFonts w:asciiTheme="minorHAnsi" w:eastAsia="SimSun" w:hAnsiTheme="minorHAnsi" w:cs="Mangal"/>
          <w:kern w:val="3"/>
          <w:sz w:val="23"/>
          <w:szCs w:val="23"/>
          <w:lang w:bidi="hi-IN"/>
        </w:rPr>
      </w:pPr>
    </w:p>
    <w:p w14:paraId="1B2A72B5" w14:textId="4E228ACB" w:rsidR="00B567BB" w:rsidRPr="00DD14FD" w:rsidRDefault="00B567BB" w:rsidP="00C05BAB">
      <w:pPr>
        <w:suppressAutoHyphens/>
        <w:autoSpaceDN w:val="0"/>
        <w:ind w:firstLine="709"/>
        <w:jc w:val="center"/>
        <w:textAlignment w:val="baseline"/>
        <w:rPr>
          <w:rFonts w:asciiTheme="minorHAnsi" w:eastAsia="SimSun" w:hAnsiTheme="minorHAnsi" w:cs="Mangal"/>
          <w:kern w:val="3"/>
          <w:sz w:val="23"/>
          <w:szCs w:val="23"/>
          <w:lang w:bidi="hi-IN"/>
        </w:rPr>
      </w:pPr>
    </w:p>
    <w:p w14:paraId="1E336E68" w14:textId="2ADDF3FC" w:rsidR="00B567BB" w:rsidRPr="00DD14FD" w:rsidRDefault="00B567BB" w:rsidP="00C05BAB">
      <w:pPr>
        <w:suppressAutoHyphens/>
        <w:autoSpaceDN w:val="0"/>
        <w:ind w:firstLine="709"/>
        <w:jc w:val="center"/>
        <w:textAlignment w:val="baseline"/>
        <w:rPr>
          <w:rFonts w:asciiTheme="minorHAnsi" w:eastAsia="SimSun" w:hAnsiTheme="minorHAnsi" w:cs="Mangal"/>
          <w:kern w:val="3"/>
          <w:sz w:val="23"/>
          <w:szCs w:val="23"/>
          <w:lang w:bidi="hi-IN"/>
        </w:rPr>
      </w:pPr>
    </w:p>
    <w:p w14:paraId="1FE5C8BD" w14:textId="477A861B" w:rsidR="00B567BB" w:rsidRPr="00DD14FD" w:rsidRDefault="00B567BB" w:rsidP="00C05BAB">
      <w:pPr>
        <w:suppressAutoHyphens/>
        <w:autoSpaceDN w:val="0"/>
        <w:ind w:firstLine="709"/>
        <w:jc w:val="center"/>
        <w:textAlignment w:val="baseline"/>
        <w:rPr>
          <w:rFonts w:asciiTheme="minorHAnsi" w:eastAsia="SimSun" w:hAnsiTheme="minorHAnsi" w:cs="Mangal"/>
          <w:kern w:val="3"/>
          <w:sz w:val="23"/>
          <w:szCs w:val="23"/>
          <w:lang w:bidi="hi-IN"/>
        </w:rPr>
      </w:pPr>
    </w:p>
    <w:p w14:paraId="42778AA8" w14:textId="7BE93595" w:rsidR="00B567BB" w:rsidRPr="00DD14FD" w:rsidRDefault="00B567BB" w:rsidP="00C05BAB">
      <w:pPr>
        <w:suppressAutoHyphens/>
        <w:autoSpaceDN w:val="0"/>
        <w:ind w:firstLine="709"/>
        <w:jc w:val="center"/>
        <w:textAlignment w:val="baseline"/>
        <w:rPr>
          <w:rFonts w:asciiTheme="minorHAnsi" w:eastAsia="SimSun" w:hAnsiTheme="minorHAnsi" w:cs="Mangal"/>
          <w:kern w:val="3"/>
          <w:sz w:val="23"/>
          <w:szCs w:val="23"/>
          <w:lang w:bidi="hi-IN"/>
        </w:rPr>
      </w:pPr>
    </w:p>
    <w:p w14:paraId="3CB98ED0" w14:textId="5F6DC3F0" w:rsidR="00B567BB" w:rsidRPr="00DD14FD" w:rsidRDefault="00B567BB" w:rsidP="00C05BAB">
      <w:pPr>
        <w:suppressAutoHyphens/>
        <w:autoSpaceDN w:val="0"/>
        <w:ind w:firstLine="709"/>
        <w:jc w:val="center"/>
        <w:textAlignment w:val="baseline"/>
        <w:rPr>
          <w:rFonts w:asciiTheme="minorHAnsi" w:eastAsia="SimSun" w:hAnsiTheme="minorHAnsi" w:cs="Mangal"/>
          <w:kern w:val="3"/>
          <w:sz w:val="23"/>
          <w:szCs w:val="23"/>
          <w:lang w:bidi="hi-IN"/>
        </w:rPr>
      </w:pPr>
    </w:p>
    <w:p w14:paraId="1102B85D" w14:textId="1EDB6038" w:rsidR="00B567BB" w:rsidRPr="00DD14FD" w:rsidRDefault="00B567BB" w:rsidP="00C05BAB">
      <w:pPr>
        <w:suppressAutoHyphens/>
        <w:autoSpaceDN w:val="0"/>
        <w:ind w:firstLine="709"/>
        <w:jc w:val="center"/>
        <w:textAlignment w:val="baseline"/>
        <w:rPr>
          <w:rFonts w:asciiTheme="minorHAnsi" w:eastAsia="SimSun" w:hAnsiTheme="minorHAnsi" w:cs="Mangal"/>
          <w:kern w:val="3"/>
          <w:sz w:val="23"/>
          <w:szCs w:val="23"/>
          <w:lang w:bidi="hi-IN"/>
        </w:rPr>
      </w:pPr>
    </w:p>
    <w:p w14:paraId="610708C0" w14:textId="0343F4D7" w:rsidR="00B567BB" w:rsidRPr="00DD14FD" w:rsidRDefault="00B567BB" w:rsidP="00C05BAB">
      <w:pPr>
        <w:suppressAutoHyphens/>
        <w:autoSpaceDN w:val="0"/>
        <w:ind w:firstLine="709"/>
        <w:jc w:val="center"/>
        <w:textAlignment w:val="baseline"/>
        <w:rPr>
          <w:rFonts w:asciiTheme="minorHAnsi" w:eastAsia="SimSun" w:hAnsiTheme="minorHAnsi" w:cs="Mangal"/>
          <w:kern w:val="3"/>
          <w:sz w:val="23"/>
          <w:szCs w:val="23"/>
          <w:lang w:bidi="hi-IN"/>
        </w:rPr>
      </w:pPr>
    </w:p>
    <w:p w14:paraId="61149BCB" w14:textId="77F96DF1" w:rsidR="00B567BB" w:rsidRPr="00DD14FD" w:rsidRDefault="00B567BB" w:rsidP="00C05BAB">
      <w:pPr>
        <w:suppressAutoHyphens/>
        <w:autoSpaceDN w:val="0"/>
        <w:ind w:firstLine="709"/>
        <w:jc w:val="center"/>
        <w:textAlignment w:val="baseline"/>
        <w:rPr>
          <w:rFonts w:asciiTheme="minorHAnsi" w:eastAsia="SimSun" w:hAnsiTheme="minorHAnsi" w:cs="Mangal"/>
          <w:kern w:val="3"/>
          <w:sz w:val="23"/>
          <w:szCs w:val="23"/>
          <w:lang w:bidi="hi-IN"/>
        </w:rPr>
      </w:pPr>
    </w:p>
    <w:p w14:paraId="36FBA3DF" w14:textId="54F0C470" w:rsidR="00B567BB" w:rsidRPr="00DD14FD" w:rsidRDefault="00B567BB" w:rsidP="00C05BAB">
      <w:pPr>
        <w:suppressAutoHyphens/>
        <w:autoSpaceDN w:val="0"/>
        <w:ind w:firstLine="709"/>
        <w:jc w:val="center"/>
        <w:textAlignment w:val="baseline"/>
        <w:rPr>
          <w:rFonts w:asciiTheme="minorHAnsi" w:eastAsia="SimSun" w:hAnsiTheme="minorHAnsi" w:cs="Mangal"/>
          <w:kern w:val="3"/>
          <w:sz w:val="23"/>
          <w:szCs w:val="23"/>
          <w:lang w:bidi="hi-IN"/>
        </w:rPr>
      </w:pPr>
    </w:p>
    <w:p w14:paraId="33ACE9B6" w14:textId="5F7E5BCB" w:rsidR="00B567BB" w:rsidRPr="00DD14FD" w:rsidRDefault="00B567BB" w:rsidP="00C05BAB">
      <w:pPr>
        <w:suppressAutoHyphens/>
        <w:autoSpaceDN w:val="0"/>
        <w:ind w:firstLine="709"/>
        <w:jc w:val="center"/>
        <w:textAlignment w:val="baseline"/>
        <w:rPr>
          <w:rFonts w:asciiTheme="minorHAnsi" w:eastAsia="SimSun" w:hAnsiTheme="minorHAnsi" w:cs="Mangal"/>
          <w:kern w:val="3"/>
          <w:sz w:val="23"/>
          <w:szCs w:val="23"/>
          <w:lang w:bidi="hi-IN"/>
        </w:rPr>
      </w:pPr>
    </w:p>
    <w:p w14:paraId="0D946393" w14:textId="40B342F2" w:rsidR="00B567BB" w:rsidRPr="00DD14FD" w:rsidRDefault="00B567BB" w:rsidP="00C05BAB">
      <w:pPr>
        <w:suppressAutoHyphens/>
        <w:autoSpaceDN w:val="0"/>
        <w:ind w:firstLine="709"/>
        <w:jc w:val="center"/>
        <w:textAlignment w:val="baseline"/>
        <w:rPr>
          <w:rFonts w:asciiTheme="minorHAnsi" w:eastAsia="SimSun" w:hAnsiTheme="minorHAnsi" w:cs="Mangal"/>
          <w:kern w:val="3"/>
          <w:sz w:val="23"/>
          <w:szCs w:val="23"/>
          <w:lang w:bidi="hi-IN"/>
        </w:rPr>
      </w:pPr>
    </w:p>
    <w:p w14:paraId="381C0698" w14:textId="3BCC46C6" w:rsidR="00B567BB" w:rsidRPr="00DD14FD" w:rsidRDefault="00B567BB" w:rsidP="00C05BAB">
      <w:pPr>
        <w:suppressAutoHyphens/>
        <w:autoSpaceDN w:val="0"/>
        <w:ind w:firstLine="709"/>
        <w:jc w:val="center"/>
        <w:textAlignment w:val="baseline"/>
        <w:rPr>
          <w:rFonts w:asciiTheme="minorHAnsi" w:eastAsia="SimSun" w:hAnsiTheme="minorHAnsi" w:cs="Mangal"/>
          <w:kern w:val="3"/>
          <w:sz w:val="23"/>
          <w:szCs w:val="23"/>
          <w:lang w:bidi="hi-IN"/>
        </w:rPr>
      </w:pPr>
    </w:p>
    <w:p w14:paraId="26C3F199" w14:textId="2919BA40" w:rsidR="00B567BB" w:rsidRPr="00DD14FD" w:rsidRDefault="00B567BB" w:rsidP="00C05BAB">
      <w:pPr>
        <w:suppressAutoHyphens/>
        <w:autoSpaceDN w:val="0"/>
        <w:ind w:firstLine="709"/>
        <w:jc w:val="center"/>
        <w:textAlignment w:val="baseline"/>
        <w:rPr>
          <w:rFonts w:asciiTheme="minorHAnsi" w:eastAsia="SimSun" w:hAnsiTheme="minorHAnsi" w:cs="Mangal"/>
          <w:kern w:val="3"/>
          <w:sz w:val="23"/>
          <w:szCs w:val="23"/>
          <w:lang w:bidi="hi-IN"/>
        </w:rPr>
      </w:pPr>
    </w:p>
    <w:p w14:paraId="5B0AE1BF" w14:textId="53B267EE" w:rsidR="00B567BB" w:rsidRPr="00DD14FD" w:rsidRDefault="00B567BB" w:rsidP="00C05BAB">
      <w:pPr>
        <w:suppressAutoHyphens/>
        <w:autoSpaceDN w:val="0"/>
        <w:ind w:firstLine="709"/>
        <w:jc w:val="center"/>
        <w:textAlignment w:val="baseline"/>
        <w:rPr>
          <w:rFonts w:asciiTheme="minorHAnsi" w:eastAsia="SimSun" w:hAnsiTheme="minorHAnsi" w:cs="Mangal"/>
          <w:kern w:val="3"/>
          <w:sz w:val="23"/>
          <w:szCs w:val="23"/>
          <w:lang w:bidi="hi-IN"/>
        </w:rPr>
      </w:pPr>
    </w:p>
    <w:p w14:paraId="7E4A00D4" w14:textId="708A7798" w:rsidR="00B567BB" w:rsidRPr="00DD14FD" w:rsidRDefault="00B567BB" w:rsidP="00C05BAB">
      <w:pPr>
        <w:suppressAutoHyphens/>
        <w:autoSpaceDN w:val="0"/>
        <w:ind w:firstLine="709"/>
        <w:jc w:val="center"/>
        <w:textAlignment w:val="baseline"/>
        <w:rPr>
          <w:rFonts w:asciiTheme="minorHAnsi" w:eastAsia="SimSun" w:hAnsiTheme="minorHAnsi" w:cs="Mangal"/>
          <w:kern w:val="3"/>
          <w:sz w:val="23"/>
          <w:szCs w:val="23"/>
          <w:lang w:bidi="hi-IN"/>
        </w:rPr>
      </w:pPr>
    </w:p>
    <w:p w14:paraId="0B1AEFEB" w14:textId="08BA3B9A" w:rsidR="00B567BB" w:rsidRPr="00DD14FD" w:rsidRDefault="00B567BB" w:rsidP="00C05BAB">
      <w:pPr>
        <w:suppressAutoHyphens/>
        <w:autoSpaceDN w:val="0"/>
        <w:ind w:firstLine="709"/>
        <w:jc w:val="center"/>
        <w:textAlignment w:val="baseline"/>
        <w:rPr>
          <w:rFonts w:asciiTheme="minorHAnsi" w:eastAsia="SimSun" w:hAnsiTheme="minorHAnsi" w:cs="Mangal"/>
          <w:kern w:val="3"/>
          <w:sz w:val="23"/>
          <w:szCs w:val="23"/>
          <w:lang w:bidi="hi-IN"/>
        </w:rPr>
      </w:pPr>
    </w:p>
    <w:p w14:paraId="6B8D3106" w14:textId="364C7622" w:rsidR="00B567BB" w:rsidRPr="00DD14FD" w:rsidRDefault="00B567BB" w:rsidP="00C05BAB">
      <w:pPr>
        <w:suppressAutoHyphens/>
        <w:autoSpaceDN w:val="0"/>
        <w:ind w:firstLine="709"/>
        <w:jc w:val="center"/>
        <w:textAlignment w:val="baseline"/>
        <w:rPr>
          <w:rFonts w:asciiTheme="minorHAnsi" w:eastAsia="SimSun" w:hAnsiTheme="minorHAnsi" w:cs="Mangal"/>
          <w:kern w:val="3"/>
          <w:sz w:val="23"/>
          <w:szCs w:val="23"/>
          <w:lang w:bidi="hi-IN"/>
        </w:rPr>
      </w:pPr>
    </w:p>
    <w:p w14:paraId="2E5CBC69" w14:textId="4CE9A1C0" w:rsidR="00B567BB" w:rsidRPr="00DD14FD" w:rsidRDefault="00B567BB" w:rsidP="00C05BAB">
      <w:pPr>
        <w:suppressAutoHyphens/>
        <w:autoSpaceDN w:val="0"/>
        <w:ind w:firstLine="709"/>
        <w:jc w:val="center"/>
        <w:textAlignment w:val="baseline"/>
        <w:rPr>
          <w:rFonts w:asciiTheme="minorHAnsi" w:eastAsia="SimSun" w:hAnsiTheme="minorHAnsi" w:cs="Mangal"/>
          <w:kern w:val="3"/>
          <w:sz w:val="23"/>
          <w:szCs w:val="23"/>
          <w:lang w:bidi="hi-IN"/>
        </w:rPr>
      </w:pPr>
    </w:p>
    <w:p w14:paraId="39EF10AD" w14:textId="09C078E2" w:rsidR="00B567BB" w:rsidRPr="00DD14FD" w:rsidRDefault="00B567BB" w:rsidP="00C05BAB">
      <w:pPr>
        <w:suppressAutoHyphens/>
        <w:autoSpaceDN w:val="0"/>
        <w:ind w:firstLine="709"/>
        <w:jc w:val="center"/>
        <w:textAlignment w:val="baseline"/>
        <w:rPr>
          <w:rFonts w:asciiTheme="minorHAnsi" w:eastAsia="SimSun" w:hAnsiTheme="minorHAnsi" w:cs="Mangal"/>
          <w:kern w:val="3"/>
          <w:sz w:val="23"/>
          <w:szCs w:val="23"/>
          <w:lang w:bidi="hi-IN"/>
        </w:rPr>
      </w:pPr>
    </w:p>
    <w:p w14:paraId="37EA2B4D" w14:textId="6F7805BD" w:rsidR="00B567BB" w:rsidRPr="00DD14FD" w:rsidRDefault="00B567BB" w:rsidP="00C05BAB">
      <w:pPr>
        <w:suppressAutoHyphens/>
        <w:autoSpaceDN w:val="0"/>
        <w:ind w:firstLine="709"/>
        <w:jc w:val="center"/>
        <w:textAlignment w:val="baseline"/>
        <w:rPr>
          <w:rFonts w:asciiTheme="minorHAnsi" w:eastAsia="SimSun" w:hAnsiTheme="minorHAnsi" w:cs="Mangal"/>
          <w:kern w:val="3"/>
          <w:sz w:val="23"/>
          <w:szCs w:val="23"/>
          <w:lang w:bidi="hi-IN"/>
        </w:rPr>
      </w:pPr>
    </w:p>
    <w:p w14:paraId="6A81054A" w14:textId="3C082473" w:rsidR="00B567BB" w:rsidRPr="00DD14FD" w:rsidRDefault="00B567BB" w:rsidP="00C05BAB">
      <w:pPr>
        <w:suppressAutoHyphens/>
        <w:autoSpaceDN w:val="0"/>
        <w:ind w:firstLine="709"/>
        <w:jc w:val="center"/>
        <w:textAlignment w:val="baseline"/>
        <w:rPr>
          <w:rFonts w:asciiTheme="minorHAnsi" w:eastAsia="SimSun" w:hAnsiTheme="minorHAnsi" w:cs="Mangal"/>
          <w:kern w:val="3"/>
          <w:sz w:val="23"/>
          <w:szCs w:val="23"/>
          <w:lang w:bidi="hi-IN"/>
        </w:rPr>
      </w:pPr>
    </w:p>
    <w:p w14:paraId="1F6B2174" w14:textId="77777777" w:rsidR="00B567BB" w:rsidRPr="00DD14FD" w:rsidRDefault="00B567BB" w:rsidP="00C05BAB">
      <w:pPr>
        <w:suppressAutoHyphens/>
        <w:autoSpaceDN w:val="0"/>
        <w:ind w:firstLine="709"/>
        <w:jc w:val="center"/>
        <w:textAlignment w:val="baseline"/>
        <w:rPr>
          <w:rFonts w:asciiTheme="minorHAnsi" w:eastAsia="SimSun" w:hAnsiTheme="minorHAnsi" w:cs="Mangal"/>
          <w:kern w:val="3"/>
          <w:sz w:val="23"/>
          <w:szCs w:val="23"/>
          <w:lang w:bidi="hi-IN"/>
        </w:rPr>
      </w:pPr>
    </w:p>
    <w:p w14:paraId="36876112" w14:textId="77777777" w:rsidR="00AC232C" w:rsidRPr="00DD14FD" w:rsidRDefault="00AC232C" w:rsidP="00C05BAB">
      <w:pPr>
        <w:suppressAutoHyphens/>
        <w:autoSpaceDN w:val="0"/>
        <w:ind w:firstLine="709"/>
        <w:jc w:val="center"/>
        <w:textAlignment w:val="baseline"/>
        <w:rPr>
          <w:rFonts w:asciiTheme="minorHAnsi" w:eastAsia="SimSun" w:hAnsiTheme="minorHAnsi" w:cs="Mangal"/>
          <w:kern w:val="3"/>
          <w:sz w:val="23"/>
          <w:szCs w:val="23"/>
          <w:lang w:bidi="hi-IN"/>
        </w:rPr>
      </w:pPr>
    </w:p>
    <w:p w14:paraId="799C4513" w14:textId="77777777" w:rsidR="008B6BEC" w:rsidRPr="00DD14FD" w:rsidRDefault="008B6BEC" w:rsidP="00C05BAB">
      <w:pPr>
        <w:suppressAutoHyphens/>
        <w:autoSpaceDN w:val="0"/>
        <w:ind w:firstLine="709"/>
        <w:jc w:val="center"/>
        <w:textAlignment w:val="baseline"/>
        <w:rPr>
          <w:rFonts w:asciiTheme="minorHAnsi" w:eastAsia="SimSun" w:hAnsiTheme="minorHAnsi" w:cs="Mangal"/>
          <w:kern w:val="3"/>
          <w:sz w:val="23"/>
          <w:szCs w:val="23"/>
          <w:lang w:bidi="hi-IN"/>
        </w:rPr>
      </w:pPr>
    </w:p>
    <w:p w14:paraId="293FD544" w14:textId="7E11011B" w:rsidR="00592C4A" w:rsidRPr="00DD14FD" w:rsidRDefault="00592C4A" w:rsidP="00592C4A">
      <w:pPr>
        <w:shd w:val="clear" w:color="auto" w:fill="FFFFFF"/>
        <w:spacing w:line="235" w:lineRule="auto"/>
        <w:jc w:val="right"/>
        <w:rPr>
          <w:rFonts w:cs="Times New Roman"/>
          <w:b/>
          <w:bCs/>
          <w:spacing w:val="-1"/>
          <w:lang w:eastAsia="en-US"/>
        </w:rPr>
      </w:pPr>
      <w:r w:rsidRPr="00DD14FD">
        <w:rPr>
          <w:rFonts w:cs="Times New Roman"/>
          <w:b/>
          <w:bCs/>
          <w:spacing w:val="-1"/>
          <w:lang w:eastAsia="en-US"/>
        </w:rPr>
        <w:lastRenderedPageBreak/>
        <w:t>Приложение №</w:t>
      </w:r>
      <w:r w:rsidR="00CE798B" w:rsidRPr="00DD14FD">
        <w:rPr>
          <w:rFonts w:cs="Times New Roman"/>
          <w:b/>
          <w:bCs/>
          <w:spacing w:val="-1"/>
          <w:lang w:eastAsia="en-US"/>
        </w:rPr>
        <w:t xml:space="preserve"> </w:t>
      </w:r>
      <w:r w:rsidRPr="00DD14FD">
        <w:rPr>
          <w:rFonts w:cs="Times New Roman"/>
          <w:b/>
          <w:bCs/>
          <w:spacing w:val="-1"/>
          <w:lang w:eastAsia="en-US"/>
        </w:rPr>
        <w:t>1 к Годовому отчету за 202</w:t>
      </w:r>
      <w:r w:rsidR="008B6BEC" w:rsidRPr="00DD14FD">
        <w:rPr>
          <w:rFonts w:cs="Times New Roman"/>
          <w:b/>
          <w:bCs/>
          <w:spacing w:val="-1"/>
          <w:lang w:eastAsia="en-US"/>
        </w:rPr>
        <w:t>5</w:t>
      </w:r>
      <w:r w:rsidR="005B3524" w:rsidRPr="00DD14FD">
        <w:rPr>
          <w:rFonts w:cs="Times New Roman"/>
          <w:b/>
          <w:bCs/>
          <w:spacing w:val="-1"/>
          <w:lang w:eastAsia="en-US"/>
        </w:rPr>
        <w:t xml:space="preserve"> год</w:t>
      </w:r>
    </w:p>
    <w:p w14:paraId="10E55FDB" w14:textId="77777777" w:rsidR="00592C4A" w:rsidRPr="00DD14FD" w:rsidRDefault="00592C4A" w:rsidP="00592C4A">
      <w:pPr>
        <w:autoSpaceDE w:val="0"/>
        <w:autoSpaceDN w:val="0"/>
        <w:adjustRightInd w:val="0"/>
        <w:spacing w:line="235" w:lineRule="auto"/>
        <w:ind w:left="5" w:right="14" w:firstLine="562"/>
        <w:jc w:val="center"/>
        <w:rPr>
          <w:rFonts w:eastAsia="SimSun" w:cs="Times New Roman"/>
          <w:b/>
          <w:kern w:val="3"/>
          <w:lang w:eastAsia="en-US" w:bidi="hi-IN"/>
        </w:rPr>
      </w:pPr>
    </w:p>
    <w:p w14:paraId="4A9B1958" w14:textId="36F2EAE1" w:rsidR="00592C4A" w:rsidRPr="00DD14FD" w:rsidRDefault="00592C4A" w:rsidP="00592C4A">
      <w:pPr>
        <w:autoSpaceDE w:val="0"/>
        <w:autoSpaceDN w:val="0"/>
        <w:adjustRightInd w:val="0"/>
        <w:spacing w:line="235" w:lineRule="auto"/>
        <w:ind w:left="5" w:right="14" w:firstLine="562"/>
        <w:jc w:val="center"/>
        <w:rPr>
          <w:rFonts w:eastAsia="SimSun" w:cs="Times New Roman"/>
          <w:b/>
          <w:kern w:val="3"/>
          <w:lang w:eastAsia="en-US" w:bidi="hi-IN"/>
        </w:rPr>
      </w:pPr>
      <w:r w:rsidRPr="00DD14FD">
        <w:rPr>
          <w:rFonts w:eastAsia="SimSun" w:cs="Times New Roman"/>
          <w:b/>
          <w:kern w:val="3"/>
          <w:lang w:eastAsia="en-US" w:bidi="hi-IN"/>
        </w:rPr>
        <w:t>Перечень совершенных Обществом в 202</w:t>
      </w:r>
      <w:r w:rsidR="008B6BEC" w:rsidRPr="00DD14FD">
        <w:rPr>
          <w:rFonts w:eastAsia="SimSun" w:cs="Times New Roman"/>
          <w:b/>
          <w:kern w:val="3"/>
          <w:lang w:eastAsia="en-US" w:bidi="hi-IN"/>
        </w:rPr>
        <w:t>5</w:t>
      </w:r>
      <w:r w:rsidRPr="00DD14FD">
        <w:rPr>
          <w:rFonts w:eastAsia="SimSun" w:cs="Times New Roman"/>
          <w:b/>
          <w:kern w:val="3"/>
          <w:lang w:eastAsia="en-US" w:bidi="hi-IN"/>
        </w:rPr>
        <w:t xml:space="preserve"> году сделок, признаваемых в соответствии с Федеральным законом «Об акционерных обществах» крупными сделками</w:t>
      </w:r>
    </w:p>
    <w:p w14:paraId="202983AF" w14:textId="2C4A24A9" w:rsidR="00625EE5" w:rsidRPr="00DD14FD" w:rsidRDefault="00625EE5" w:rsidP="00592C4A">
      <w:pPr>
        <w:autoSpaceDE w:val="0"/>
        <w:autoSpaceDN w:val="0"/>
        <w:adjustRightInd w:val="0"/>
        <w:spacing w:line="235" w:lineRule="auto"/>
        <w:ind w:left="5" w:right="14" w:firstLine="562"/>
        <w:jc w:val="center"/>
        <w:rPr>
          <w:rFonts w:eastAsia="SimSun" w:cs="Times New Roman"/>
          <w:b/>
          <w:kern w:val="3"/>
          <w:lang w:eastAsia="en-US" w:bidi="hi-IN"/>
        </w:rPr>
      </w:pPr>
    </w:p>
    <w:p w14:paraId="1B3B0AEB" w14:textId="77777777" w:rsidR="00625EE5" w:rsidRPr="00DD14FD" w:rsidRDefault="00625EE5" w:rsidP="00625EE5">
      <w:pPr>
        <w:ind w:firstLine="426"/>
        <w:jc w:val="both"/>
        <w:rPr>
          <w:b/>
          <w:i/>
        </w:rPr>
      </w:pPr>
      <w:r w:rsidRPr="00DD14FD">
        <w:rPr>
          <w:b/>
          <w:i/>
        </w:rPr>
        <w:t>ПАО ОМЗ воспользовалось правом, предоставленным Постановлением Правительства РФ от 04.07.2023 № 1102 «Об особенностях раскрытия и (или) предоставления информации, подлежащей раскрытию и (или) предоставлению в соответствии с требованиями Федерального закона «Об акционерных обществах» и Федерального закона «О рынке ценных бумаг» осуществлять раскрытие и (или) предоставление информации, подлежащей раскрытию в ограниченных составе и (или) объеме.</w:t>
      </w:r>
    </w:p>
    <w:p w14:paraId="431EA0A1" w14:textId="7E891988" w:rsidR="00625EE5" w:rsidRPr="00DD14FD" w:rsidRDefault="00625EE5" w:rsidP="00625EE5">
      <w:pPr>
        <w:ind w:firstLine="426"/>
        <w:jc w:val="both"/>
        <w:rPr>
          <w:rFonts w:asciiTheme="minorHAnsi" w:eastAsia="SimSun" w:hAnsiTheme="minorHAnsi" w:cs="Mangal"/>
          <w:kern w:val="3"/>
          <w:lang w:bidi="hi-IN"/>
        </w:rPr>
      </w:pPr>
      <w:r w:rsidRPr="00DD14FD">
        <w:rPr>
          <w:b/>
          <w:i/>
        </w:rPr>
        <w:t>Далее по тексту настоящего пункта информация, раскрываемая в ограниченных составе и (или) объеме, отмечена символом «_____________*».</w:t>
      </w:r>
    </w:p>
    <w:p w14:paraId="51181118" w14:textId="083CEE4A" w:rsidR="00915A5F" w:rsidRPr="00DD14FD" w:rsidRDefault="00915A5F" w:rsidP="00592C4A">
      <w:pPr>
        <w:shd w:val="clear" w:color="auto" w:fill="FFFFFF"/>
        <w:spacing w:line="235" w:lineRule="auto"/>
        <w:jc w:val="right"/>
        <w:rPr>
          <w:rFonts w:asciiTheme="minorHAnsi" w:eastAsia="SimSun" w:hAnsiTheme="minorHAnsi" w:cs="Mangal"/>
          <w:kern w:val="3"/>
          <w:lang w:bidi="hi-IN"/>
        </w:rPr>
      </w:pPr>
    </w:p>
    <w:p w14:paraId="0A8D6405" w14:textId="24EF5868" w:rsidR="002C5DBD" w:rsidRPr="00DD14FD" w:rsidRDefault="002C5DBD" w:rsidP="002C5DBD">
      <w:pPr>
        <w:autoSpaceDE w:val="0"/>
        <w:autoSpaceDN w:val="0"/>
        <w:adjustRightInd w:val="0"/>
        <w:ind w:firstLine="567"/>
        <w:jc w:val="both"/>
        <w:rPr>
          <w:rFonts w:eastAsia="Times New Roman" w:cs="Times New Roman"/>
          <w:b/>
          <w:color w:val="000000"/>
          <w:kern w:val="3"/>
          <w:lang w:eastAsia="en-US" w:bidi="hi-IN"/>
        </w:rPr>
      </w:pPr>
      <w:r w:rsidRPr="00DD14FD">
        <w:rPr>
          <w:rFonts w:eastAsia="Calibri" w:cs="Times New Roman"/>
          <w:b/>
        </w:rPr>
        <w:t>1.</w:t>
      </w:r>
      <w:r w:rsidRPr="00DD14FD">
        <w:rPr>
          <w:rFonts w:eastAsia="Times New Roman" w:cs="Times New Roman"/>
          <w:b/>
          <w:color w:val="000000"/>
          <w:kern w:val="3"/>
          <w:lang w:eastAsia="en-US" w:bidi="hi-IN"/>
        </w:rPr>
        <w:t xml:space="preserve"> </w:t>
      </w:r>
      <w:r w:rsidR="006F6217" w:rsidRPr="00DD14FD">
        <w:rPr>
          <w:rFonts w:eastAsia="Times New Roman" w:cs="Times New Roman"/>
          <w:b/>
          <w:color w:val="000000"/>
          <w:kern w:val="3"/>
          <w:lang w:eastAsia="en-US" w:bidi="hi-IN"/>
        </w:rPr>
        <w:t xml:space="preserve">Дополнительное соглашение № 2 от 23.01.2025 к Договору поручительства № </w:t>
      </w:r>
      <w:r w:rsidR="001C1C28" w:rsidRPr="00DD14FD">
        <w:rPr>
          <w:rFonts w:eastAsia="Times New Roman" w:cs="Times New Roman"/>
          <w:b/>
          <w:color w:val="000000"/>
          <w:kern w:val="3"/>
          <w:lang w:eastAsia="en-US" w:bidi="hi-IN"/>
        </w:rPr>
        <w:t xml:space="preserve">_____* </w:t>
      </w:r>
      <w:r w:rsidR="006F6217" w:rsidRPr="00DD14FD">
        <w:rPr>
          <w:rFonts w:eastAsia="Times New Roman" w:cs="Times New Roman"/>
          <w:b/>
          <w:color w:val="000000"/>
          <w:kern w:val="3"/>
          <w:lang w:eastAsia="en-US" w:bidi="hi-IN"/>
        </w:rPr>
        <w:t xml:space="preserve"> от 06 декабря 2021 года</w:t>
      </w:r>
      <w:r w:rsidRPr="00DD14FD">
        <w:rPr>
          <w:rFonts w:eastAsia="Times New Roman" w:cs="Times New Roman"/>
          <w:b/>
          <w:color w:val="000000"/>
          <w:kern w:val="3"/>
          <w:lang w:eastAsia="en-US" w:bidi="hi-IN"/>
        </w:rPr>
        <w:t>.</w:t>
      </w:r>
      <w:r w:rsidR="00052E13" w:rsidRPr="00DD14FD">
        <w:rPr>
          <w:rFonts w:eastAsia="Times New Roman" w:cs="Times New Roman"/>
          <w:b/>
          <w:color w:val="000000"/>
          <w:kern w:val="3"/>
          <w:lang w:eastAsia="en-US" w:bidi="hi-IN"/>
        </w:rPr>
        <w:t xml:space="preserve"> </w:t>
      </w:r>
    </w:p>
    <w:p w14:paraId="783C5F63" w14:textId="4B356A14" w:rsidR="0019718B" w:rsidRPr="00DD14FD" w:rsidRDefault="0019718B" w:rsidP="0019718B">
      <w:pPr>
        <w:shd w:val="clear" w:color="auto" w:fill="FFFFFF"/>
        <w:suppressAutoHyphens/>
        <w:autoSpaceDN w:val="0"/>
        <w:ind w:firstLine="567"/>
        <w:jc w:val="both"/>
        <w:textAlignment w:val="baseline"/>
        <w:rPr>
          <w:rFonts w:eastAsia="Times New Roman" w:cs="Times New Roman"/>
          <w:color w:val="000000"/>
          <w:kern w:val="3"/>
          <w:lang w:eastAsia="en-US" w:bidi="hi-IN"/>
        </w:rPr>
      </w:pPr>
      <w:r w:rsidRPr="00DD14FD">
        <w:rPr>
          <w:rFonts w:eastAsia="Times New Roman" w:cs="Times New Roman"/>
          <w:color w:val="000000"/>
          <w:kern w:val="3"/>
          <w:lang w:eastAsia="en-US" w:bidi="hi-IN"/>
        </w:rPr>
        <w:t xml:space="preserve">Дата совершения сделки: </w:t>
      </w:r>
      <w:r w:rsidR="006F6217" w:rsidRPr="00DD14FD">
        <w:rPr>
          <w:rFonts w:eastAsia="Times New Roman" w:cs="Times New Roman"/>
          <w:color w:val="000000"/>
          <w:kern w:val="3"/>
          <w:lang w:eastAsia="en-US" w:bidi="hi-IN"/>
        </w:rPr>
        <w:t>23.01.2025</w:t>
      </w:r>
      <w:r w:rsidRPr="00DD14FD">
        <w:rPr>
          <w:rFonts w:eastAsia="Times New Roman" w:cs="Times New Roman"/>
          <w:color w:val="000000"/>
          <w:kern w:val="3"/>
          <w:lang w:eastAsia="en-US" w:bidi="hi-IN"/>
        </w:rPr>
        <w:t>.</w:t>
      </w:r>
    </w:p>
    <w:p w14:paraId="3F244EAD" w14:textId="4CCF9C62" w:rsidR="0019718B" w:rsidRPr="00DD14FD" w:rsidRDefault="0019718B" w:rsidP="0019718B">
      <w:pPr>
        <w:shd w:val="clear" w:color="auto" w:fill="FFFFFF"/>
        <w:suppressAutoHyphens/>
        <w:autoSpaceDN w:val="0"/>
        <w:ind w:firstLine="567"/>
        <w:jc w:val="both"/>
        <w:textAlignment w:val="baseline"/>
        <w:rPr>
          <w:rFonts w:eastAsia="Times New Roman" w:cs="Times New Roman"/>
          <w:color w:val="000000"/>
          <w:kern w:val="3"/>
          <w:lang w:eastAsia="en-US" w:bidi="hi-IN"/>
        </w:rPr>
      </w:pPr>
      <w:r w:rsidRPr="00DD14FD">
        <w:rPr>
          <w:rFonts w:eastAsia="Times New Roman" w:cs="Times New Roman"/>
          <w:color w:val="000000"/>
          <w:kern w:val="3"/>
          <w:lang w:eastAsia="en-US" w:bidi="hi-IN"/>
        </w:rPr>
        <w:t xml:space="preserve">Дата одобрения сделки и орган общества, принявший решение об одобрении: 04.04.2025, внеочередное </w:t>
      </w:r>
      <w:r w:rsidR="00F9355F" w:rsidRPr="00DD14FD">
        <w:rPr>
          <w:rFonts w:eastAsia="Times New Roman" w:cs="Times New Roman"/>
          <w:color w:val="000000"/>
          <w:kern w:val="3"/>
          <w:lang w:eastAsia="en-US" w:bidi="hi-IN"/>
        </w:rPr>
        <w:t>заочное голосование для принятия решений Общим</w:t>
      </w:r>
      <w:r w:rsidRPr="00DD14FD">
        <w:rPr>
          <w:rFonts w:eastAsia="Times New Roman" w:cs="Times New Roman"/>
          <w:color w:val="000000"/>
          <w:kern w:val="3"/>
          <w:lang w:eastAsia="en-US" w:bidi="hi-IN"/>
        </w:rPr>
        <w:t xml:space="preserve"> собрание</w:t>
      </w:r>
      <w:r w:rsidR="00F9355F" w:rsidRPr="00DD14FD">
        <w:rPr>
          <w:rFonts w:eastAsia="Times New Roman" w:cs="Times New Roman"/>
          <w:color w:val="000000"/>
          <w:kern w:val="3"/>
          <w:lang w:eastAsia="en-US" w:bidi="hi-IN"/>
        </w:rPr>
        <w:t>м</w:t>
      </w:r>
      <w:r w:rsidRPr="00DD14FD">
        <w:rPr>
          <w:rFonts w:eastAsia="Times New Roman" w:cs="Times New Roman"/>
          <w:color w:val="000000"/>
          <w:kern w:val="3"/>
          <w:lang w:eastAsia="en-US" w:bidi="hi-IN"/>
        </w:rPr>
        <w:t xml:space="preserve"> акционеров (Протокол от 09.04.2025 б/н).</w:t>
      </w:r>
    </w:p>
    <w:p w14:paraId="2BDE83A5" w14:textId="77777777" w:rsidR="00B36913" w:rsidRPr="00DD14FD" w:rsidRDefault="00B36913" w:rsidP="00B36913">
      <w:pPr>
        <w:autoSpaceDE w:val="0"/>
        <w:autoSpaceDN w:val="0"/>
        <w:adjustRightInd w:val="0"/>
        <w:ind w:firstLine="567"/>
        <w:jc w:val="both"/>
        <w:rPr>
          <w:u w:val="single"/>
        </w:rPr>
      </w:pPr>
      <w:r w:rsidRPr="00DD14FD">
        <w:rPr>
          <w:u w:val="single"/>
        </w:rPr>
        <w:t xml:space="preserve">Стороны и выгодоприобретатель по сделке: </w:t>
      </w:r>
    </w:p>
    <w:p w14:paraId="126D2670" w14:textId="77777777" w:rsidR="00B36913" w:rsidRPr="00DD14FD" w:rsidRDefault="00B36913" w:rsidP="00B36913">
      <w:pPr>
        <w:autoSpaceDE w:val="0"/>
        <w:autoSpaceDN w:val="0"/>
        <w:adjustRightInd w:val="0"/>
        <w:ind w:firstLine="567"/>
        <w:jc w:val="both"/>
      </w:pPr>
      <w:r w:rsidRPr="00DD14FD">
        <w:t>- Общество - Поручитель;</w:t>
      </w:r>
    </w:p>
    <w:p w14:paraId="006853D5" w14:textId="433F6ED6" w:rsidR="00B36913" w:rsidRPr="00DD14FD" w:rsidRDefault="00B36913" w:rsidP="00B36913">
      <w:pPr>
        <w:autoSpaceDE w:val="0"/>
        <w:autoSpaceDN w:val="0"/>
        <w:adjustRightInd w:val="0"/>
        <w:ind w:firstLine="567"/>
        <w:jc w:val="both"/>
      </w:pPr>
      <w:r w:rsidRPr="00DD14FD">
        <w:t xml:space="preserve">- Банк/Кредитор - </w:t>
      </w:r>
      <w:r w:rsidR="001C1C28" w:rsidRPr="00DD14FD">
        <w:rPr>
          <w:rFonts w:eastAsia="Times New Roman" w:cs="Times New Roman"/>
          <w:b/>
          <w:color w:val="000000"/>
          <w:kern w:val="3"/>
          <w:lang w:eastAsia="en-US" w:bidi="hi-IN"/>
        </w:rPr>
        <w:t>_____*</w:t>
      </w:r>
      <w:r w:rsidRPr="00DD14FD">
        <w:t xml:space="preserve">; </w:t>
      </w:r>
    </w:p>
    <w:p w14:paraId="3D64CE3F" w14:textId="5614A8D2" w:rsidR="00B36913" w:rsidRPr="00DD14FD" w:rsidRDefault="00B36913" w:rsidP="00B36913">
      <w:pPr>
        <w:autoSpaceDE w:val="0"/>
        <w:autoSpaceDN w:val="0"/>
        <w:adjustRightInd w:val="0"/>
        <w:ind w:firstLine="567"/>
        <w:jc w:val="both"/>
      </w:pPr>
      <w:r w:rsidRPr="00DD14FD">
        <w:t xml:space="preserve">- Выгодоприобретатель по сделке - </w:t>
      </w:r>
      <w:r w:rsidR="001C1C28" w:rsidRPr="00DD14FD">
        <w:rPr>
          <w:rFonts w:eastAsia="Times New Roman" w:cs="Times New Roman"/>
          <w:b/>
          <w:color w:val="000000"/>
          <w:kern w:val="3"/>
          <w:lang w:eastAsia="en-US" w:bidi="hi-IN"/>
        </w:rPr>
        <w:t>_____*</w:t>
      </w:r>
      <w:r w:rsidRPr="00DD14FD">
        <w:t xml:space="preserve"> (Заемщик/Должник).</w:t>
      </w:r>
    </w:p>
    <w:p w14:paraId="5F4925BF" w14:textId="77777777" w:rsidR="00B36913" w:rsidRPr="00DD14FD" w:rsidRDefault="00B36913" w:rsidP="00B36913">
      <w:pPr>
        <w:autoSpaceDE w:val="0"/>
        <w:autoSpaceDN w:val="0"/>
        <w:adjustRightInd w:val="0"/>
        <w:ind w:firstLine="567"/>
        <w:jc w:val="both"/>
        <w:rPr>
          <w:u w:val="single"/>
        </w:rPr>
      </w:pPr>
      <w:r w:rsidRPr="00DD14FD">
        <w:rPr>
          <w:u w:val="single"/>
        </w:rPr>
        <w:t xml:space="preserve">Предмет сделки: </w:t>
      </w:r>
    </w:p>
    <w:p w14:paraId="1439F6F7" w14:textId="77777777" w:rsidR="00B36913" w:rsidRPr="00DD14FD" w:rsidRDefault="00B36913" w:rsidP="00B36913">
      <w:pPr>
        <w:autoSpaceDE w:val="0"/>
        <w:autoSpaceDN w:val="0"/>
        <w:adjustRightInd w:val="0"/>
        <w:ind w:firstLine="567"/>
        <w:jc w:val="both"/>
      </w:pPr>
      <w:r w:rsidRPr="00DD14FD">
        <w:t>Стороны пришли к соглашению о нижеследующем:</w:t>
      </w:r>
    </w:p>
    <w:p w14:paraId="0EC42EC3" w14:textId="77777777" w:rsidR="00B36913" w:rsidRPr="00DD14FD" w:rsidRDefault="00B36913" w:rsidP="00B36913">
      <w:pPr>
        <w:autoSpaceDE w:val="0"/>
        <w:autoSpaceDN w:val="0"/>
        <w:adjustRightInd w:val="0"/>
        <w:ind w:firstLine="567"/>
        <w:jc w:val="both"/>
      </w:pPr>
      <w:r w:rsidRPr="00DD14FD">
        <w:t>1. Изложить второй абзац пункта 1.1 Договора поручительства в следующей редакции:</w:t>
      </w:r>
    </w:p>
    <w:p w14:paraId="174297D4" w14:textId="77777777" w:rsidR="00B36913" w:rsidRPr="00DD14FD" w:rsidRDefault="00B36913" w:rsidP="00B36913">
      <w:pPr>
        <w:autoSpaceDE w:val="0"/>
        <w:autoSpaceDN w:val="0"/>
        <w:adjustRightInd w:val="0"/>
        <w:ind w:firstLine="567"/>
        <w:jc w:val="both"/>
      </w:pPr>
      <w:r w:rsidRPr="00DD14FD">
        <w:t xml:space="preserve">«Кредитор обязуется открыть Должнику кредитную линию с лимитом выдачи в размере не более 7 924 021 000,00 (семь миллиардов девятьсот двадцать четыре миллиона двадцать одна тысяча, 00/100) рублей, со сроком полного окончательного погашения задолженности не позднее «30» декабря 2039 года.» </w:t>
      </w:r>
    </w:p>
    <w:p w14:paraId="70C76133" w14:textId="3AE6B554" w:rsidR="00B36913" w:rsidRPr="00DD14FD" w:rsidRDefault="00B36913" w:rsidP="00B36913">
      <w:pPr>
        <w:tabs>
          <w:tab w:val="left" w:pos="851"/>
        </w:tabs>
        <w:autoSpaceDE w:val="0"/>
        <w:autoSpaceDN w:val="0"/>
        <w:adjustRightInd w:val="0"/>
        <w:ind w:firstLine="567"/>
        <w:jc w:val="both"/>
      </w:pPr>
      <w:r w:rsidRPr="00DD14FD">
        <w:t>2.</w:t>
      </w:r>
      <w:r w:rsidRPr="00DD14FD">
        <w:tab/>
        <w:t xml:space="preserve">Поручителю известны все условия Дополнительного соглашения № 2 от 19.12.2024 к Кредитному соглашению об открытии кредитной линии № </w:t>
      </w:r>
      <w:r w:rsidR="001C1C28" w:rsidRPr="00DD14FD">
        <w:rPr>
          <w:rFonts w:eastAsia="Times New Roman" w:cs="Times New Roman"/>
          <w:b/>
          <w:color w:val="000000"/>
          <w:kern w:val="3"/>
          <w:lang w:eastAsia="en-US" w:bidi="hi-IN"/>
        </w:rPr>
        <w:t xml:space="preserve">_____* </w:t>
      </w:r>
      <w:r w:rsidRPr="00DD14FD">
        <w:t xml:space="preserve">от «25» октября 2021 года между Банком и </w:t>
      </w:r>
      <w:r w:rsidR="001C1C28" w:rsidRPr="00DD14FD">
        <w:rPr>
          <w:rFonts w:eastAsia="Times New Roman" w:cs="Times New Roman"/>
          <w:b/>
          <w:color w:val="000000"/>
          <w:kern w:val="3"/>
          <w:lang w:eastAsia="en-US" w:bidi="hi-IN"/>
        </w:rPr>
        <w:t>_____*</w:t>
      </w:r>
      <w:r w:rsidRPr="00DD14FD">
        <w:t xml:space="preserve"> (далее по тексту – «Кредитное соглашение»), с текстом которого Поручитель ознакомился до подписания настоящего Дополнительного соглашения, копия которого у Поручителя имеется. Поручитель согласен отвечать перед Банком за исполнение всех обязательств </w:t>
      </w:r>
      <w:r w:rsidR="001C1C28" w:rsidRPr="00DD14FD">
        <w:rPr>
          <w:rFonts w:eastAsia="Times New Roman" w:cs="Times New Roman"/>
          <w:b/>
          <w:color w:val="000000"/>
          <w:kern w:val="3"/>
          <w:lang w:eastAsia="en-US" w:bidi="hi-IN"/>
        </w:rPr>
        <w:t>_____*</w:t>
      </w:r>
      <w:r w:rsidRPr="00DD14FD">
        <w:t xml:space="preserve"> по Кредитному соглашению, в редакции изменений, внесенных Дополнительным соглашением № 2 к нему.</w:t>
      </w:r>
    </w:p>
    <w:p w14:paraId="2BE8E2C8" w14:textId="77777777" w:rsidR="00B36913" w:rsidRPr="00DD14FD" w:rsidRDefault="00B36913" w:rsidP="00B36913">
      <w:pPr>
        <w:autoSpaceDE w:val="0"/>
        <w:autoSpaceDN w:val="0"/>
        <w:adjustRightInd w:val="0"/>
        <w:ind w:firstLine="567"/>
        <w:jc w:val="both"/>
      </w:pPr>
      <w:r w:rsidRPr="00DD14FD">
        <w:t>Поручитель подтверждает, что он ознакомлен с текстом и со всеми условиями Кредитного соглашения, согласованными путем отсылки к Кредитному соглашению, и согласен отвечать за исполнение всех обязательств Должника по Кредитному соглашению.</w:t>
      </w:r>
    </w:p>
    <w:p w14:paraId="2050D2DF" w14:textId="77777777" w:rsidR="00B36913" w:rsidRPr="00DD14FD" w:rsidRDefault="00B36913" w:rsidP="00B36913">
      <w:pPr>
        <w:autoSpaceDE w:val="0"/>
        <w:autoSpaceDN w:val="0"/>
        <w:adjustRightInd w:val="0"/>
        <w:ind w:firstLine="567"/>
        <w:jc w:val="both"/>
      </w:pPr>
      <w:r w:rsidRPr="00DD14FD">
        <w:rPr>
          <w:u w:val="single"/>
        </w:rPr>
        <w:t>Цена сделки</w:t>
      </w:r>
      <w:r w:rsidRPr="00DD14FD">
        <w:t>: не более 39 519 806 432 (Тридцать девять миллиардов пятьсот девятнадцать миллионов восемьсот шесть тысяч четыреста тридцать два) рубля 82 копейки.</w:t>
      </w:r>
    </w:p>
    <w:p w14:paraId="57B68209" w14:textId="77777777" w:rsidR="00B36913" w:rsidRPr="00DD14FD" w:rsidRDefault="00B36913" w:rsidP="00B36913">
      <w:pPr>
        <w:autoSpaceDE w:val="0"/>
        <w:autoSpaceDN w:val="0"/>
        <w:adjustRightInd w:val="0"/>
        <w:ind w:firstLine="567"/>
        <w:jc w:val="both"/>
        <w:rPr>
          <w:rFonts w:eastAsia="Times New Roman" w:cs="Times New Roman"/>
        </w:rPr>
      </w:pPr>
      <w:r w:rsidRPr="00DD14FD">
        <w:rPr>
          <w:u w:val="single"/>
        </w:rPr>
        <w:t>Процентная ставка по Кредитному соглашению</w:t>
      </w:r>
      <w:r w:rsidRPr="00DD14FD">
        <w:t xml:space="preserve">: Дополнительным соглашением № 2 от 19.12.2024 к Кредитному соглашению изменяется порядок определения процентной ставки, максимальный размер которой не может превышать ключевой ставки Банка России, </w:t>
      </w:r>
    </w:p>
    <w:p w14:paraId="0FA788FC" w14:textId="77777777" w:rsidR="00B36913" w:rsidRPr="00DD14FD" w:rsidRDefault="00B36913" w:rsidP="00B36913">
      <w:pPr>
        <w:autoSpaceDE w:val="0"/>
        <w:autoSpaceDN w:val="0"/>
        <w:adjustRightInd w:val="0"/>
        <w:ind w:firstLine="567"/>
        <w:jc w:val="both"/>
        <w:rPr>
          <w:rFonts w:eastAsia="Times New Roman" w:cs="Times New Roman"/>
        </w:rPr>
      </w:pPr>
      <w:r w:rsidRPr="00DD14FD">
        <w:t xml:space="preserve">увеличенной на 5,5 % годовых. </w:t>
      </w:r>
      <w:r w:rsidRPr="00DD14FD">
        <w:rPr>
          <w:rFonts w:eastAsia="Times New Roman" w:cs="Times New Roman"/>
        </w:rPr>
        <w:t>В частности,</w:t>
      </w:r>
      <w:r w:rsidRPr="00DD14FD">
        <w:t xml:space="preserve"> </w:t>
      </w:r>
      <w:r w:rsidRPr="00DD14FD">
        <w:rPr>
          <w:rFonts w:eastAsia="Times New Roman" w:cs="Times New Roman"/>
        </w:rPr>
        <w:t xml:space="preserve">Заемщик безусловно и безотзывно обязуется уплачивать Кредитору проценты, начисляемые на сумму фактической задолженности по Основному долгу на начало каждого календарного дня: </w:t>
      </w:r>
    </w:p>
    <w:p w14:paraId="293EECBC" w14:textId="77777777" w:rsidR="00B36913" w:rsidRPr="00DD14FD" w:rsidRDefault="00B36913" w:rsidP="00B36913">
      <w:pPr>
        <w:widowControl w:val="0"/>
        <w:numPr>
          <w:ilvl w:val="0"/>
          <w:numId w:val="45"/>
        </w:numPr>
        <w:tabs>
          <w:tab w:val="left" w:pos="567"/>
          <w:tab w:val="left" w:pos="851"/>
        </w:tabs>
        <w:ind w:left="0" w:firstLine="567"/>
        <w:contextualSpacing/>
        <w:jc w:val="both"/>
        <w:rPr>
          <w:rFonts w:cs="Times New Roman"/>
          <w:lang w:eastAsia="en-US"/>
        </w:rPr>
      </w:pPr>
      <w:r w:rsidRPr="00DD14FD">
        <w:rPr>
          <w:rFonts w:cs="Times New Roman"/>
          <w:lang w:eastAsia="en-US"/>
        </w:rPr>
        <w:t>по Траншам Кредита, предоставленным до «30» ноября 2024 года (включительно), по ставке:</w:t>
      </w:r>
    </w:p>
    <w:p w14:paraId="6E0CC32F" w14:textId="77777777" w:rsidR="00B36913" w:rsidRPr="00DD14FD" w:rsidRDefault="00B36913" w:rsidP="00B36913">
      <w:pPr>
        <w:widowControl w:val="0"/>
        <w:tabs>
          <w:tab w:val="left" w:pos="567"/>
        </w:tabs>
        <w:ind w:firstLine="567"/>
        <w:jc w:val="both"/>
        <w:rPr>
          <w:rFonts w:cs="Times New Roman"/>
        </w:rPr>
      </w:pPr>
      <w:r w:rsidRPr="00DD14FD">
        <w:rPr>
          <w:rFonts w:cs="Times New Roman"/>
        </w:rPr>
        <w:t>А) при ключевой ставке Банка России в размере 11 (одиннадцать) процентов годовых и выше – по фиксированной ставке в размере 15,67 (пятнадцать целых шестьдесят семь сотых) процентов годовых;</w:t>
      </w:r>
    </w:p>
    <w:p w14:paraId="7AA8C893" w14:textId="77777777" w:rsidR="00B36913" w:rsidRPr="00DD14FD" w:rsidRDefault="00B36913" w:rsidP="00B36913">
      <w:pPr>
        <w:widowControl w:val="0"/>
        <w:tabs>
          <w:tab w:val="left" w:pos="567"/>
        </w:tabs>
        <w:ind w:firstLine="567"/>
        <w:jc w:val="both"/>
        <w:rPr>
          <w:rFonts w:cs="Times New Roman"/>
        </w:rPr>
      </w:pPr>
      <w:r w:rsidRPr="00DD14FD">
        <w:rPr>
          <w:rFonts w:cs="Times New Roman"/>
        </w:rPr>
        <w:t xml:space="preserve">Б) при ключевой ставке Банка России ниже 11 (одиннадцать) процентов годовых – по плавающей ставке в размере ключевой ставки Банка России, увеличенной на 4,67 процентных </w:t>
      </w:r>
      <w:r w:rsidRPr="00DD14FD">
        <w:rPr>
          <w:rFonts w:cs="Times New Roman"/>
        </w:rPr>
        <w:lastRenderedPageBreak/>
        <w:t>пункта, но не менее 15,67 (пятнадцать целых шестьдесят семь сотых) процентов годовых.</w:t>
      </w:r>
    </w:p>
    <w:p w14:paraId="38239BD3" w14:textId="77777777" w:rsidR="00B36913" w:rsidRPr="00DD14FD" w:rsidRDefault="00B36913" w:rsidP="00B36913">
      <w:pPr>
        <w:widowControl w:val="0"/>
        <w:tabs>
          <w:tab w:val="left" w:pos="567"/>
        </w:tabs>
        <w:ind w:firstLine="567"/>
        <w:jc w:val="both"/>
        <w:rPr>
          <w:rFonts w:cs="Times New Roman"/>
        </w:rPr>
      </w:pPr>
      <w:r w:rsidRPr="00DD14FD">
        <w:rPr>
          <w:rFonts w:cs="Times New Roman"/>
        </w:rPr>
        <w:t>Ключевая ставка устанавливается Советом директоров Банка России и публикуется на сайте Банка России и в открытых источниках.</w:t>
      </w:r>
    </w:p>
    <w:p w14:paraId="491DC132" w14:textId="77777777" w:rsidR="00B36913" w:rsidRPr="00DD14FD" w:rsidRDefault="00B36913" w:rsidP="00B36913">
      <w:pPr>
        <w:widowControl w:val="0"/>
        <w:tabs>
          <w:tab w:val="left" w:pos="567"/>
        </w:tabs>
        <w:ind w:firstLine="567"/>
        <w:jc w:val="both"/>
        <w:rPr>
          <w:rFonts w:cs="Times New Roman"/>
        </w:rPr>
      </w:pPr>
      <w:r w:rsidRPr="00DD14FD">
        <w:rPr>
          <w:rFonts w:cs="Times New Roman"/>
        </w:rPr>
        <w:t>Процентная ставка за пользование Траншами Кредита, выданными по плавающей ставке, изменяется с даты изменения Банком России размера ключевой ставки.</w:t>
      </w:r>
    </w:p>
    <w:p w14:paraId="15898950" w14:textId="77777777" w:rsidR="00B36913" w:rsidRPr="00DD14FD" w:rsidRDefault="00B36913" w:rsidP="00B36913">
      <w:pPr>
        <w:widowControl w:val="0"/>
        <w:numPr>
          <w:ilvl w:val="0"/>
          <w:numId w:val="45"/>
        </w:numPr>
        <w:tabs>
          <w:tab w:val="left" w:pos="567"/>
          <w:tab w:val="left" w:pos="851"/>
        </w:tabs>
        <w:ind w:left="0" w:firstLine="567"/>
        <w:contextualSpacing/>
        <w:jc w:val="both"/>
        <w:rPr>
          <w:rFonts w:cs="Times New Roman"/>
          <w:lang w:eastAsia="en-US"/>
        </w:rPr>
      </w:pPr>
      <w:r w:rsidRPr="00DD14FD">
        <w:rPr>
          <w:rFonts w:cs="Times New Roman"/>
          <w:lang w:eastAsia="en-US"/>
        </w:rPr>
        <w:t>по Траншам Кредита, предоставленным начиная с «01» декабря 2024 года (включительно) и по Дату окончательного погашения задолженности по Кредитной линии, по плавающей ставке в размере ключевой ставки Банка России, увеличенной на 5,5 (пять целых пять десятых) процента годовых.</w:t>
      </w:r>
    </w:p>
    <w:p w14:paraId="586575FD" w14:textId="77777777" w:rsidR="00B36913" w:rsidRPr="00DD14FD" w:rsidRDefault="00B36913" w:rsidP="00B36913">
      <w:pPr>
        <w:widowControl w:val="0"/>
        <w:tabs>
          <w:tab w:val="left" w:pos="567"/>
        </w:tabs>
        <w:ind w:firstLine="567"/>
        <w:jc w:val="both"/>
        <w:rPr>
          <w:rFonts w:cs="Times New Roman"/>
        </w:rPr>
      </w:pPr>
      <w:r w:rsidRPr="00DD14FD">
        <w:rPr>
          <w:rFonts w:cs="Times New Roman"/>
        </w:rPr>
        <w:t>Ключевая ставка устанавливается Советом директоров Банка России и публикуется на сайте Банка России и в открытых источниках.</w:t>
      </w:r>
    </w:p>
    <w:p w14:paraId="476C4007" w14:textId="77777777" w:rsidR="00B36913" w:rsidRPr="00DD14FD" w:rsidRDefault="00B36913" w:rsidP="00B36913">
      <w:pPr>
        <w:widowControl w:val="0"/>
        <w:tabs>
          <w:tab w:val="left" w:pos="567"/>
        </w:tabs>
        <w:ind w:firstLine="567"/>
        <w:jc w:val="both"/>
        <w:rPr>
          <w:rFonts w:cs="Times New Roman"/>
        </w:rPr>
      </w:pPr>
      <w:r w:rsidRPr="00DD14FD">
        <w:rPr>
          <w:rFonts w:cs="Times New Roman"/>
        </w:rPr>
        <w:t>Процентная ставка за пользование Траншами Кредита, выданными по плавающей ставке, изменяется с даты изменения Банком России размера ключевой ставки.</w:t>
      </w:r>
    </w:p>
    <w:p w14:paraId="1EE13392" w14:textId="77777777" w:rsidR="00B36913" w:rsidRPr="00DD14FD" w:rsidRDefault="00B36913" w:rsidP="00B36913">
      <w:pPr>
        <w:autoSpaceDE w:val="0"/>
        <w:autoSpaceDN w:val="0"/>
        <w:adjustRightInd w:val="0"/>
        <w:ind w:firstLine="567"/>
        <w:jc w:val="both"/>
        <w:rPr>
          <w:u w:val="single"/>
        </w:rPr>
      </w:pPr>
      <w:r w:rsidRPr="00DD14FD">
        <w:rPr>
          <w:u w:val="single"/>
        </w:rPr>
        <w:t xml:space="preserve">Иные условия: </w:t>
      </w:r>
    </w:p>
    <w:p w14:paraId="40843883" w14:textId="77777777" w:rsidR="00B36913" w:rsidRPr="00DD14FD" w:rsidRDefault="00B36913" w:rsidP="00B36913">
      <w:pPr>
        <w:autoSpaceDE w:val="0"/>
        <w:autoSpaceDN w:val="0"/>
        <w:adjustRightInd w:val="0"/>
        <w:ind w:firstLine="567"/>
        <w:jc w:val="both"/>
      </w:pPr>
      <w:r w:rsidRPr="00DD14FD">
        <w:t>Дополнительное соглашение № 2 вступает в силу с даты его подписания Сторонами и является неотъемлемой частью Договора поручительства.</w:t>
      </w:r>
    </w:p>
    <w:p w14:paraId="2B78D694" w14:textId="77777777" w:rsidR="00B36913" w:rsidRPr="00DD14FD" w:rsidRDefault="00B36913" w:rsidP="00B36913">
      <w:pPr>
        <w:autoSpaceDE w:val="0"/>
        <w:autoSpaceDN w:val="0"/>
        <w:adjustRightInd w:val="0"/>
        <w:ind w:firstLine="567"/>
        <w:jc w:val="both"/>
      </w:pPr>
      <w:r w:rsidRPr="00DD14FD">
        <w:t xml:space="preserve">Иные существенные условия Договора поручительства, одобренные решением внеочередного общего собрания акционеров Общества 09.03.2022 (протокол от 10.03.2022 б/н), а также решением внеочередного общего собрания акционеров Общества 21.12.2024 (протокол от 23.12.2024 б/н), не меняются. </w:t>
      </w:r>
    </w:p>
    <w:p w14:paraId="2A8353CB" w14:textId="01EB8931" w:rsidR="00DD43E7" w:rsidRPr="00DD14FD" w:rsidRDefault="00DD43E7" w:rsidP="00175C56">
      <w:pPr>
        <w:autoSpaceDE w:val="0"/>
        <w:autoSpaceDN w:val="0"/>
        <w:adjustRightInd w:val="0"/>
        <w:ind w:firstLine="567"/>
        <w:jc w:val="both"/>
        <w:rPr>
          <w:rFonts w:eastAsia="Calibri" w:cs="Times New Roman"/>
          <w:lang w:eastAsia="en-US"/>
        </w:rPr>
      </w:pPr>
    </w:p>
    <w:p w14:paraId="43FADF90" w14:textId="796934D1" w:rsidR="00DD43E7" w:rsidRPr="00DD14FD" w:rsidRDefault="00DD43E7" w:rsidP="00175C56">
      <w:pPr>
        <w:autoSpaceDE w:val="0"/>
        <w:autoSpaceDN w:val="0"/>
        <w:adjustRightInd w:val="0"/>
        <w:ind w:firstLine="567"/>
        <w:jc w:val="both"/>
        <w:rPr>
          <w:rFonts w:eastAsia="Calibri" w:cs="Times New Roman"/>
          <w:lang w:eastAsia="en-US"/>
        </w:rPr>
      </w:pPr>
    </w:p>
    <w:p w14:paraId="541C3740" w14:textId="3C3C9911" w:rsidR="00DD43E7" w:rsidRPr="00DD14FD" w:rsidRDefault="00DD43E7" w:rsidP="00175C56">
      <w:pPr>
        <w:autoSpaceDE w:val="0"/>
        <w:autoSpaceDN w:val="0"/>
        <w:adjustRightInd w:val="0"/>
        <w:ind w:firstLine="567"/>
        <w:jc w:val="both"/>
        <w:rPr>
          <w:rFonts w:eastAsia="Calibri" w:cs="Times New Roman"/>
          <w:lang w:eastAsia="en-US"/>
        </w:rPr>
      </w:pPr>
    </w:p>
    <w:p w14:paraId="7BC90594" w14:textId="2A8C4F24" w:rsidR="00DD43E7" w:rsidRPr="00DD14FD" w:rsidRDefault="00DD43E7" w:rsidP="00175C56">
      <w:pPr>
        <w:autoSpaceDE w:val="0"/>
        <w:autoSpaceDN w:val="0"/>
        <w:adjustRightInd w:val="0"/>
        <w:ind w:firstLine="567"/>
        <w:jc w:val="both"/>
        <w:rPr>
          <w:rFonts w:eastAsia="Calibri" w:cs="Times New Roman"/>
          <w:lang w:eastAsia="en-US"/>
        </w:rPr>
      </w:pPr>
    </w:p>
    <w:p w14:paraId="63C4E1E2" w14:textId="4375CD7D" w:rsidR="00DD43E7" w:rsidRPr="00DD14FD" w:rsidRDefault="00DD43E7" w:rsidP="00175C56">
      <w:pPr>
        <w:autoSpaceDE w:val="0"/>
        <w:autoSpaceDN w:val="0"/>
        <w:adjustRightInd w:val="0"/>
        <w:ind w:firstLine="567"/>
        <w:jc w:val="both"/>
        <w:rPr>
          <w:rFonts w:eastAsia="Calibri" w:cs="Times New Roman"/>
          <w:lang w:eastAsia="en-US"/>
        </w:rPr>
      </w:pPr>
    </w:p>
    <w:p w14:paraId="19590FAD" w14:textId="5BCDEE32" w:rsidR="00DD43E7" w:rsidRPr="00DD14FD" w:rsidRDefault="00DD43E7" w:rsidP="00175C56">
      <w:pPr>
        <w:autoSpaceDE w:val="0"/>
        <w:autoSpaceDN w:val="0"/>
        <w:adjustRightInd w:val="0"/>
        <w:ind w:firstLine="567"/>
        <w:jc w:val="both"/>
        <w:rPr>
          <w:rFonts w:eastAsia="Calibri" w:cs="Times New Roman"/>
          <w:lang w:eastAsia="en-US"/>
        </w:rPr>
      </w:pPr>
    </w:p>
    <w:p w14:paraId="0637C8D6" w14:textId="01766BA2" w:rsidR="00DD43E7" w:rsidRPr="00DD14FD" w:rsidRDefault="00DD43E7" w:rsidP="00175C56">
      <w:pPr>
        <w:autoSpaceDE w:val="0"/>
        <w:autoSpaceDN w:val="0"/>
        <w:adjustRightInd w:val="0"/>
        <w:ind w:firstLine="567"/>
        <w:jc w:val="both"/>
        <w:rPr>
          <w:rFonts w:eastAsia="Calibri" w:cs="Times New Roman"/>
          <w:lang w:eastAsia="en-US"/>
        </w:rPr>
      </w:pPr>
    </w:p>
    <w:p w14:paraId="370BD80E" w14:textId="6D0D79C0" w:rsidR="00DD43E7" w:rsidRPr="00DD14FD" w:rsidRDefault="00DD43E7" w:rsidP="00175C56">
      <w:pPr>
        <w:autoSpaceDE w:val="0"/>
        <w:autoSpaceDN w:val="0"/>
        <w:adjustRightInd w:val="0"/>
        <w:ind w:firstLine="567"/>
        <w:jc w:val="both"/>
        <w:rPr>
          <w:rFonts w:eastAsia="Calibri" w:cs="Times New Roman"/>
          <w:lang w:eastAsia="en-US"/>
        </w:rPr>
      </w:pPr>
    </w:p>
    <w:p w14:paraId="3904B389" w14:textId="65EC7E4A" w:rsidR="00DD43E7" w:rsidRPr="00DD14FD" w:rsidRDefault="00DD43E7" w:rsidP="00175C56">
      <w:pPr>
        <w:autoSpaceDE w:val="0"/>
        <w:autoSpaceDN w:val="0"/>
        <w:adjustRightInd w:val="0"/>
        <w:ind w:firstLine="567"/>
        <w:jc w:val="both"/>
        <w:rPr>
          <w:rFonts w:eastAsia="Calibri" w:cs="Times New Roman"/>
          <w:lang w:eastAsia="en-US"/>
        </w:rPr>
      </w:pPr>
    </w:p>
    <w:p w14:paraId="3CB5D25F" w14:textId="17538236" w:rsidR="00DD43E7" w:rsidRPr="00DD14FD" w:rsidRDefault="00DD43E7" w:rsidP="00175C56">
      <w:pPr>
        <w:autoSpaceDE w:val="0"/>
        <w:autoSpaceDN w:val="0"/>
        <w:adjustRightInd w:val="0"/>
        <w:ind w:firstLine="567"/>
        <w:jc w:val="both"/>
        <w:rPr>
          <w:rFonts w:eastAsia="Calibri" w:cs="Times New Roman"/>
          <w:lang w:eastAsia="en-US"/>
        </w:rPr>
      </w:pPr>
    </w:p>
    <w:p w14:paraId="79B7022B" w14:textId="08A02BC2" w:rsidR="00DD43E7" w:rsidRPr="00DD14FD" w:rsidRDefault="00DD43E7" w:rsidP="00175C56">
      <w:pPr>
        <w:autoSpaceDE w:val="0"/>
        <w:autoSpaceDN w:val="0"/>
        <w:adjustRightInd w:val="0"/>
        <w:ind w:firstLine="567"/>
        <w:jc w:val="both"/>
        <w:rPr>
          <w:rFonts w:eastAsia="Calibri" w:cs="Times New Roman"/>
          <w:lang w:eastAsia="en-US"/>
        </w:rPr>
      </w:pPr>
    </w:p>
    <w:p w14:paraId="03BB7464" w14:textId="77AC87FC" w:rsidR="00DD43E7" w:rsidRPr="00DD14FD" w:rsidRDefault="00DD43E7" w:rsidP="00175C56">
      <w:pPr>
        <w:autoSpaceDE w:val="0"/>
        <w:autoSpaceDN w:val="0"/>
        <w:adjustRightInd w:val="0"/>
        <w:ind w:firstLine="567"/>
        <w:jc w:val="both"/>
        <w:rPr>
          <w:rFonts w:eastAsia="Calibri" w:cs="Times New Roman"/>
          <w:lang w:eastAsia="en-US"/>
        </w:rPr>
      </w:pPr>
    </w:p>
    <w:p w14:paraId="30E9BAF8" w14:textId="36D5CFC3" w:rsidR="00DD43E7" w:rsidRPr="00DD14FD" w:rsidRDefault="00DD43E7" w:rsidP="00175C56">
      <w:pPr>
        <w:autoSpaceDE w:val="0"/>
        <w:autoSpaceDN w:val="0"/>
        <w:adjustRightInd w:val="0"/>
        <w:ind w:firstLine="567"/>
        <w:jc w:val="both"/>
        <w:rPr>
          <w:rFonts w:eastAsia="Calibri" w:cs="Times New Roman"/>
          <w:lang w:eastAsia="en-US"/>
        </w:rPr>
      </w:pPr>
    </w:p>
    <w:p w14:paraId="43903D36" w14:textId="00292117" w:rsidR="00DD43E7" w:rsidRPr="00DD14FD" w:rsidRDefault="00DD43E7" w:rsidP="00175C56">
      <w:pPr>
        <w:autoSpaceDE w:val="0"/>
        <w:autoSpaceDN w:val="0"/>
        <w:adjustRightInd w:val="0"/>
        <w:ind w:firstLine="567"/>
        <w:jc w:val="both"/>
        <w:rPr>
          <w:rFonts w:eastAsia="Calibri" w:cs="Times New Roman"/>
          <w:lang w:eastAsia="en-US"/>
        </w:rPr>
      </w:pPr>
    </w:p>
    <w:p w14:paraId="44E7230E" w14:textId="6693CC9D" w:rsidR="00DD43E7" w:rsidRPr="00DD14FD" w:rsidRDefault="00DD43E7" w:rsidP="00175C56">
      <w:pPr>
        <w:autoSpaceDE w:val="0"/>
        <w:autoSpaceDN w:val="0"/>
        <w:adjustRightInd w:val="0"/>
        <w:ind w:firstLine="567"/>
        <w:jc w:val="both"/>
        <w:rPr>
          <w:rFonts w:eastAsia="Calibri" w:cs="Times New Roman"/>
          <w:lang w:eastAsia="en-US"/>
        </w:rPr>
      </w:pPr>
    </w:p>
    <w:p w14:paraId="4F1D93A7" w14:textId="428EE99E" w:rsidR="00DD43E7" w:rsidRPr="00DD14FD" w:rsidRDefault="00DD43E7" w:rsidP="00175C56">
      <w:pPr>
        <w:autoSpaceDE w:val="0"/>
        <w:autoSpaceDN w:val="0"/>
        <w:adjustRightInd w:val="0"/>
        <w:ind w:firstLine="567"/>
        <w:jc w:val="both"/>
        <w:rPr>
          <w:rFonts w:eastAsia="Calibri" w:cs="Times New Roman"/>
          <w:lang w:eastAsia="en-US"/>
        </w:rPr>
      </w:pPr>
    </w:p>
    <w:p w14:paraId="7FA521BE" w14:textId="397E6D5C" w:rsidR="00DD43E7" w:rsidRPr="00DD14FD" w:rsidRDefault="00DD43E7" w:rsidP="00175C56">
      <w:pPr>
        <w:autoSpaceDE w:val="0"/>
        <w:autoSpaceDN w:val="0"/>
        <w:adjustRightInd w:val="0"/>
        <w:ind w:firstLine="567"/>
        <w:jc w:val="both"/>
        <w:rPr>
          <w:rFonts w:eastAsia="Calibri" w:cs="Times New Roman"/>
          <w:lang w:eastAsia="en-US"/>
        </w:rPr>
      </w:pPr>
    </w:p>
    <w:p w14:paraId="4236264F" w14:textId="7F50B16C" w:rsidR="00DD43E7" w:rsidRPr="00DD14FD" w:rsidRDefault="00DD43E7" w:rsidP="00175C56">
      <w:pPr>
        <w:autoSpaceDE w:val="0"/>
        <w:autoSpaceDN w:val="0"/>
        <w:adjustRightInd w:val="0"/>
        <w:ind w:firstLine="567"/>
        <w:jc w:val="both"/>
        <w:rPr>
          <w:rFonts w:eastAsia="Calibri" w:cs="Times New Roman"/>
          <w:lang w:eastAsia="en-US"/>
        </w:rPr>
      </w:pPr>
    </w:p>
    <w:p w14:paraId="55B385F4" w14:textId="1D93C30C" w:rsidR="00DD43E7" w:rsidRPr="00DD14FD" w:rsidRDefault="00DD43E7" w:rsidP="00175C56">
      <w:pPr>
        <w:autoSpaceDE w:val="0"/>
        <w:autoSpaceDN w:val="0"/>
        <w:adjustRightInd w:val="0"/>
        <w:ind w:firstLine="567"/>
        <w:jc w:val="both"/>
        <w:rPr>
          <w:rFonts w:eastAsia="Calibri" w:cs="Times New Roman"/>
          <w:lang w:eastAsia="en-US"/>
        </w:rPr>
      </w:pPr>
    </w:p>
    <w:p w14:paraId="48AE6CA4" w14:textId="37E30B80" w:rsidR="00DD43E7" w:rsidRPr="00DD14FD" w:rsidRDefault="00DD43E7" w:rsidP="00175C56">
      <w:pPr>
        <w:autoSpaceDE w:val="0"/>
        <w:autoSpaceDN w:val="0"/>
        <w:adjustRightInd w:val="0"/>
        <w:ind w:firstLine="567"/>
        <w:jc w:val="both"/>
        <w:rPr>
          <w:rFonts w:eastAsia="Calibri" w:cs="Times New Roman"/>
          <w:lang w:eastAsia="en-US"/>
        </w:rPr>
      </w:pPr>
    </w:p>
    <w:p w14:paraId="1C3D04DE" w14:textId="75ABC7FB" w:rsidR="00DD43E7" w:rsidRPr="00DD14FD" w:rsidRDefault="00DD43E7" w:rsidP="00175C56">
      <w:pPr>
        <w:autoSpaceDE w:val="0"/>
        <w:autoSpaceDN w:val="0"/>
        <w:adjustRightInd w:val="0"/>
        <w:ind w:firstLine="567"/>
        <w:jc w:val="both"/>
        <w:rPr>
          <w:rFonts w:eastAsia="Calibri" w:cs="Times New Roman"/>
          <w:lang w:eastAsia="en-US"/>
        </w:rPr>
      </w:pPr>
    </w:p>
    <w:p w14:paraId="5A23EA68" w14:textId="40E987E9" w:rsidR="00DD43E7" w:rsidRPr="00DD14FD" w:rsidRDefault="00DD43E7" w:rsidP="00175C56">
      <w:pPr>
        <w:autoSpaceDE w:val="0"/>
        <w:autoSpaceDN w:val="0"/>
        <w:adjustRightInd w:val="0"/>
        <w:ind w:firstLine="567"/>
        <w:jc w:val="both"/>
        <w:rPr>
          <w:rFonts w:eastAsia="Calibri" w:cs="Times New Roman"/>
          <w:lang w:eastAsia="en-US"/>
        </w:rPr>
      </w:pPr>
    </w:p>
    <w:p w14:paraId="5A0FC8D0" w14:textId="1FD06F6D" w:rsidR="00DD43E7" w:rsidRPr="00DD14FD" w:rsidRDefault="00DD43E7" w:rsidP="00175C56">
      <w:pPr>
        <w:autoSpaceDE w:val="0"/>
        <w:autoSpaceDN w:val="0"/>
        <w:adjustRightInd w:val="0"/>
        <w:ind w:firstLine="567"/>
        <w:jc w:val="both"/>
        <w:rPr>
          <w:rFonts w:eastAsia="Calibri" w:cs="Times New Roman"/>
          <w:lang w:eastAsia="en-US"/>
        </w:rPr>
      </w:pPr>
    </w:p>
    <w:p w14:paraId="1A4F75B4" w14:textId="637B035C" w:rsidR="00DD43E7" w:rsidRPr="00DD14FD" w:rsidRDefault="00DD43E7" w:rsidP="00175C56">
      <w:pPr>
        <w:autoSpaceDE w:val="0"/>
        <w:autoSpaceDN w:val="0"/>
        <w:adjustRightInd w:val="0"/>
        <w:ind w:firstLine="567"/>
        <w:jc w:val="both"/>
        <w:rPr>
          <w:rFonts w:eastAsia="Calibri" w:cs="Times New Roman"/>
          <w:lang w:eastAsia="en-US"/>
        </w:rPr>
      </w:pPr>
    </w:p>
    <w:p w14:paraId="013CC5CE" w14:textId="6D1F2319" w:rsidR="00DD43E7" w:rsidRPr="00DD14FD" w:rsidRDefault="00DD43E7" w:rsidP="00175C56">
      <w:pPr>
        <w:autoSpaceDE w:val="0"/>
        <w:autoSpaceDN w:val="0"/>
        <w:adjustRightInd w:val="0"/>
        <w:ind w:firstLine="567"/>
        <w:jc w:val="both"/>
        <w:rPr>
          <w:rFonts w:eastAsia="Calibri" w:cs="Times New Roman"/>
          <w:lang w:eastAsia="en-US"/>
        </w:rPr>
      </w:pPr>
    </w:p>
    <w:p w14:paraId="5E925FE1" w14:textId="511FF738" w:rsidR="00DD43E7" w:rsidRPr="00DD14FD" w:rsidRDefault="00DD43E7" w:rsidP="00175C56">
      <w:pPr>
        <w:autoSpaceDE w:val="0"/>
        <w:autoSpaceDN w:val="0"/>
        <w:adjustRightInd w:val="0"/>
        <w:ind w:firstLine="567"/>
        <w:jc w:val="both"/>
        <w:rPr>
          <w:rFonts w:eastAsia="Calibri" w:cs="Times New Roman"/>
          <w:lang w:eastAsia="en-US"/>
        </w:rPr>
      </w:pPr>
    </w:p>
    <w:p w14:paraId="525C0313" w14:textId="15BC2C49" w:rsidR="00DD43E7" w:rsidRPr="00DD14FD" w:rsidRDefault="00DD43E7" w:rsidP="00175C56">
      <w:pPr>
        <w:autoSpaceDE w:val="0"/>
        <w:autoSpaceDN w:val="0"/>
        <w:adjustRightInd w:val="0"/>
        <w:ind w:firstLine="567"/>
        <w:jc w:val="both"/>
        <w:rPr>
          <w:rFonts w:eastAsia="Calibri" w:cs="Times New Roman"/>
          <w:lang w:eastAsia="en-US"/>
        </w:rPr>
      </w:pPr>
    </w:p>
    <w:p w14:paraId="6EFBB3C6" w14:textId="4FFC08DA" w:rsidR="00DD43E7" w:rsidRPr="00DD14FD" w:rsidRDefault="00DD43E7" w:rsidP="00175C56">
      <w:pPr>
        <w:autoSpaceDE w:val="0"/>
        <w:autoSpaceDN w:val="0"/>
        <w:adjustRightInd w:val="0"/>
        <w:ind w:firstLine="567"/>
        <w:jc w:val="both"/>
        <w:rPr>
          <w:rFonts w:eastAsia="Calibri" w:cs="Times New Roman"/>
          <w:lang w:eastAsia="en-US"/>
        </w:rPr>
      </w:pPr>
    </w:p>
    <w:p w14:paraId="12EC7415" w14:textId="623C64FD" w:rsidR="00DD43E7" w:rsidRPr="00DD14FD" w:rsidRDefault="00DD43E7" w:rsidP="00175C56">
      <w:pPr>
        <w:autoSpaceDE w:val="0"/>
        <w:autoSpaceDN w:val="0"/>
        <w:adjustRightInd w:val="0"/>
        <w:ind w:firstLine="567"/>
        <w:jc w:val="both"/>
        <w:rPr>
          <w:rFonts w:eastAsia="Calibri" w:cs="Times New Roman"/>
          <w:lang w:eastAsia="en-US"/>
        </w:rPr>
      </w:pPr>
    </w:p>
    <w:p w14:paraId="41FB2FF4" w14:textId="072BE3D9" w:rsidR="00DD43E7" w:rsidRPr="00DD14FD" w:rsidRDefault="00DD43E7" w:rsidP="00175C56">
      <w:pPr>
        <w:autoSpaceDE w:val="0"/>
        <w:autoSpaceDN w:val="0"/>
        <w:adjustRightInd w:val="0"/>
        <w:ind w:firstLine="567"/>
        <w:jc w:val="both"/>
        <w:rPr>
          <w:rFonts w:eastAsia="Calibri" w:cs="Times New Roman"/>
          <w:lang w:eastAsia="en-US"/>
        </w:rPr>
      </w:pPr>
    </w:p>
    <w:p w14:paraId="39D0AEA2" w14:textId="58AD0196" w:rsidR="00DD43E7" w:rsidRPr="00DD14FD" w:rsidRDefault="00DD43E7" w:rsidP="00175C56">
      <w:pPr>
        <w:autoSpaceDE w:val="0"/>
        <w:autoSpaceDN w:val="0"/>
        <w:adjustRightInd w:val="0"/>
        <w:ind w:firstLine="567"/>
        <w:jc w:val="both"/>
        <w:rPr>
          <w:rFonts w:eastAsia="Calibri" w:cs="Times New Roman"/>
          <w:lang w:eastAsia="en-US"/>
        </w:rPr>
      </w:pPr>
    </w:p>
    <w:p w14:paraId="0022C8F0" w14:textId="1223E549" w:rsidR="00DD43E7" w:rsidRPr="00DD14FD" w:rsidRDefault="00DD43E7" w:rsidP="00175C56">
      <w:pPr>
        <w:autoSpaceDE w:val="0"/>
        <w:autoSpaceDN w:val="0"/>
        <w:adjustRightInd w:val="0"/>
        <w:ind w:firstLine="567"/>
        <w:jc w:val="both"/>
        <w:rPr>
          <w:rFonts w:eastAsia="Calibri" w:cs="Times New Roman"/>
          <w:lang w:eastAsia="en-US"/>
        </w:rPr>
      </w:pPr>
    </w:p>
    <w:p w14:paraId="061FDD3E" w14:textId="378D8479" w:rsidR="00DD43E7" w:rsidRPr="00DD14FD" w:rsidRDefault="00DD43E7" w:rsidP="00175C56">
      <w:pPr>
        <w:autoSpaceDE w:val="0"/>
        <w:autoSpaceDN w:val="0"/>
        <w:adjustRightInd w:val="0"/>
        <w:ind w:firstLine="567"/>
        <w:jc w:val="both"/>
        <w:rPr>
          <w:rFonts w:eastAsia="Calibri" w:cs="Times New Roman"/>
          <w:lang w:eastAsia="en-US"/>
        </w:rPr>
      </w:pPr>
    </w:p>
    <w:p w14:paraId="4B1FF3C4" w14:textId="789EF5A6" w:rsidR="00DD43E7" w:rsidRPr="00DD14FD" w:rsidRDefault="00DD43E7" w:rsidP="00175C56">
      <w:pPr>
        <w:autoSpaceDE w:val="0"/>
        <w:autoSpaceDN w:val="0"/>
        <w:adjustRightInd w:val="0"/>
        <w:ind w:firstLine="567"/>
        <w:jc w:val="both"/>
        <w:rPr>
          <w:rFonts w:eastAsia="Calibri" w:cs="Times New Roman"/>
          <w:lang w:eastAsia="en-US"/>
        </w:rPr>
      </w:pPr>
    </w:p>
    <w:p w14:paraId="0542CD35" w14:textId="77777777" w:rsidR="00DD43E7" w:rsidRPr="00DD14FD" w:rsidRDefault="00DD43E7" w:rsidP="00175C56">
      <w:pPr>
        <w:autoSpaceDE w:val="0"/>
        <w:autoSpaceDN w:val="0"/>
        <w:adjustRightInd w:val="0"/>
        <w:ind w:firstLine="567"/>
        <w:jc w:val="both"/>
        <w:rPr>
          <w:rFonts w:eastAsia="Calibri" w:cs="Times New Roman"/>
          <w:lang w:eastAsia="en-US"/>
        </w:rPr>
      </w:pPr>
    </w:p>
    <w:p w14:paraId="248E38F1" w14:textId="6C06B7CD" w:rsidR="00924E7E" w:rsidRPr="00DD14FD" w:rsidRDefault="00924E7E" w:rsidP="00592C4A">
      <w:pPr>
        <w:shd w:val="clear" w:color="auto" w:fill="FFFFFF"/>
        <w:spacing w:line="235" w:lineRule="auto"/>
        <w:jc w:val="right"/>
        <w:rPr>
          <w:rFonts w:asciiTheme="minorHAnsi" w:eastAsia="SimSun" w:hAnsiTheme="minorHAnsi" w:cs="Mangal"/>
          <w:kern w:val="3"/>
          <w:lang w:bidi="hi-IN"/>
        </w:rPr>
      </w:pPr>
    </w:p>
    <w:p w14:paraId="58C63014" w14:textId="485B6DDE" w:rsidR="00175C56" w:rsidRPr="00DD14FD" w:rsidRDefault="00175C56" w:rsidP="00592C4A">
      <w:pPr>
        <w:shd w:val="clear" w:color="auto" w:fill="FFFFFF"/>
        <w:spacing w:line="235" w:lineRule="auto"/>
        <w:jc w:val="right"/>
        <w:rPr>
          <w:rFonts w:asciiTheme="minorHAnsi" w:eastAsia="SimSun" w:hAnsiTheme="minorHAnsi" w:cs="Mangal"/>
          <w:kern w:val="3"/>
          <w:sz w:val="23"/>
          <w:szCs w:val="23"/>
          <w:lang w:bidi="hi-IN"/>
        </w:rPr>
      </w:pPr>
    </w:p>
    <w:p w14:paraId="7692BB3B" w14:textId="4E2E2417" w:rsidR="00175C56" w:rsidRPr="00DD14FD" w:rsidRDefault="00175C56" w:rsidP="00592C4A">
      <w:pPr>
        <w:shd w:val="clear" w:color="auto" w:fill="FFFFFF"/>
        <w:spacing w:line="235" w:lineRule="auto"/>
        <w:jc w:val="right"/>
        <w:rPr>
          <w:rFonts w:asciiTheme="minorHAnsi" w:eastAsia="SimSun" w:hAnsiTheme="minorHAnsi" w:cs="Mangal"/>
          <w:kern w:val="3"/>
          <w:sz w:val="23"/>
          <w:szCs w:val="23"/>
          <w:lang w:bidi="hi-IN"/>
        </w:rPr>
      </w:pPr>
    </w:p>
    <w:p w14:paraId="2241C83E" w14:textId="6B0FB421" w:rsidR="00924E7E" w:rsidRPr="00DD14FD" w:rsidRDefault="00924E7E" w:rsidP="00924E7E">
      <w:pPr>
        <w:tabs>
          <w:tab w:val="left" w:pos="0"/>
        </w:tabs>
        <w:ind w:left="2832"/>
        <w:jc w:val="right"/>
        <w:rPr>
          <w:rFonts w:cs="Times New Roman"/>
          <w:b/>
          <w:bCs/>
          <w:spacing w:val="-1"/>
          <w:lang w:eastAsia="en-US"/>
        </w:rPr>
      </w:pPr>
      <w:r w:rsidRPr="00DD14FD">
        <w:rPr>
          <w:rFonts w:cs="Times New Roman"/>
          <w:b/>
          <w:bCs/>
          <w:spacing w:val="-1"/>
          <w:lang w:eastAsia="en-US"/>
        </w:rPr>
        <w:t>Приложение №</w:t>
      </w:r>
      <w:r w:rsidR="007E17D4" w:rsidRPr="00DD14FD">
        <w:rPr>
          <w:rFonts w:cs="Times New Roman"/>
          <w:b/>
          <w:bCs/>
          <w:spacing w:val="-1"/>
          <w:lang w:eastAsia="en-US"/>
        </w:rPr>
        <w:t xml:space="preserve"> </w:t>
      </w:r>
      <w:r w:rsidRPr="00DD14FD">
        <w:rPr>
          <w:rFonts w:cs="Times New Roman"/>
          <w:b/>
          <w:bCs/>
          <w:spacing w:val="-1"/>
          <w:lang w:eastAsia="en-US"/>
        </w:rPr>
        <w:t>2 к Годовому отчету за 202</w:t>
      </w:r>
      <w:r w:rsidR="007E17D4" w:rsidRPr="00DD14FD">
        <w:rPr>
          <w:rFonts w:cs="Times New Roman"/>
          <w:b/>
          <w:bCs/>
          <w:spacing w:val="-1"/>
          <w:lang w:eastAsia="en-US"/>
        </w:rPr>
        <w:t>5</w:t>
      </w:r>
      <w:r w:rsidRPr="00DD14FD">
        <w:rPr>
          <w:rFonts w:cs="Times New Roman"/>
          <w:b/>
          <w:bCs/>
          <w:spacing w:val="-1"/>
          <w:lang w:eastAsia="en-US"/>
        </w:rPr>
        <w:t xml:space="preserve"> год</w:t>
      </w:r>
    </w:p>
    <w:p w14:paraId="50ABBC1A" w14:textId="77777777" w:rsidR="00924E7E" w:rsidRPr="00DD14FD" w:rsidRDefault="00924E7E" w:rsidP="00924E7E">
      <w:pPr>
        <w:tabs>
          <w:tab w:val="left" w:pos="0"/>
        </w:tabs>
        <w:ind w:left="2832"/>
        <w:jc w:val="right"/>
        <w:rPr>
          <w:rFonts w:eastAsia="Times New Roman" w:cs="Times New Roman"/>
          <w:i/>
        </w:rPr>
      </w:pPr>
    </w:p>
    <w:p w14:paraId="1C2B54DA" w14:textId="14B7AAAA" w:rsidR="00F0289F" w:rsidRPr="00DD14FD" w:rsidRDefault="00F0289F" w:rsidP="00F0289F">
      <w:pPr>
        <w:autoSpaceDE w:val="0"/>
        <w:autoSpaceDN w:val="0"/>
        <w:adjustRightInd w:val="0"/>
        <w:ind w:left="5" w:right="14" w:firstLine="562"/>
        <w:jc w:val="center"/>
        <w:rPr>
          <w:rFonts w:eastAsia="SimSun" w:cs="Times New Roman"/>
          <w:b/>
          <w:kern w:val="3"/>
          <w:lang w:eastAsia="en-US" w:bidi="hi-IN"/>
        </w:rPr>
      </w:pPr>
      <w:r w:rsidRPr="00DD14FD">
        <w:rPr>
          <w:rFonts w:eastAsia="SimSun" w:cs="Times New Roman"/>
          <w:b/>
          <w:kern w:val="3"/>
          <w:lang w:eastAsia="en-US" w:bidi="hi-IN"/>
        </w:rPr>
        <w:t>Перечень совершенных Обществом в 202</w:t>
      </w:r>
      <w:r w:rsidR="00797CBB" w:rsidRPr="00DD14FD">
        <w:rPr>
          <w:rFonts w:eastAsia="SimSun" w:cs="Times New Roman"/>
          <w:b/>
          <w:kern w:val="3"/>
          <w:lang w:eastAsia="en-US" w:bidi="hi-IN"/>
        </w:rPr>
        <w:t>5</w:t>
      </w:r>
      <w:r w:rsidRPr="00DD14FD">
        <w:rPr>
          <w:rFonts w:eastAsia="SimSun" w:cs="Times New Roman"/>
          <w:b/>
          <w:kern w:val="3"/>
          <w:lang w:eastAsia="en-US" w:bidi="hi-IN"/>
        </w:rPr>
        <w:t xml:space="preserve"> году сделок, признаваемых в соответствии с Федеральным законом «Об акционерных обществах» сделками, в совершении которых имелась заинтересованность</w:t>
      </w:r>
    </w:p>
    <w:p w14:paraId="651AFD18" w14:textId="7099984D" w:rsidR="00DC2820" w:rsidRPr="00DD14FD" w:rsidRDefault="00DC2820" w:rsidP="00F0289F">
      <w:pPr>
        <w:autoSpaceDE w:val="0"/>
        <w:autoSpaceDN w:val="0"/>
        <w:adjustRightInd w:val="0"/>
        <w:ind w:left="5" w:right="14" w:firstLine="562"/>
        <w:jc w:val="center"/>
        <w:rPr>
          <w:rFonts w:eastAsia="SimSun" w:cs="Times New Roman"/>
          <w:b/>
          <w:kern w:val="3"/>
          <w:lang w:eastAsia="en-US" w:bidi="hi-IN"/>
        </w:rPr>
      </w:pPr>
    </w:p>
    <w:p w14:paraId="79C67594" w14:textId="77777777" w:rsidR="00DC2820" w:rsidRPr="00DD14FD" w:rsidRDefault="00DC2820" w:rsidP="00DC2820">
      <w:pPr>
        <w:ind w:firstLine="426"/>
        <w:jc w:val="both"/>
        <w:rPr>
          <w:b/>
          <w:i/>
        </w:rPr>
      </w:pPr>
      <w:r w:rsidRPr="00DD14FD">
        <w:rPr>
          <w:b/>
          <w:i/>
        </w:rPr>
        <w:t>ПАО ОМЗ воспользовалось правом, предоставленным Постановлением Правительства РФ от 04.07.2023 № 1102 «Об особенностях раскрытия и (или) предоставления информации, подлежащей раскрытию и (или) предоставлению в соответствии с требованиями Федерального закона «Об акционерных обществах» и Федерального закона «О рынке ценных бумаг» осуществлять раскрытие и (или) предоставление информации, подлежащей раскрытию в ограниченных составе и (или) объеме.</w:t>
      </w:r>
    </w:p>
    <w:p w14:paraId="4D99AE98" w14:textId="60F61E04" w:rsidR="00DC2820" w:rsidRPr="00DD14FD" w:rsidRDefault="00DC2820" w:rsidP="00DC2820">
      <w:pPr>
        <w:ind w:firstLine="426"/>
        <w:jc w:val="both"/>
        <w:rPr>
          <w:b/>
          <w:i/>
        </w:rPr>
      </w:pPr>
      <w:r w:rsidRPr="00DD14FD">
        <w:rPr>
          <w:b/>
          <w:i/>
        </w:rPr>
        <w:t>Далее по тексту настоящего пункта информация, раскрываемая в ограниченных составе и (или) объеме, отмечена символом «_____________*»).</w:t>
      </w:r>
    </w:p>
    <w:p w14:paraId="5CEA7C5B" w14:textId="2BDFC592" w:rsidR="007E2E03" w:rsidRPr="00DD14FD" w:rsidRDefault="007E2E03" w:rsidP="00DC2820">
      <w:pPr>
        <w:ind w:firstLine="426"/>
        <w:jc w:val="both"/>
        <w:rPr>
          <w:b/>
          <w:i/>
        </w:rPr>
      </w:pPr>
    </w:p>
    <w:p w14:paraId="592C301A" w14:textId="77777777" w:rsidR="00687FE6" w:rsidRPr="00DD14FD" w:rsidRDefault="00687FE6" w:rsidP="00687FE6">
      <w:pPr>
        <w:autoSpaceDE w:val="0"/>
        <w:autoSpaceDN w:val="0"/>
        <w:adjustRightInd w:val="0"/>
        <w:ind w:firstLine="567"/>
        <w:jc w:val="both"/>
        <w:rPr>
          <w:rFonts w:eastAsia="Times New Roman" w:cs="Times New Roman"/>
          <w:b/>
          <w:color w:val="000000"/>
          <w:kern w:val="3"/>
          <w:lang w:eastAsia="en-US" w:bidi="hi-IN"/>
        </w:rPr>
      </w:pPr>
      <w:r w:rsidRPr="00DD14FD">
        <w:rPr>
          <w:rFonts w:eastAsia="Calibri" w:cs="Times New Roman"/>
          <w:b/>
        </w:rPr>
        <w:t>1.</w:t>
      </w:r>
      <w:r w:rsidRPr="00DD14FD">
        <w:rPr>
          <w:rFonts w:eastAsia="Times New Roman" w:cs="Times New Roman"/>
          <w:b/>
          <w:color w:val="000000"/>
          <w:kern w:val="3"/>
          <w:lang w:eastAsia="en-US" w:bidi="hi-IN"/>
        </w:rPr>
        <w:t xml:space="preserve"> Дополнительное соглашение № 2 от 23.01.2025 к Договору поручительства № _______* от 06 декабря 2021. </w:t>
      </w:r>
    </w:p>
    <w:p w14:paraId="0F3E4744" w14:textId="77777777" w:rsidR="00687FE6" w:rsidRPr="00DD14FD" w:rsidRDefault="00687FE6" w:rsidP="00687FE6">
      <w:pPr>
        <w:shd w:val="clear" w:color="auto" w:fill="FFFFFF"/>
        <w:suppressAutoHyphens/>
        <w:autoSpaceDN w:val="0"/>
        <w:ind w:firstLine="567"/>
        <w:jc w:val="both"/>
        <w:textAlignment w:val="baseline"/>
        <w:rPr>
          <w:rFonts w:eastAsia="Times New Roman" w:cs="Times New Roman"/>
          <w:color w:val="000000"/>
          <w:kern w:val="3"/>
          <w:lang w:eastAsia="en-US" w:bidi="hi-IN"/>
        </w:rPr>
      </w:pPr>
      <w:r w:rsidRPr="00DD14FD">
        <w:rPr>
          <w:rFonts w:eastAsia="Times New Roman" w:cs="Times New Roman"/>
          <w:color w:val="000000"/>
          <w:kern w:val="3"/>
          <w:lang w:eastAsia="en-US" w:bidi="hi-IN"/>
        </w:rPr>
        <w:t xml:space="preserve">Дата совершения сделки: 23.01.2025. </w:t>
      </w:r>
    </w:p>
    <w:p w14:paraId="6340ABCE" w14:textId="77777777" w:rsidR="00687FE6" w:rsidRPr="00DD14FD" w:rsidRDefault="00687FE6" w:rsidP="00687FE6">
      <w:pPr>
        <w:shd w:val="clear" w:color="auto" w:fill="FFFFFF"/>
        <w:suppressAutoHyphens/>
        <w:autoSpaceDN w:val="0"/>
        <w:ind w:firstLine="567"/>
        <w:jc w:val="both"/>
        <w:textAlignment w:val="baseline"/>
        <w:rPr>
          <w:rFonts w:eastAsia="Times New Roman" w:cs="Times New Roman"/>
          <w:color w:val="000000"/>
          <w:kern w:val="3"/>
          <w:lang w:eastAsia="en-US" w:bidi="hi-IN"/>
        </w:rPr>
      </w:pPr>
      <w:r w:rsidRPr="00DD14FD">
        <w:rPr>
          <w:rFonts w:eastAsia="Times New Roman" w:cs="Times New Roman"/>
          <w:color w:val="000000"/>
          <w:kern w:val="3"/>
          <w:lang w:eastAsia="en-US" w:bidi="hi-IN"/>
        </w:rPr>
        <w:t xml:space="preserve">Дата одобрения сделки и орган общества, принявший решение об одобрении: 04.04.2025, внеочередное заочное голосование для принятия решений Общим собранием акционеров (Протокол от 09.04.2025 б/н).  </w:t>
      </w:r>
      <w:r w:rsidRPr="00DD14FD">
        <w:rPr>
          <w:rFonts w:eastAsia="Times New Roman" w:cs="Times New Roman"/>
          <w:color w:val="000000"/>
          <w:kern w:val="3"/>
          <w:lang w:eastAsia="en-US" w:bidi="hi-IN"/>
        </w:rPr>
        <w:tab/>
      </w:r>
    </w:p>
    <w:p w14:paraId="430BEF34" w14:textId="77777777" w:rsidR="00687FE6" w:rsidRPr="00DD14FD" w:rsidRDefault="00687FE6" w:rsidP="00687FE6">
      <w:pPr>
        <w:autoSpaceDE w:val="0"/>
        <w:autoSpaceDN w:val="0"/>
        <w:adjustRightInd w:val="0"/>
        <w:ind w:firstLine="567"/>
        <w:jc w:val="both"/>
        <w:rPr>
          <w:rFonts w:eastAsia="Calibri" w:cs="Times New Roman"/>
          <w:u w:val="single"/>
        </w:rPr>
      </w:pPr>
      <w:r w:rsidRPr="00DD14FD">
        <w:rPr>
          <w:rFonts w:eastAsia="Calibri" w:cs="Times New Roman"/>
          <w:u w:val="single"/>
        </w:rPr>
        <w:t xml:space="preserve">Стороны и выгодоприобретатель по сделке: </w:t>
      </w:r>
    </w:p>
    <w:p w14:paraId="3BE470E9" w14:textId="77777777" w:rsidR="00687FE6" w:rsidRPr="00DD14FD" w:rsidRDefault="00687FE6" w:rsidP="00687FE6">
      <w:pPr>
        <w:autoSpaceDE w:val="0"/>
        <w:autoSpaceDN w:val="0"/>
        <w:adjustRightInd w:val="0"/>
        <w:ind w:firstLine="567"/>
        <w:jc w:val="both"/>
        <w:rPr>
          <w:rFonts w:eastAsia="Calibri" w:cs="Times New Roman"/>
        </w:rPr>
      </w:pPr>
      <w:r w:rsidRPr="00DD14FD">
        <w:rPr>
          <w:rFonts w:eastAsia="Calibri" w:cs="Times New Roman"/>
        </w:rPr>
        <w:t>- Общество - Поручитель;</w:t>
      </w:r>
    </w:p>
    <w:p w14:paraId="45CC7E60" w14:textId="77777777" w:rsidR="00687FE6" w:rsidRPr="00DD14FD" w:rsidRDefault="00687FE6" w:rsidP="00687FE6">
      <w:pPr>
        <w:autoSpaceDE w:val="0"/>
        <w:autoSpaceDN w:val="0"/>
        <w:adjustRightInd w:val="0"/>
        <w:ind w:firstLine="567"/>
        <w:jc w:val="both"/>
        <w:rPr>
          <w:rFonts w:eastAsia="Calibri" w:cs="Times New Roman"/>
        </w:rPr>
      </w:pPr>
      <w:r w:rsidRPr="00DD14FD">
        <w:rPr>
          <w:rFonts w:eastAsia="Calibri" w:cs="Times New Roman"/>
        </w:rPr>
        <w:t xml:space="preserve">- Банк/Кредитор - </w:t>
      </w:r>
      <w:r w:rsidRPr="00DD14FD">
        <w:rPr>
          <w:rFonts w:eastAsia="Times New Roman" w:cs="Times New Roman"/>
          <w:b/>
          <w:color w:val="000000"/>
          <w:kern w:val="3"/>
          <w:lang w:eastAsia="en-US" w:bidi="hi-IN"/>
        </w:rPr>
        <w:t>_______*</w:t>
      </w:r>
      <w:r w:rsidRPr="00DD14FD">
        <w:rPr>
          <w:rFonts w:eastAsia="Calibri" w:cs="Times New Roman"/>
        </w:rPr>
        <w:t xml:space="preserve">; </w:t>
      </w:r>
    </w:p>
    <w:p w14:paraId="5118F9A6" w14:textId="77777777" w:rsidR="00687FE6" w:rsidRPr="00DD14FD" w:rsidRDefault="00687FE6" w:rsidP="00687FE6">
      <w:pPr>
        <w:autoSpaceDE w:val="0"/>
        <w:autoSpaceDN w:val="0"/>
        <w:adjustRightInd w:val="0"/>
        <w:ind w:firstLine="567"/>
        <w:jc w:val="both"/>
        <w:rPr>
          <w:rFonts w:eastAsia="Calibri" w:cs="Times New Roman"/>
        </w:rPr>
      </w:pPr>
      <w:r w:rsidRPr="00DD14FD">
        <w:rPr>
          <w:rFonts w:eastAsia="Calibri" w:cs="Times New Roman"/>
        </w:rPr>
        <w:t xml:space="preserve">- Выгодоприобретатель по сделке - </w:t>
      </w:r>
      <w:r w:rsidRPr="00DD14FD">
        <w:rPr>
          <w:rFonts w:eastAsia="Times New Roman" w:cs="Times New Roman"/>
          <w:b/>
          <w:color w:val="000000"/>
          <w:kern w:val="3"/>
          <w:lang w:eastAsia="en-US" w:bidi="hi-IN"/>
        </w:rPr>
        <w:t>_______*</w:t>
      </w:r>
      <w:r w:rsidRPr="00DD14FD">
        <w:rPr>
          <w:rFonts w:eastAsia="Calibri" w:cs="Times New Roman"/>
        </w:rPr>
        <w:t xml:space="preserve"> (Заемщик/Должник).</w:t>
      </w:r>
    </w:p>
    <w:p w14:paraId="462E27CD" w14:textId="77777777" w:rsidR="00687FE6" w:rsidRPr="00DD14FD" w:rsidRDefault="00687FE6" w:rsidP="00687FE6">
      <w:pPr>
        <w:autoSpaceDE w:val="0"/>
        <w:autoSpaceDN w:val="0"/>
        <w:adjustRightInd w:val="0"/>
        <w:ind w:firstLine="567"/>
        <w:jc w:val="both"/>
        <w:rPr>
          <w:rFonts w:eastAsia="Calibri" w:cs="Times New Roman"/>
          <w:u w:val="single"/>
        </w:rPr>
      </w:pPr>
      <w:r w:rsidRPr="00DD14FD">
        <w:rPr>
          <w:rFonts w:eastAsia="Calibri" w:cs="Times New Roman"/>
          <w:u w:val="single"/>
        </w:rPr>
        <w:t xml:space="preserve">Предмет сделки: </w:t>
      </w:r>
    </w:p>
    <w:p w14:paraId="73B9BCC9" w14:textId="77777777" w:rsidR="00687FE6" w:rsidRPr="00DD14FD" w:rsidRDefault="00687FE6" w:rsidP="00687FE6">
      <w:pPr>
        <w:autoSpaceDE w:val="0"/>
        <w:autoSpaceDN w:val="0"/>
        <w:adjustRightInd w:val="0"/>
        <w:ind w:firstLine="567"/>
        <w:jc w:val="both"/>
        <w:rPr>
          <w:rFonts w:eastAsia="Calibri" w:cs="Times New Roman"/>
        </w:rPr>
      </w:pPr>
      <w:r w:rsidRPr="00DD14FD">
        <w:rPr>
          <w:rFonts w:eastAsia="Calibri" w:cs="Times New Roman"/>
        </w:rPr>
        <w:t>Стороны пришли к соглашению о нижеследующем:</w:t>
      </w:r>
    </w:p>
    <w:p w14:paraId="378C58A4" w14:textId="77777777" w:rsidR="00687FE6" w:rsidRPr="00DD14FD" w:rsidRDefault="00687FE6" w:rsidP="00687FE6">
      <w:pPr>
        <w:autoSpaceDE w:val="0"/>
        <w:autoSpaceDN w:val="0"/>
        <w:adjustRightInd w:val="0"/>
        <w:ind w:firstLine="567"/>
        <w:jc w:val="both"/>
        <w:rPr>
          <w:rFonts w:eastAsia="Calibri" w:cs="Times New Roman"/>
        </w:rPr>
      </w:pPr>
      <w:r w:rsidRPr="00DD14FD">
        <w:rPr>
          <w:rFonts w:eastAsia="Calibri" w:cs="Times New Roman"/>
        </w:rPr>
        <w:t>1. Изложить второй абзац пункта 1.1 Договора поручительства в следующей редакции:</w:t>
      </w:r>
    </w:p>
    <w:p w14:paraId="1E315B87" w14:textId="77777777" w:rsidR="00687FE6" w:rsidRPr="00DD14FD" w:rsidRDefault="00687FE6" w:rsidP="00687FE6">
      <w:pPr>
        <w:autoSpaceDE w:val="0"/>
        <w:autoSpaceDN w:val="0"/>
        <w:adjustRightInd w:val="0"/>
        <w:ind w:firstLine="567"/>
        <w:jc w:val="both"/>
        <w:rPr>
          <w:rFonts w:eastAsia="Calibri" w:cs="Times New Roman"/>
        </w:rPr>
      </w:pPr>
      <w:r w:rsidRPr="00DD14FD">
        <w:rPr>
          <w:rFonts w:eastAsia="Calibri" w:cs="Times New Roman"/>
        </w:rPr>
        <w:t xml:space="preserve">«Кредитор обязуется открыть Должнику кредитную линию с лимитом выдачи в размере не более 7 924 021 000,00 (семь миллиардов девятьсот двадцать четыре миллиона двадцать одна тысяча, 00/100) рублей, со сроком полного окончательного погашения задолженности не позднее «30» декабря 2039 года.» </w:t>
      </w:r>
    </w:p>
    <w:p w14:paraId="66911C9D" w14:textId="77777777" w:rsidR="00687FE6" w:rsidRPr="00DD14FD" w:rsidRDefault="00687FE6" w:rsidP="00687FE6">
      <w:pPr>
        <w:tabs>
          <w:tab w:val="left" w:pos="851"/>
        </w:tabs>
        <w:autoSpaceDE w:val="0"/>
        <w:autoSpaceDN w:val="0"/>
        <w:adjustRightInd w:val="0"/>
        <w:ind w:firstLine="567"/>
        <w:jc w:val="both"/>
        <w:rPr>
          <w:rFonts w:eastAsia="Calibri" w:cs="Times New Roman"/>
        </w:rPr>
      </w:pPr>
      <w:r w:rsidRPr="00DD14FD">
        <w:rPr>
          <w:rFonts w:eastAsia="Calibri" w:cs="Times New Roman"/>
        </w:rPr>
        <w:t>2.</w:t>
      </w:r>
      <w:r w:rsidRPr="00DD14FD">
        <w:rPr>
          <w:rFonts w:eastAsia="Calibri" w:cs="Times New Roman"/>
        </w:rPr>
        <w:tab/>
        <w:t xml:space="preserve">Поручителю известны все условия Дополнительного соглашения № 2 от 19.12.2024 к Кредитному соглашению об открытии кредитной линии № 162/21-Р от «25» октября 2021 года между Банком и </w:t>
      </w:r>
      <w:r w:rsidRPr="00DD14FD">
        <w:rPr>
          <w:rFonts w:eastAsia="Times New Roman" w:cs="Times New Roman"/>
          <w:b/>
          <w:color w:val="000000"/>
          <w:kern w:val="3"/>
          <w:lang w:eastAsia="en-US" w:bidi="hi-IN"/>
        </w:rPr>
        <w:t>_______*</w:t>
      </w:r>
      <w:r w:rsidRPr="00DD14FD">
        <w:rPr>
          <w:rFonts w:eastAsia="Calibri" w:cs="Times New Roman"/>
        </w:rPr>
        <w:t xml:space="preserve"> (далее по тексту – «Кредитное соглашение»), с текстом которого Поручитель ознакомился до подписания настоящего Дополнительного соглашения, копия которого у Поручителя имеется. Поручитель согласен отвечать перед Банком за исполнение всех обязательств </w:t>
      </w:r>
      <w:r w:rsidRPr="00DD14FD">
        <w:rPr>
          <w:rFonts w:eastAsia="Times New Roman" w:cs="Times New Roman"/>
          <w:b/>
          <w:color w:val="000000"/>
          <w:kern w:val="3"/>
          <w:lang w:eastAsia="en-US" w:bidi="hi-IN"/>
        </w:rPr>
        <w:t>_______*</w:t>
      </w:r>
      <w:r w:rsidRPr="00DD14FD">
        <w:rPr>
          <w:rFonts w:eastAsia="Calibri" w:cs="Times New Roman"/>
        </w:rPr>
        <w:t xml:space="preserve"> по Кредитному соглашению, в редакции изменений, внесенных Дополнительным соглашением № 2 к нему.</w:t>
      </w:r>
    </w:p>
    <w:p w14:paraId="68039351" w14:textId="77777777" w:rsidR="00687FE6" w:rsidRPr="00DD14FD" w:rsidRDefault="00687FE6" w:rsidP="00687FE6">
      <w:pPr>
        <w:autoSpaceDE w:val="0"/>
        <w:autoSpaceDN w:val="0"/>
        <w:adjustRightInd w:val="0"/>
        <w:ind w:firstLine="567"/>
        <w:jc w:val="both"/>
        <w:rPr>
          <w:rFonts w:eastAsia="Calibri" w:cs="Times New Roman"/>
        </w:rPr>
      </w:pPr>
      <w:r w:rsidRPr="00DD14FD">
        <w:rPr>
          <w:rFonts w:eastAsia="Calibri" w:cs="Times New Roman"/>
          <w:u w:val="single"/>
        </w:rPr>
        <w:t>Цена сделки</w:t>
      </w:r>
      <w:r w:rsidRPr="00DD14FD">
        <w:rPr>
          <w:rFonts w:eastAsia="Calibri" w:cs="Times New Roman"/>
        </w:rPr>
        <w:t>: не более 39 519 806 432 (Тридцать девять миллиардов пятьсот девятнадцать миллионов восемьсот шесть тысяч четыреста тридцать два) рубля 82 копейки.</w:t>
      </w:r>
    </w:p>
    <w:p w14:paraId="6C3773EC" w14:textId="77777777" w:rsidR="00687FE6" w:rsidRPr="00DD14FD" w:rsidRDefault="00687FE6" w:rsidP="00687FE6">
      <w:pPr>
        <w:autoSpaceDE w:val="0"/>
        <w:autoSpaceDN w:val="0"/>
        <w:adjustRightInd w:val="0"/>
        <w:ind w:firstLine="567"/>
        <w:jc w:val="both"/>
        <w:rPr>
          <w:rFonts w:eastAsia="Calibri" w:cs="Times New Roman"/>
          <w:u w:val="single"/>
        </w:rPr>
      </w:pPr>
      <w:r w:rsidRPr="00DD14FD">
        <w:rPr>
          <w:rFonts w:eastAsia="Calibri" w:cs="Times New Roman"/>
          <w:u w:val="single"/>
        </w:rPr>
        <w:t>Заинтересованные лица:</w:t>
      </w:r>
    </w:p>
    <w:p w14:paraId="26671B59" w14:textId="77777777" w:rsidR="00687FE6" w:rsidRPr="00DD14FD" w:rsidRDefault="00687FE6" w:rsidP="00687FE6">
      <w:pPr>
        <w:autoSpaceDE w:val="0"/>
        <w:autoSpaceDN w:val="0"/>
        <w:adjustRightInd w:val="0"/>
        <w:ind w:firstLine="567"/>
        <w:jc w:val="both"/>
        <w:rPr>
          <w:rFonts w:eastAsia="Calibri" w:cs="Times New Roman"/>
        </w:rPr>
      </w:pPr>
      <w:r w:rsidRPr="00DD14FD">
        <w:rPr>
          <w:rFonts w:eastAsia="Calibri" w:cs="Times New Roman"/>
        </w:rPr>
        <w:t xml:space="preserve">1) контролирующее лицо Общества – </w:t>
      </w:r>
      <w:r w:rsidRPr="00DD14FD">
        <w:rPr>
          <w:rFonts w:eastAsia="Times New Roman" w:cs="Times New Roman"/>
          <w:b/>
          <w:color w:val="000000"/>
          <w:kern w:val="3"/>
          <w:lang w:eastAsia="en-US" w:bidi="hi-IN"/>
        </w:rPr>
        <w:t>_______*</w:t>
      </w:r>
      <w:r w:rsidRPr="00DD14FD">
        <w:rPr>
          <w:rFonts w:eastAsia="Calibri" w:cs="Times New Roman"/>
        </w:rPr>
        <w:t xml:space="preserve"> является стороной в сделке и контролирующим лицом Выгодоприобретателя – </w:t>
      </w:r>
      <w:r w:rsidRPr="00DD14FD">
        <w:rPr>
          <w:rFonts w:eastAsia="Times New Roman" w:cs="Times New Roman"/>
          <w:b/>
          <w:color w:val="000000"/>
          <w:kern w:val="3"/>
          <w:lang w:eastAsia="en-US" w:bidi="hi-IN"/>
        </w:rPr>
        <w:t>_______*</w:t>
      </w:r>
      <w:r w:rsidRPr="00DD14FD">
        <w:rPr>
          <w:rFonts w:eastAsia="Calibri" w:cs="Times New Roman"/>
        </w:rPr>
        <w:t>;</w:t>
      </w:r>
    </w:p>
    <w:p w14:paraId="5C90ED7D" w14:textId="77777777" w:rsidR="00687FE6" w:rsidRPr="00DD14FD" w:rsidRDefault="00687FE6" w:rsidP="00687FE6">
      <w:pPr>
        <w:autoSpaceDE w:val="0"/>
        <w:autoSpaceDN w:val="0"/>
        <w:adjustRightInd w:val="0"/>
        <w:ind w:firstLine="567"/>
        <w:jc w:val="both"/>
        <w:rPr>
          <w:rFonts w:eastAsia="Calibri" w:cs="Times New Roman"/>
        </w:rPr>
      </w:pPr>
      <w:r w:rsidRPr="00DD14FD">
        <w:rPr>
          <w:rFonts w:eastAsia="Calibri" w:cs="Times New Roman"/>
        </w:rPr>
        <w:t xml:space="preserve">2) члены органов управления Общества </w:t>
      </w:r>
      <w:r w:rsidRPr="00DD14FD">
        <w:rPr>
          <w:rFonts w:eastAsia="Times New Roman" w:cs="Times New Roman"/>
          <w:b/>
          <w:color w:val="000000"/>
          <w:kern w:val="3"/>
          <w:lang w:eastAsia="en-US" w:bidi="hi-IN"/>
        </w:rPr>
        <w:t>_______*</w:t>
      </w:r>
      <w:r w:rsidRPr="00DD14FD">
        <w:rPr>
          <w:rFonts w:eastAsia="Calibri" w:cs="Times New Roman"/>
        </w:rPr>
        <w:t xml:space="preserve"> (единоличный исполнительный орган Общества и член Совета директоров Общества) и </w:t>
      </w:r>
      <w:r w:rsidRPr="00DD14FD">
        <w:rPr>
          <w:rFonts w:eastAsia="Times New Roman" w:cs="Times New Roman"/>
          <w:b/>
          <w:color w:val="000000"/>
          <w:kern w:val="3"/>
          <w:lang w:eastAsia="en-US" w:bidi="hi-IN"/>
        </w:rPr>
        <w:t>_______*</w:t>
      </w:r>
      <w:r w:rsidRPr="00DD14FD">
        <w:rPr>
          <w:rFonts w:eastAsia="Calibri" w:cs="Times New Roman"/>
        </w:rPr>
        <w:t xml:space="preserve"> (член Совета директоров Общества) занимают должности в органах управления управляющей организации (</w:t>
      </w:r>
      <w:r w:rsidRPr="00DD14FD">
        <w:rPr>
          <w:rFonts w:eastAsia="Times New Roman" w:cs="Times New Roman"/>
          <w:b/>
          <w:color w:val="000000"/>
          <w:kern w:val="3"/>
          <w:lang w:eastAsia="en-US" w:bidi="hi-IN"/>
        </w:rPr>
        <w:t>_______*</w:t>
      </w:r>
      <w:r w:rsidRPr="00DD14FD">
        <w:rPr>
          <w:rFonts w:eastAsia="Calibri" w:cs="Times New Roman"/>
        </w:rPr>
        <w:t>) юридического лица, являющегося Выгодоприобретателем в сделке (</w:t>
      </w:r>
      <w:r w:rsidRPr="00DD14FD">
        <w:rPr>
          <w:rFonts w:eastAsia="Times New Roman" w:cs="Times New Roman"/>
          <w:b/>
          <w:color w:val="000000"/>
          <w:kern w:val="3"/>
          <w:lang w:eastAsia="en-US" w:bidi="hi-IN"/>
        </w:rPr>
        <w:t>_______*</w:t>
      </w:r>
      <w:r w:rsidRPr="00DD14FD">
        <w:rPr>
          <w:rFonts w:eastAsia="Calibri" w:cs="Times New Roman"/>
        </w:rPr>
        <w:t xml:space="preserve">). </w:t>
      </w:r>
    </w:p>
    <w:p w14:paraId="3EF3AB2D" w14:textId="77777777" w:rsidR="00687FE6" w:rsidRPr="00DD14FD" w:rsidRDefault="00687FE6" w:rsidP="00687FE6">
      <w:pPr>
        <w:autoSpaceDE w:val="0"/>
        <w:autoSpaceDN w:val="0"/>
        <w:adjustRightInd w:val="0"/>
        <w:ind w:firstLine="567"/>
        <w:jc w:val="both"/>
        <w:rPr>
          <w:rFonts w:eastAsia="Calibri" w:cs="Times New Roman"/>
        </w:rPr>
      </w:pPr>
      <w:r w:rsidRPr="00DD14FD">
        <w:rPr>
          <w:rFonts w:eastAsia="Calibri" w:cs="Times New Roman"/>
        </w:rPr>
        <w:t xml:space="preserve">3) контролирующие лица Общества - </w:t>
      </w:r>
      <w:r w:rsidRPr="00DD14FD">
        <w:rPr>
          <w:rFonts w:eastAsia="Times New Roman" w:cs="Times New Roman"/>
          <w:b/>
          <w:color w:val="000000"/>
          <w:kern w:val="3"/>
          <w:lang w:eastAsia="en-US" w:bidi="hi-IN"/>
        </w:rPr>
        <w:t>_______*</w:t>
      </w:r>
      <w:r w:rsidRPr="00DD14FD">
        <w:rPr>
          <w:rFonts w:eastAsia="Calibri" w:cs="Times New Roman"/>
        </w:rPr>
        <w:t xml:space="preserve">, </w:t>
      </w:r>
      <w:r w:rsidRPr="00DD14FD">
        <w:rPr>
          <w:rFonts w:eastAsia="Times New Roman" w:cs="Times New Roman"/>
          <w:b/>
          <w:color w:val="000000"/>
          <w:kern w:val="3"/>
          <w:lang w:eastAsia="en-US" w:bidi="hi-IN"/>
        </w:rPr>
        <w:t>_______*</w:t>
      </w:r>
      <w:r w:rsidRPr="00DD14FD">
        <w:rPr>
          <w:rFonts w:eastAsia="Calibri" w:cs="Times New Roman"/>
        </w:rPr>
        <w:t xml:space="preserve">, </w:t>
      </w:r>
      <w:r w:rsidRPr="00DD14FD">
        <w:rPr>
          <w:rFonts w:eastAsia="Times New Roman" w:cs="Times New Roman"/>
          <w:b/>
          <w:color w:val="000000"/>
          <w:kern w:val="3"/>
          <w:lang w:eastAsia="en-US" w:bidi="hi-IN"/>
        </w:rPr>
        <w:t>_______*</w:t>
      </w:r>
      <w:r w:rsidRPr="00DD14FD">
        <w:rPr>
          <w:rFonts w:eastAsia="Calibri" w:cs="Times New Roman"/>
        </w:rPr>
        <w:t xml:space="preserve"> являются контролирующими лицами Выгодоприобретателя в сделке – </w:t>
      </w:r>
      <w:r w:rsidRPr="00DD14FD">
        <w:rPr>
          <w:rFonts w:eastAsia="Times New Roman" w:cs="Times New Roman"/>
          <w:b/>
          <w:color w:val="000000"/>
          <w:kern w:val="3"/>
          <w:lang w:eastAsia="en-US" w:bidi="hi-IN"/>
        </w:rPr>
        <w:t>_______*</w:t>
      </w:r>
      <w:r w:rsidRPr="00DD14FD">
        <w:rPr>
          <w:rFonts w:eastAsia="Calibri" w:cs="Times New Roman"/>
        </w:rPr>
        <w:t>.</w:t>
      </w:r>
    </w:p>
    <w:p w14:paraId="24FAC43A" w14:textId="77777777" w:rsidR="00687FE6" w:rsidRPr="00DD14FD" w:rsidRDefault="00687FE6" w:rsidP="00687FE6">
      <w:pPr>
        <w:autoSpaceDE w:val="0"/>
        <w:autoSpaceDN w:val="0"/>
        <w:adjustRightInd w:val="0"/>
        <w:ind w:firstLine="567"/>
        <w:jc w:val="both"/>
        <w:rPr>
          <w:rFonts w:eastAsia="Times New Roman" w:cs="Times New Roman"/>
        </w:rPr>
      </w:pPr>
      <w:r w:rsidRPr="00DD14FD">
        <w:rPr>
          <w:rFonts w:eastAsia="Calibri" w:cs="Times New Roman"/>
        </w:rPr>
        <w:t xml:space="preserve">4) член Совета директоров Общества </w:t>
      </w:r>
      <w:r w:rsidRPr="00DD14FD">
        <w:rPr>
          <w:rFonts w:eastAsia="Times New Roman" w:cs="Times New Roman"/>
          <w:b/>
          <w:color w:val="000000"/>
          <w:kern w:val="3"/>
          <w:lang w:eastAsia="en-US" w:bidi="hi-IN"/>
        </w:rPr>
        <w:t xml:space="preserve">_______* </w:t>
      </w:r>
      <w:r w:rsidRPr="00DD14FD">
        <w:rPr>
          <w:rFonts w:eastAsia="Calibri" w:cs="Times New Roman"/>
        </w:rPr>
        <w:t xml:space="preserve">является подписантом по сделке со стороны </w:t>
      </w:r>
      <w:r w:rsidRPr="00DD14FD">
        <w:rPr>
          <w:rFonts w:eastAsia="Times New Roman" w:cs="Times New Roman"/>
          <w:b/>
          <w:color w:val="000000"/>
          <w:kern w:val="3"/>
          <w:lang w:eastAsia="en-US" w:bidi="hi-IN"/>
        </w:rPr>
        <w:t>_______*</w:t>
      </w:r>
      <w:r w:rsidRPr="00DD14FD">
        <w:rPr>
          <w:rFonts w:eastAsia="Calibri" w:cs="Times New Roman"/>
        </w:rPr>
        <w:t>.</w:t>
      </w:r>
    </w:p>
    <w:p w14:paraId="4346A79B" w14:textId="77777777" w:rsidR="00687FE6" w:rsidRPr="00DD14FD" w:rsidRDefault="00687FE6" w:rsidP="00687FE6">
      <w:pPr>
        <w:ind w:firstLine="567"/>
        <w:jc w:val="both"/>
        <w:rPr>
          <w:rFonts w:eastAsia="Calibri" w:cs="Times New Roman"/>
          <w:u w:val="single"/>
          <w:lang w:eastAsia="en-US"/>
        </w:rPr>
      </w:pPr>
      <w:r w:rsidRPr="00DD14FD">
        <w:rPr>
          <w:rFonts w:eastAsia="Calibri" w:cs="Times New Roman"/>
          <w:u w:val="single"/>
          <w:lang w:eastAsia="en-US"/>
        </w:rPr>
        <w:t xml:space="preserve">Доли принадлежавших заинтересованному лицу акций эмитента и юридического лица, являвшегося стороной в сделке, на дату совершения сделки: </w:t>
      </w:r>
    </w:p>
    <w:p w14:paraId="0898CA8A" w14:textId="77777777" w:rsidR="00687FE6" w:rsidRPr="00DD14FD" w:rsidRDefault="00687FE6" w:rsidP="00687FE6">
      <w:pPr>
        <w:ind w:firstLine="567"/>
        <w:jc w:val="both"/>
        <w:rPr>
          <w:rFonts w:eastAsia="Calibri" w:cs="Times New Roman"/>
          <w:lang w:eastAsia="en-US"/>
        </w:rPr>
      </w:pPr>
      <w:r w:rsidRPr="00DD14FD">
        <w:rPr>
          <w:rFonts w:eastAsia="Calibri" w:cs="Times New Roman"/>
          <w:lang w:eastAsia="en-US"/>
        </w:rPr>
        <w:lastRenderedPageBreak/>
        <w:t xml:space="preserve">1) Доля принадлежащих </w:t>
      </w:r>
      <w:r w:rsidRPr="00DD14FD">
        <w:rPr>
          <w:rFonts w:eastAsia="Times New Roman" w:cs="Times New Roman"/>
          <w:b/>
          <w:color w:val="000000"/>
          <w:kern w:val="3"/>
          <w:lang w:eastAsia="en-US" w:bidi="hi-IN"/>
        </w:rPr>
        <w:t>_______*</w:t>
      </w:r>
      <w:r w:rsidRPr="00DD14FD">
        <w:rPr>
          <w:rFonts w:eastAsia="Calibri" w:cs="Times New Roman"/>
          <w:lang w:eastAsia="en-US"/>
        </w:rPr>
        <w:t xml:space="preserve"> акций эмитента – 99,9983% (косвенно).</w:t>
      </w:r>
    </w:p>
    <w:p w14:paraId="689ED2D1" w14:textId="77777777" w:rsidR="00687FE6" w:rsidRPr="00DD14FD" w:rsidRDefault="00687FE6" w:rsidP="00687FE6">
      <w:pPr>
        <w:ind w:firstLine="567"/>
        <w:jc w:val="both"/>
        <w:rPr>
          <w:rFonts w:eastAsia="Calibri" w:cs="Times New Roman"/>
          <w:lang w:eastAsia="en-US"/>
        </w:rPr>
      </w:pPr>
      <w:r w:rsidRPr="00DD14FD">
        <w:rPr>
          <w:rFonts w:eastAsia="Calibri" w:cs="Times New Roman"/>
          <w:lang w:eastAsia="en-US"/>
        </w:rPr>
        <w:t xml:space="preserve">2) Доли принадлежащих </w:t>
      </w:r>
      <w:r w:rsidRPr="00DD14FD">
        <w:rPr>
          <w:rFonts w:eastAsia="Times New Roman" w:cs="Times New Roman"/>
          <w:b/>
          <w:color w:val="000000"/>
          <w:kern w:val="3"/>
          <w:lang w:eastAsia="en-US" w:bidi="hi-IN"/>
        </w:rPr>
        <w:t>_______*</w:t>
      </w:r>
      <w:r w:rsidRPr="00DD14FD">
        <w:rPr>
          <w:rFonts w:eastAsia="Calibri" w:cs="Times New Roman"/>
          <w:lang w:eastAsia="en-US"/>
        </w:rPr>
        <w:t xml:space="preserve"> и </w:t>
      </w:r>
      <w:r w:rsidRPr="00DD14FD">
        <w:rPr>
          <w:rFonts w:eastAsia="Times New Roman" w:cs="Times New Roman"/>
          <w:b/>
          <w:color w:val="000000"/>
          <w:kern w:val="3"/>
          <w:lang w:eastAsia="en-US" w:bidi="hi-IN"/>
        </w:rPr>
        <w:t>_______*</w:t>
      </w:r>
      <w:r w:rsidRPr="00DD14FD">
        <w:rPr>
          <w:rFonts w:eastAsia="Calibri" w:cs="Times New Roman"/>
          <w:lang w:eastAsia="en-US"/>
        </w:rPr>
        <w:t xml:space="preserve"> акций эмитента – 0%, акций </w:t>
      </w:r>
      <w:r w:rsidRPr="00DD14FD">
        <w:rPr>
          <w:rFonts w:eastAsia="Times New Roman" w:cs="Times New Roman"/>
          <w:b/>
          <w:color w:val="000000"/>
          <w:kern w:val="3"/>
          <w:lang w:eastAsia="en-US" w:bidi="hi-IN"/>
        </w:rPr>
        <w:t>_______*</w:t>
      </w:r>
      <w:r w:rsidRPr="00DD14FD">
        <w:rPr>
          <w:rFonts w:eastAsia="Calibri" w:cs="Times New Roman"/>
          <w:lang w:eastAsia="en-US"/>
        </w:rPr>
        <w:t xml:space="preserve"> – 0%.</w:t>
      </w:r>
    </w:p>
    <w:p w14:paraId="300A8F18" w14:textId="77777777" w:rsidR="00687FE6" w:rsidRPr="00DD14FD" w:rsidRDefault="00687FE6" w:rsidP="00687FE6">
      <w:pPr>
        <w:ind w:firstLine="567"/>
        <w:jc w:val="both"/>
        <w:rPr>
          <w:rFonts w:eastAsia="Calibri" w:cs="Times New Roman"/>
          <w:lang w:eastAsia="en-US"/>
        </w:rPr>
      </w:pPr>
      <w:r w:rsidRPr="00DD14FD">
        <w:rPr>
          <w:rFonts w:eastAsia="Calibri" w:cs="Times New Roman"/>
          <w:lang w:eastAsia="en-US"/>
        </w:rPr>
        <w:t xml:space="preserve">3) Доля принадлежащих </w:t>
      </w:r>
      <w:r w:rsidRPr="00DD14FD">
        <w:rPr>
          <w:rFonts w:eastAsia="Times New Roman" w:cs="Times New Roman"/>
          <w:b/>
          <w:color w:val="000000"/>
          <w:kern w:val="3"/>
          <w:lang w:eastAsia="en-US" w:bidi="hi-IN"/>
        </w:rPr>
        <w:t>_______*</w:t>
      </w:r>
      <w:r w:rsidRPr="00DD14FD">
        <w:rPr>
          <w:rFonts w:eastAsia="Calibri" w:cs="Times New Roman"/>
          <w:lang w:eastAsia="en-US"/>
        </w:rPr>
        <w:t xml:space="preserve"> акций эмитента - 99,3450 %, акций </w:t>
      </w:r>
      <w:r w:rsidRPr="00DD14FD">
        <w:rPr>
          <w:rFonts w:eastAsia="Times New Roman" w:cs="Times New Roman"/>
          <w:b/>
          <w:color w:val="000000"/>
          <w:kern w:val="3"/>
          <w:lang w:eastAsia="en-US" w:bidi="hi-IN"/>
        </w:rPr>
        <w:t>_______*</w:t>
      </w:r>
      <w:r w:rsidRPr="00DD14FD">
        <w:rPr>
          <w:rFonts w:eastAsia="Calibri" w:cs="Times New Roman"/>
          <w:lang w:eastAsia="en-US"/>
        </w:rPr>
        <w:t xml:space="preserve"> – 0%. </w:t>
      </w:r>
    </w:p>
    <w:p w14:paraId="2020462A" w14:textId="77777777" w:rsidR="00687FE6" w:rsidRPr="00DD14FD" w:rsidRDefault="00687FE6" w:rsidP="00687FE6">
      <w:pPr>
        <w:ind w:firstLine="567"/>
        <w:jc w:val="both"/>
        <w:rPr>
          <w:rFonts w:eastAsia="Calibri" w:cs="Times New Roman"/>
          <w:lang w:eastAsia="en-US"/>
        </w:rPr>
      </w:pPr>
      <w:r w:rsidRPr="00DD14FD">
        <w:rPr>
          <w:rFonts w:eastAsia="Calibri" w:cs="Times New Roman"/>
          <w:lang w:eastAsia="en-US"/>
        </w:rPr>
        <w:t xml:space="preserve"> Доля принадлежащих </w:t>
      </w:r>
      <w:r w:rsidRPr="00DD14FD">
        <w:rPr>
          <w:rFonts w:eastAsia="Times New Roman" w:cs="Times New Roman"/>
          <w:b/>
          <w:color w:val="000000"/>
          <w:kern w:val="3"/>
          <w:lang w:eastAsia="en-US" w:bidi="hi-IN"/>
        </w:rPr>
        <w:t>_______*</w:t>
      </w:r>
      <w:r w:rsidRPr="00DD14FD">
        <w:rPr>
          <w:rFonts w:eastAsia="Calibri" w:cs="Times New Roman"/>
          <w:lang w:eastAsia="en-US"/>
        </w:rPr>
        <w:t xml:space="preserve"> акций эмитента - 99,9983% (косвенно), акций </w:t>
      </w:r>
      <w:r w:rsidRPr="00DD14FD">
        <w:rPr>
          <w:rFonts w:eastAsia="Times New Roman" w:cs="Times New Roman"/>
          <w:b/>
          <w:color w:val="000000"/>
          <w:kern w:val="3"/>
          <w:lang w:eastAsia="en-US" w:bidi="hi-IN"/>
        </w:rPr>
        <w:t>_______*</w:t>
      </w:r>
      <w:r w:rsidRPr="00DD14FD">
        <w:rPr>
          <w:rFonts w:eastAsia="Calibri" w:cs="Times New Roman"/>
          <w:lang w:eastAsia="en-US"/>
        </w:rPr>
        <w:t xml:space="preserve"> – 0%. </w:t>
      </w:r>
    </w:p>
    <w:p w14:paraId="113086D0" w14:textId="77777777" w:rsidR="00687FE6" w:rsidRPr="00DD14FD" w:rsidRDefault="00687FE6" w:rsidP="00687FE6">
      <w:pPr>
        <w:ind w:firstLine="567"/>
        <w:jc w:val="both"/>
        <w:rPr>
          <w:rFonts w:eastAsia="Calibri" w:cs="Times New Roman"/>
          <w:lang w:eastAsia="en-US"/>
        </w:rPr>
      </w:pPr>
      <w:r w:rsidRPr="00DD14FD">
        <w:rPr>
          <w:rFonts w:eastAsia="Calibri" w:cs="Times New Roman"/>
          <w:lang w:eastAsia="en-US"/>
        </w:rPr>
        <w:t xml:space="preserve">Доля принадлежащих </w:t>
      </w:r>
      <w:r w:rsidRPr="00DD14FD">
        <w:rPr>
          <w:rFonts w:eastAsia="Times New Roman" w:cs="Times New Roman"/>
          <w:b/>
          <w:color w:val="000000"/>
          <w:kern w:val="3"/>
          <w:lang w:eastAsia="en-US" w:bidi="hi-IN"/>
        </w:rPr>
        <w:t>_______*</w:t>
      </w:r>
      <w:r w:rsidRPr="00DD14FD">
        <w:rPr>
          <w:rFonts w:eastAsia="Calibri" w:cs="Times New Roman"/>
          <w:lang w:eastAsia="en-US"/>
        </w:rPr>
        <w:t xml:space="preserve"> акций эмитента - 99,9983% (косвенно), акций </w:t>
      </w:r>
      <w:r w:rsidRPr="00DD14FD">
        <w:rPr>
          <w:rFonts w:eastAsia="Times New Roman" w:cs="Times New Roman"/>
          <w:b/>
          <w:color w:val="000000"/>
          <w:kern w:val="3"/>
          <w:lang w:eastAsia="en-US" w:bidi="hi-IN"/>
        </w:rPr>
        <w:t>_______*</w:t>
      </w:r>
      <w:r w:rsidRPr="00DD14FD">
        <w:rPr>
          <w:rFonts w:eastAsia="Calibri" w:cs="Times New Roman"/>
          <w:lang w:eastAsia="en-US"/>
        </w:rPr>
        <w:t xml:space="preserve"> – 0%. </w:t>
      </w:r>
    </w:p>
    <w:p w14:paraId="0DB08CF7" w14:textId="77777777" w:rsidR="00687FE6" w:rsidRPr="00DD14FD" w:rsidRDefault="00687FE6" w:rsidP="00687FE6">
      <w:pPr>
        <w:ind w:firstLine="567"/>
        <w:jc w:val="both"/>
        <w:rPr>
          <w:rFonts w:eastAsia="Calibri" w:cs="Times New Roman"/>
          <w:lang w:eastAsia="en-US"/>
        </w:rPr>
      </w:pPr>
      <w:r w:rsidRPr="00DD14FD">
        <w:rPr>
          <w:rFonts w:eastAsia="Calibri" w:cs="Times New Roman"/>
          <w:lang w:eastAsia="en-US"/>
        </w:rPr>
        <w:t xml:space="preserve">4) Доли принадлежащих </w:t>
      </w:r>
      <w:r w:rsidRPr="00DD14FD">
        <w:rPr>
          <w:rFonts w:eastAsia="Times New Roman" w:cs="Times New Roman"/>
          <w:b/>
          <w:color w:val="000000"/>
          <w:kern w:val="3"/>
          <w:lang w:eastAsia="en-US" w:bidi="hi-IN"/>
        </w:rPr>
        <w:t>_______*</w:t>
      </w:r>
      <w:r w:rsidRPr="00DD14FD">
        <w:rPr>
          <w:rFonts w:eastAsia="Calibri" w:cs="Times New Roman"/>
          <w:lang w:eastAsia="en-US"/>
        </w:rPr>
        <w:t xml:space="preserve"> акций эмитента – 0%, акций </w:t>
      </w:r>
      <w:r w:rsidRPr="00DD14FD">
        <w:rPr>
          <w:rFonts w:eastAsia="Times New Roman" w:cs="Times New Roman"/>
          <w:b/>
          <w:color w:val="000000"/>
          <w:kern w:val="3"/>
          <w:lang w:eastAsia="en-US" w:bidi="hi-IN"/>
        </w:rPr>
        <w:t>_______*</w:t>
      </w:r>
      <w:r w:rsidRPr="00DD14FD">
        <w:rPr>
          <w:rFonts w:eastAsia="Calibri" w:cs="Times New Roman"/>
          <w:lang w:eastAsia="en-US"/>
        </w:rPr>
        <w:t xml:space="preserve"> – 0%. </w:t>
      </w:r>
    </w:p>
    <w:p w14:paraId="491CAA6F" w14:textId="77777777" w:rsidR="00687FE6" w:rsidRPr="00DD14FD" w:rsidRDefault="00687FE6" w:rsidP="00687FE6">
      <w:pPr>
        <w:autoSpaceDE w:val="0"/>
        <w:autoSpaceDN w:val="0"/>
        <w:adjustRightInd w:val="0"/>
        <w:ind w:firstLine="567"/>
        <w:jc w:val="both"/>
        <w:rPr>
          <w:rFonts w:eastAsia="Calibri" w:cs="Times New Roman"/>
          <w:b/>
        </w:rPr>
      </w:pPr>
    </w:p>
    <w:p w14:paraId="6BC341D5" w14:textId="77777777" w:rsidR="00687FE6" w:rsidRPr="00DD14FD" w:rsidRDefault="00687FE6" w:rsidP="00687FE6">
      <w:pPr>
        <w:autoSpaceDE w:val="0"/>
        <w:autoSpaceDN w:val="0"/>
        <w:adjustRightInd w:val="0"/>
        <w:ind w:firstLine="567"/>
        <w:jc w:val="both"/>
        <w:rPr>
          <w:rFonts w:eastAsia="Calibri" w:cs="Times New Roman"/>
          <w:b/>
        </w:rPr>
      </w:pPr>
      <w:r w:rsidRPr="00DD14FD">
        <w:rPr>
          <w:rFonts w:eastAsia="Calibri" w:cs="Times New Roman"/>
          <w:b/>
        </w:rPr>
        <w:t>2. Дополнительное соглашение № 1 от 24.02.2025 к агентскому договору №ПАО/2024/12/144 от 24.12.2024</w:t>
      </w:r>
    </w:p>
    <w:p w14:paraId="3CC17C98" w14:textId="77777777" w:rsidR="00687FE6" w:rsidRPr="00DD14FD" w:rsidRDefault="00687FE6" w:rsidP="00687FE6">
      <w:pPr>
        <w:shd w:val="clear" w:color="auto" w:fill="FFFFFF"/>
        <w:suppressAutoHyphens/>
        <w:autoSpaceDN w:val="0"/>
        <w:ind w:firstLine="567"/>
        <w:jc w:val="both"/>
        <w:textAlignment w:val="baseline"/>
        <w:rPr>
          <w:rFonts w:eastAsia="Times New Roman" w:cs="Times New Roman"/>
          <w:color w:val="000000"/>
          <w:kern w:val="3"/>
          <w:lang w:eastAsia="en-US" w:bidi="hi-IN"/>
        </w:rPr>
      </w:pPr>
      <w:r w:rsidRPr="00DD14FD">
        <w:rPr>
          <w:rFonts w:eastAsia="Times New Roman" w:cs="Times New Roman"/>
          <w:color w:val="000000"/>
          <w:kern w:val="3"/>
          <w:lang w:eastAsia="en-US" w:bidi="hi-IN"/>
        </w:rPr>
        <w:t>Дата совершения сделки: 24.02.2025.</w:t>
      </w:r>
    </w:p>
    <w:p w14:paraId="65D5A291" w14:textId="77777777" w:rsidR="00687FE6" w:rsidRPr="00DD14FD" w:rsidRDefault="00687FE6" w:rsidP="00687FE6">
      <w:pPr>
        <w:ind w:firstLine="567"/>
        <w:jc w:val="both"/>
        <w:rPr>
          <w:rFonts w:eastAsia="Times New Roman" w:cs="Times New Roman"/>
          <w:color w:val="000000"/>
          <w:kern w:val="3"/>
          <w:lang w:eastAsia="en-US" w:bidi="hi-IN"/>
        </w:rPr>
      </w:pPr>
      <w:r w:rsidRPr="00DD14FD">
        <w:rPr>
          <w:rFonts w:eastAsia="Times New Roman" w:cs="Times New Roman"/>
          <w:color w:val="000000"/>
          <w:kern w:val="3"/>
          <w:lang w:eastAsia="en-US" w:bidi="hi-IN"/>
        </w:rPr>
        <w:t xml:space="preserve">Дата одобрения сделки и орган общества, принявший решение об одобрении: решение о согласии на совершение или о последующем одобрении такой сделки не принималось.  </w:t>
      </w:r>
    </w:p>
    <w:p w14:paraId="4FCA7C3A" w14:textId="77777777" w:rsidR="00687FE6" w:rsidRPr="00DD14FD" w:rsidRDefault="00687FE6" w:rsidP="00687FE6">
      <w:pPr>
        <w:widowControl w:val="0"/>
        <w:tabs>
          <w:tab w:val="left" w:pos="851"/>
        </w:tabs>
        <w:autoSpaceDE w:val="0"/>
        <w:autoSpaceDN w:val="0"/>
        <w:adjustRightInd w:val="0"/>
        <w:ind w:firstLine="567"/>
        <w:jc w:val="both"/>
        <w:outlineLvl w:val="0"/>
        <w:rPr>
          <w:rFonts w:eastAsia="Calibri" w:cs="Times New Roman"/>
          <w:u w:val="single"/>
          <w:lang w:eastAsia="en-US"/>
        </w:rPr>
      </w:pPr>
      <w:r w:rsidRPr="00DD14FD">
        <w:rPr>
          <w:rFonts w:eastAsia="Calibri" w:cs="Times New Roman"/>
          <w:u w:val="single"/>
          <w:lang w:eastAsia="en-US"/>
        </w:rPr>
        <w:t>Стороны и выгодоприобретатель по сделке:</w:t>
      </w:r>
    </w:p>
    <w:p w14:paraId="260C97F6" w14:textId="77777777" w:rsidR="00687FE6" w:rsidRPr="00DD14FD" w:rsidRDefault="00687FE6" w:rsidP="00687FE6">
      <w:pPr>
        <w:widowControl w:val="0"/>
        <w:tabs>
          <w:tab w:val="left" w:pos="851"/>
        </w:tabs>
        <w:autoSpaceDE w:val="0"/>
        <w:autoSpaceDN w:val="0"/>
        <w:adjustRightInd w:val="0"/>
        <w:ind w:firstLine="567"/>
        <w:jc w:val="both"/>
        <w:outlineLvl w:val="0"/>
        <w:rPr>
          <w:rFonts w:eastAsia="Calibri" w:cs="Times New Roman"/>
          <w:lang w:eastAsia="en-US"/>
        </w:rPr>
      </w:pPr>
      <w:r w:rsidRPr="00DD14FD">
        <w:rPr>
          <w:rFonts w:eastAsia="Calibri" w:cs="Times New Roman"/>
          <w:lang w:eastAsia="en-US"/>
        </w:rPr>
        <w:t xml:space="preserve">Принципал: ПАО ОМЗ; </w:t>
      </w:r>
    </w:p>
    <w:p w14:paraId="4C2E7881" w14:textId="77777777" w:rsidR="00687FE6" w:rsidRPr="00DD14FD" w:rsidRDefault="00687FE6" w:rsidP="00687FE6">
      <w:pPr>
        <w:widowControl w:val="0"/>
        <w:tabs>
          <w:tab w:val="left" w:pos="851"/>
        </w:tabs>
        <w:autoSpaceDE w:val="0"/>
        <w:autoSpaceDN w:val="0"/>
        <w:adjustRightInd w:val="0"/>
        <w:ind w:firstLine="567"/>
        <w:jc w:val="both"/>
        <w:outlineLvl w:val="0"/>
        <w:rPr>
          <w:rFonts w:eastAsia="Calibri" w:cs="Times New Roman"/>
          <w:lang w:eastAsia="en-US"/>
        </w:rPr>
      </w:pPr>
      <w:r w:rsidRPr="00DD14FD">
        <w:rPr>
          <w:rFonts w:eastAsia="Calibri" w:cs="Times New Roman"/>
          <w:lang w:eastAsia="en-US"/>
        </w:rPr>
        <w:t xml:space="preserve">Агент: </w:t>
      </w:r>
      <w:r w:rsidRPr="00DD14FD">
        <w:rPr>
          <w:rFonts w:eastAsia="Times New Roman" w:cs="Times New Roman"/>
          <w:b/>
          <w:color w:val="000000"/>
          <w:kern w:val="3"/>
          <w:lang w:eastAsia="en-US" w:bidi="hi-IN"/>
        </w:rPr>
        <w:t>_______*</w:t>
      </w:r>
      <w:r w:rsidRPr="00DD14FD">
        <w:rPr>
          <w:rFonts w:eastAsia="Calibri" w:cs="Times New Roman"/>
          <w:lang w:eastAsia="en-US"/>
        </w:rPr>
        <w:t>;</w:t>
      </w:r>
    </w:p>
    <w:p w14:paraId="2DD1D949" w14:textId="77777777" w:rsidR="00687FE6" w:rsidRPr="00DD14FD" w:rsidRDefault="00687FE6" w:rsidP="00687FE6">
      <w:pPr>
        <w:widowControl w:val="0"/>
        <w:tabs>
          <w:tab w:val="left" w:pos="851"/>
        </w:tabs>
        <w:autoSpaceDE w:val="0"/>
        <w:autoSpaceDN w:val="0"/>
        <w:adjustRightInd w:val="0"/>
        <w:ind w:firstLine="567"/>
        <w:jc w:val="both"/>
        <w:outlineLvl w:val="0"/>
        <w:rPr>
          <w:rFonts w:eastAsia="Calibri" w:cs="Times New Roman"/>
          <w:lang w:eastAsia="en-US"/>
        </w:rPr>
      </w:pPr>
      <w:r w:rsidRPr="00DD14FD">
        <w:rPr>
          <w:rFonts w:eastAsia="Calibri" w:cs="Times New Roman"/>
          <w:lang w:eastAsia="en-US"/>
        </w:rPr>
        <w:t>Выгодоприобретатель: отсутствует.</w:t>
      </w:r>
    </w:p>
    <w:p w14:paraId="668998FD" w14:textId="77777777" w:rsidR="00687FE6" w:rsidRPr="00DD14FD" w:rsidRDefault="00687FE6" w:rsidP="00687FE6">
      <w:pPr>
        <w:widowControl w:val="0"/>
        <w:tabs>
          <w:tab w:val="left" w:pos="851"/>
        </w:tabs>
        <w:autoSpaceDE w:val="0"/>
        <w:autoSpaceDN w:val="0"/>
        <w:adjustRightInd w:val="0"/>
        <w:ind w:firstLine="567"/>
        <w:jc w:val="both"/>
        <w:outlineLvl w:val="0"/>
        <w:rPr>
          <w:rFonts w:eastAsia="Calibri" w:cs="Times New Roman"/>
          <w:lang w:eastAsia="en-US"/>
        </w:rPr>
      </w:pPr>
      <w:r w:rsidRPr="00DD14FD">
        <w:rPr>
          <w:rFonts w:eastAsia="Calibri" w:cs="Times New Roman"/>
          <w:u w:val="single"/>
          <w:lang w:eastAsia="en-US"/>
        </w:rPr>
        <w:t>Предмет сделки</w:t>
      </w:r>
      <w:r w:rsidRPr="00DD14FD">
        <w:rPr>
          <w:rFonts w:eastAsia="Calibri" w:cs="Times New Roman"/>
          <w:lang w:eastAsia="en-US"/>
        </w:rPr>
        <w:t xml:space="preserve">: </w:t>
      </w:r>
    </w:p>
    <w:p w14:paraId="47BF0916" w14:textId="77777777" w:rsidR="00687FE6" w:rsidRPr="00DD14FD" w:rsidRDefault="00687FE6" w:rsidP="00687FE6">
      <w:pPr>
        <w:widowControl w:val="0"/>
        <w:tabs>
          <w:tab w:val="left" w:pos="851"/>
        </w:tabs>
        <w:autoSpaceDE w:val="0"/>
        <w:autoSpaceDN w:val="0"/>
        <w:adjustRightInd w:val="0"/>
        <w:ind w:firstLine="567"/>
        <w:jc w:val="both"/>
        <w:outlineLvl w:val="0"/>
        <w:rPr>
          <w:rFonts w:eastAsia="Calibri" w:cs="Times New Roman"/>
          <w:lang w:eastAsia="en-US"/>
        </w:rPr>
      </w:pPr>
      <w:r w:rsidRPr="00DD14FD">
        <w:rPr>
          <w:rFonts w:eastAsia="Calibri" w:cs="Times New Roman"/>
          <w:lang w:eastAsia="en-US"/>
        </w:rPr>
        <w:t xml:space="preserve">Стороны договорились внести следующие изменения в агентский договор № ПАО/2024/12/144 от 24.12.2024 (далее – Договор): </w:t>
      </w:r>
    </w:p>
    <w:p w14:paraId="06CC6F68" w14:textId="77777777" w:rsidR="00687FE6" w:rsidRPr="00DD14FD" w:rsidRDefault="00687FE6" w:rsidP="00687FE6">
      <w:pPr>
        <w:widowControl w:val="0"/>
        <w:numPr>
          <w:ilvl w:val="0"/>
          <w:numId w:val="46"/>
        </w:numPr>
        <w:tabs>
          <w:tab w:val="left" w:pos="851"/>
        </w:tabs>
        <w:autoSpaceDE w:val="0"/>
        <w:autoSpaceDN w:val="0"/>
        <w:adjustRightInd w:val="0"/>
        <w:spacing w:before="20" w:after="40"/>
        <w:ind w:left="0" w:right="-44" w:firstLine="709"/>
        <w:contextualSpacing/>
        <w:jc w:val="both"/>
        <w:rPr>
          <w:rFonts w:eastAsia="Tahoma" w:cs="Times New Roman"/>
        </w:rPr>
      </w:pPr>
      <w:r w:rsidRPr="00DD14FD">
        <w:rPr>
          <w:rFonts w:eastAsia="Tahoma" w:cs="Times New Roman"/>
        </w:rPr>
        <w:t>Дополнить пункт 1.1. Договора подпунктом 1.1.7 в следующей редакции:</w:t>
      </w:r>
    </w:p>
    <w:p w14:paraId="6BDA9729" w14:textId="77777777" w:rsidR="00687FE6" w:rsidRPr="00DD14FD" w:rsidRDefault="00687FE6" w:rsidP="00687FE6">
      <w:pPr>
        <w:tabs>
          <w:tab w:val="left" w:pos="851"/>
        </w:tabs>
        <w:ind w:right="-44" w:firstLine="567"/>
        <w:contextualSpacing/>
        <w:jc w:val="both"/>
        <w:rPr>
          <w:rFonts w:eastAsia="Tahoma" w:cs="Times New Roman"/>
          <w:i/>
        </w:rPr>
      </w:pPr>
      <w:r w:rsidRPr="00DD14FD">
        <w:rPr>
          <w:rFonts w:eastAsia="Tahoma" w:cs="Times New Roman"/>
          <w:i/>
        </w:rPr>
        <w:t xml:space="preserve">«1.1.7 проведение анализа долгосрочных контрактов </w:t>
      </w:r>
      <w:r w:rsidRPr="00DD14FD">
        <w:rPr>
          <w:rFonts w:eastAsia="Times New Roman" w:cs="Times New Roman"/>
          <w:b/>
          <w:color w:val="000000"/>
          <w:kern w:val="3"/>
          <w:lang w:eastAsia="en-US" w:bidi="hi-IN"/>
        </w:rPr>
        <w:t xml:space="preserve">_______* </w:t>
      </w:r>
      <w:r w:rsidRPr="00DD14FD">
        <w:rPr>
          <w:rFonts w:eastAsia="Tahoma" w:cs="Times New Roman"/>
          <w:i/>
        </w:rPr>
        <w:t xml:space="preserve">и подконтрольных ему лиц для целей корректного расчета </w:t>
      </w:r>
      <w:r w:rsidRPr="00DD14FD">
        <w:rPr>
          <w:rFonts w:eastAsia="Calibri" w:cs="Times New Roman"/>
          <w:i/>
        </w:rPr>
        <w:t>маржинальности и плановой себестоимости,</w:t>
      </w:r>
      <w:r w:rsidRPr="00DD14FD">
        <w:rPr>
          <w:rFonts w:eastAsia="Tahoma" w:cs="Times New Roman"/>
          <w:i/>
        </w:rPr>
        <w:t xml:space="preserve"> </w:t>
      </w:r>
      <w:r w:rsidRPr="00DD14FD">
        <w:rPr>
          <w:rFonts w:eastAsia="Calibri" w:cs="Times New Roman"/>
          <w:i/>
        </w:rPr>
        <w:t>признания выручки и/или прибыли по ним,</w:t>
      </w:r>
      <w:r w:rsidRPr="00DD14FD">
        <w:rPr>
          <w:rFonts w:eastAsia="Tahoma" w:cs="Times New Roman"/>
          <w:i/>
        </w:rPr>
        <w:t xml:space="preserve"> бюджетных процессов, управленческой отчетности </w:t>
      </w:r>
      <w:r w:rsidRPr="00DD14FD">
        <w:rPr>
          <w:rFonts w:eastAsia="Times New Roman" w:cs="Times New Roman"/>
          <w:b/>
          <w:color w:val="000000"/>
          <w:kern w:val="3"/>
          <w:lang w:eastAsia="en-US" w:bidi="hi-IN"/>
        </w:rPr>
        <w:t xml:space="preserve">_______* </w:t>
      </w:r>
      <w:r w:rsidRPr="00DD14FD">
        <w:rPr>
          <w:rFonts w:eastAsia="Tahoma" w:cs="Times New Roman"/>
          <w:i/>
        </w:rPr>
        <w:t xml:space="preserve">и подконтрольных ему лиц по итогам 2024 года в связи с консолидацией в отчетности Принципала». </w:t>
      </w:r>
    </w:p>
    <w:p w14:paraId="3BE5EA71" w14:textId="77777777" w:rsidR="00687FE6" w:rsidRPr="00DD14FD" w:rsidRDefault="00687FE6" w:rsidP="00687FE6">
      <w:pPr>
        <w:widowControl w:val="0"/>
        <w:numPr>
          <w:ilvl w:val="0"/>
          <w:numId w:val="46"/>
        </w:numPr>
        <w:tabs>
          <w:tab w:val="left" w:pos="851"/>
        </w:tabs>
        <w:autoSpaceDE w:val="0"/>
        <w:autoSpaceDN w:val="0"/>
        <w:adjustRightInd w:val="0"/>
        <w:spacing w:before="20" w:after="40"/>
        <w:ind w:left="0" w:right="-44" w:firstLine="709"/>
        <w:contextualSpacing/>
        <w:jc w:val="both"/>
        <w:rPr>
          <w:rFonts w:eastAsia="Tahoma" w:cs="Times New Roman"/>
        </w:rPr>
      </w:pPr>
      <w:r w:rsidRPr="00DD14FD">
        <w:rPr>
          <w:rFonts w:eastAsia="Tahoma" w:cs="Times New Roman"/>
        </w:rPr>
        <w:t>Дополнить п. 1.3. Договора следующим:</w:t>
      </w:r>
    </w:p>
    <w:p w14:paraId="7E5FD647" w14:textId="77777777" w:rsidR="00687FE6" w:rsidRPr="00DD14FD" w:rsidRDefault="00687FE6" w:rsidP="00687FE6">
      <w:pPr>
        <w:tabs>
          <w:tab w:val="left" w:pos="851"/>
        </w:tabs>
        <w:ind w:right="-44" w:firstLine="567"/>
        <w:contextualSpacing/>
        <w:jc w:val="both"/>
        <w:rPr>
          <w:rFonts w:eastAsia="Tahoma" w:cs="Times New Roman"/>
          <w:i/>
        </w:rPr>
      </w:pPr>
      <w:r w:rsidRPr="00DD14FD">
        <w:rPr>
          <w:rFonts w:eastAsia="Tahoma" w:cs="Times New Roman"/>
          <w:i/>
        </w:rPr>
        <w:t>«Срок оказания услуг, указанных в п. 1.1.7 Договора – не позднее «31» марта 2025 года»</w:t>
      </w:r>
    </w:p>
    <w:p w14:paraId="3DAC4AD8" w14:textId="77777777" w:rsidR="00687FE6" w:rsidRPr="00DD14FD" w:rsidRDefault="00687FE6" w:rsidP="00687FE6">
      <w:pPr>
        <w:widowControl w:val="0"/>
        <w:numPr>
          <w:ilvl w:val="0"/>
          <w:numId w:val="46"/>
        </w:numPr>
        <w:tabs>
          <w:tab w:val="left" w:pos="851"/>
        </w:tabs>
        <w:autoSpaceDE w:val="0"/>
        <w:autoSpaceDN w:val="0"/>
        <w:adjustRightInd w:val="0"/>
        <w:spacing w:before="20" w:after="40"/>
        <w:ind w:left="0" w:right="-44" w:firstLine="709"/>
        <w:contextualSpacing/>
        <w:jc w:val="both"/>
        <w:rPr>
          <w:rFonts w:eastAsia="Tahoma" w:cs="Times New Roman"/>
        </w:rPr>
      </w:pPr>
      <w:r w:rsidRPr="00DD14FD">
        <w:rPr>
          <w:rFonts w:eastAsia="Tahoma" w:cs="Times New Roman"/>
        </w:rPr>
        <w:t>Изменить и изложить второе предложение п. 4.1. Договора в следующей редакции:</w:t>
      </w:r>
    </w:p>
    <w:p w14:paraId="15C00D6C" w14:textId="77777777" w:rsidR="00687FE6" w:rsidRPr="00DD14FD" w:rsidRDefault="00687FE6" w:rsidP="00687FE6">
      <w:pPr>
        <w:tabs>
          <w:tab w:val="left" w:pos="851"/>
        </w:tabs>
        <w:ind w:right="-44" w:firstLine="567"/>
        <w:contextualSpacing/>
        <w:jc w:val="both"/>
        <w:rPr>
          <w:rFonts w:eastAsia="Tahoma" w:cs="Times New Roman"/>
          <w:i/>
        </w:rPr>
      </w:pPr>
      <w:r w:rsidRPr="00DD14FD">
        <w:rPr>
          <w:rFonts w:eastAsia="Tahoma" w:cs="Times New Roman"/>
          <w:i/>
        </w:rPr>
        <w:t xml:space="preserve">«Принципал выплачивает Агенту дополнительное Вознаграждение за оказание услуг в отношении </w:t>
      </w:r>
      <w:r w:rsidRPr="00DD14FD">
        <w:rPr>
          <w:rFonts w:eastAsia="Times New Roman" w:cs="Times New Roman"/>
          <w:b/>
          <w:color w:val="000000"/>
          <w:kern w:val="3"/>
          <w:lang w:eastAsia="en-US" w:bidi="hi-IN"/>
        </w:rPr>
        <w:t>_______*</w:t>
      </w:r>
      <w:r w:rsidRPr="00DD14FD">
        <w:rPr>
          <w:rFonts w:eastAsia="Tahoma" w:cs="Times New Roman"/>
          <w:i/>
        </w:rPr>
        <w:t>, указанных в п. 1.1.7 Договора, в размере 10 855 992 (Десять миллионов восемьсот пятьдесят пять тысяч девятьсот девяносто два) рубля 00 копеек, в том числе</w:t>
      </w:r>
      <w:r w:rsidRPr="00DD14FD">
        <w:rPr>
          <w:rFonts w:eastAsia="Calibri" w:cs="Times New Roman"/>
          <w:i/>
        </w:rPr>
        <w:t xml:space="preserve"> НДС по ставке, установленной действующим законодательством РФ. Срок выплаты дополнительного Вознаграждения: не позднее 5 (пяти) рабочих дней с момента оказания услуги и получения Принципалом Отчета, Акта согласно п.3.1.»  </w:t>
      </w:r>
    </w:p>
    <w:p w14:paraId="03CFB09E" w14:textId="77777777" w:rsidR="00687FE6" w:rsidRPr="00DD14FD" w:rsidRDefault="00687FE6" w:rsidP="00687FE6">
      <w:pPr>
        <w:widowControl w:val="0"/>
        <w:tabs>
          <w:tab w:val="left" w:pos="851"/>
        </w:tabs>
        <w:autoSpaceDE w:val="0"/>
        <w:autoSpaceDN w:val="0"/>
        <w:adjustRightInd w:val="0"/>
        <w:ind w:firstLine="567"/>
        <w:jc w:val="both"/>
        <w:outlineLvl w:val="0"/>
        <w:rPr>
          <w:rFonts w:eastAsia="Calibri" w:cs="Times New Roman"/>
          <w:lang w:eastAsia="en-US"/>
        </w:rPr>
      </w:pPr>
      <w:r w:rsidRPr="00DD14FD">
        <w:rPr>
          <w:rFonts w:eastAsia="Calibri" w:cs="Times New Roman"/>
          <w:u w:val="single"/>
          <w:lang w:eastAsia="en-US"/>
        </w:rPr>
        <w:t>Цена сделки</w:t>
      </w:r>
      <w:r w:rsidRPr="00DD14FD">
        <w:rPr>
          <w:rFonts w:eastAsia="Calibri" w:cs="Times New Roman"/>
          <w:lang w:eastAsia="en-US"/>
        </w:rPr>
        <w:t xml:space="preserve">: </w:t>
      </w:r>
    </w:p>
    <w:p w14:paraId="51B762B5" w14:textId="77777777" w:rsidR="00687FE6" w:rsidRPr="00DD14FD" w:rsidRDefault="00687FE6" w:rsidP="00687FE6">
      <w:pPr>
        <w:widowControl w:val="0"/>
        <w:tabs>
          <w:tab w:val="left" w:pos="851"/>
        </w:tabs>
        <w:autoSpaceDE w:val="0"/>
        <w:autoSpaceDN w:val="0"/>
        <w:adjustRightInd w:val="0"/>
        <w:ind w:firstLine="567"/>
        <w:jc w:val="both"/>
        <w:outlineLvl w:val="0"/>
        <w:rPr>
          <w:rFonts w:eastAsia="Calibri" w:cs="Times New Roman"/>
          <w:lang w:eastAsia="en-US"/>
        </w:rPr>
      </w:pPr>
      <w:r w:rsidRPr="00DD14FD">
        <w:rPr>
          <w:rFonts w:eastAsia="Calibri" w:cs="Times New Roman"/>
          <w:lang w:eastAsia="en-US"/>
        </w:rPr>
        <w:t>57 855 992 (Пятьдесят семь миллионов восемьсот пятьдесят пять тысяч девятьсот девяносто два) рубля 00 копеек, в том числе НДС по ставке, установленной действующим законодательством РФ.</w:t>
      </w:r>
    </w:p>
    <w:p w14:paraId="03529445" w14:textId="77777777" w:rsidR="00687FE6" w:rsidRPr="00DD14FD" w:rsidRDefault="00687FE6" w:rsidP="00687FE6">
      <w:pPr>
        <w:widowControl w:val="0"/>
        <w:tabs>
          <w:tab w:val="left" w:pos="851"/>
        </w:tabs>
        <w:autoSpaceDE w:val="0"/>
        <w:autoSpaceDN w:val="0"/>
        <w:adjustRightInd w:val="0"/>
        <w:ind w:firstLine="567"/>
        <w:jc w:val="both"/>
        <w:outlineLvl w:val="0"/>
        <w:rPr>
          <w:rFonts w:eastAsia="Calibri" w:cs="Times New Roman"/>
          <w:lang w:eastAsia="en-US"/>
        </w:rPr>
      </w:pPr>
      <w:r w:rsidRPr="00DD14FD">
        <w:rPr>
          <w:rFonts w:eastAsia="Calibri" w:cs="Times New Roman"/>
          <w:u w:val="single"/>
          <w:lang w:eastAsia="en-US"/>
        </w:rPr>
        <w:t>Срок действия сделки</w:t>
      </w:r>
      <w:r w:rsidRPr="00DD14FD">
        <w:rPr>
          <w:rFonts w:eastAsia="Calibri" w:cs="Times New Roman"/>
          <w:lang w:eastAsia="en-US"/>
        </w:rPr>
        <w:t xml:space="preserve">: </w:t>
      </w:r>
    </w:p>
    <w:p w14:paraId="120EDEBB" w14:textId="77777777" w:rsidR="00687FE6" w:rsidRPr="00DD14FD" w:rsidRDefault="00687FE6" w:rsidP="00687FE6">
      <w:pPr>
        <w:widowControl w:val="0"/>
        <w:tabs>
          <w:tab w:val="left" w:pos="851"/>
        </w:tabs>
        <w:autoSpaceDE w:val="0"/>
        <w:autoSpaceDN w:val="0"/>
        <w:adjustRightInd w:val="0"/>
        <w:ind w:firstLine="567"/>
        <w:jc w:val="both"/>
        <w:outlineLvl w:val="0"/>
        <w:rPr>
          <w:rFonts w:eastAsia="Calibri" w:cs="Times New Roman"/>
          <w:lang w:eastAsia="en-US"/>
        </w:rPr>
      </w:pPr>
      <w:r w:rsidRPr="00DD14FD">
        <w:rPr>
          <w:rFonts w:eastAsia="Calibri" w:cs="Times New Roman"/>
          <w:lang w:eastAsia="en-US"/>
        </w:rPr>
        <w:t>Дополнительное соглашение вступает в силу с даты его подписания сторонами и распространяет свое действие на правоотношения сторон, начиная с 24 декабря 2024 года.</w:t>
      </w:r>
    </w:p>
    <w:p w14:paraId="5F83603C" w14:textId="77777777" w:rsidR="00687FE6" w:rsidRPr="00DD14FD" w:rsidRDefault="00687FE6" w:rsidP="00687FE6">
      <w:pPr>
        <w:widowControl w:val="0"/>
        <w:tabs>
          <w:tab w:val="left" w:pos="851"/>
        </w:tabs>
        <w:autoSpaceDE w:val="0"/>
        <w:autoSpaceDN w:val="0"/>
        <w:adjustRightInd w:val="0"/>
        <w:ind w:firstLine="567"/>
        <w:jc w:val="both"/>
        <w:outlineLvl w:val="0"/>
        <w:rPr>
          <w:rFonts w:eastAsia="Calibri" w:cs="Times New Roman"/>
          <w:u w:val="single"/>
          <w:lang w:eastAsia="en-US"/>
        </w:rPr>
      </w:pPr>
      <w:r w:rsidRPr="00DD14FD">
        <w:rPr>
          <w:rFonts w:eastAsia="Calibri" w:cs="Times New Roman"/>
          <w:u w:val="single"/>
          <w:lang w:eastAsia="en-US"/>
        </w:rPr>
        <w:t>Лица, имеющие заинтересованность в совершении сделки:</w:t>
      </w:r>
    </w:p>
    <w:p w14:paraId="4E0FC665" w14:textId="77777777" w:rsidR="00687FE6" w:rsidRPr="00DD14FD" w:rsidRDefault="00687FE6" w:rsidP="00687FE6">
      <w:pPr>
        <w:widowControl w:val="0"/>
        <w:tabs>
          <w:tab w:val="left" w:pos="851"/>
        </w:tabs>
        <w:autoSpaceDE w:val="0"/>
        <w:autoSpaceDN w:val="0"/>
        <w:adjustRightInd w:val="0"/>
        <w:ind w:firstLine="567"/>
        <w:jc w:val="both"/>
        <w:outlineLvl w:val="0"/>
        <w:rPr>
          <w:rFonts w:eastAsia="Calibri" w:cs="Times New Roman"/>
          <w:lang w:eastAsia="en-US"/>
        </w:rPr>
      </w:pPr>
      <w:r w:rsidRPr="00DD14FD">
        <w:rPr>
          <w:rFonts w:eastAsia="Calibri" w:cs="Times New Roman"/>
          <w:lang w:eastAsia="en-US"/>
        </w:rPr>
        <w:t xml:space="preserve">- контролирующее лицо Общества - </w:t>
      </w:r>
      <w:r w:rsidRPr="00DD14FD">
        <w:rPr>
          <w:rFonts w:eastAsia="Times New Roman" w:cs="Times New Roman"/>
          <w:b/>
          <w:color w:val="000000"/>
          <w:kern w:val="3"/>
          <w:lang w:eastAsia="en-US" w:bidi="hi-IN"/>
        </w:rPr>
        <w:t>_______*</w:t>
      </w:r>
      <w:r w:rsidRPr="00DD14FD">
        <w:rPr>
          <w:rFonts w:eastAsia="Calibri" w:cs="Times New Roman"/>
          <w:lang w:eastAsia="en-US"/>
        </w:rPr>
        <w:t xml:space="preserve"> является контролирующим лицом юридического лица, являющегося стороной по сделке – </w:t>
      </w:r>
      <w:r w:rsidRPr="00DD14FD">
        <w:rPr>
          <w:rFonts w:eastAsia="Times New Roman" w:cs="Times New Roman"/>
          <w:b/>
          <w:color w:val="000000"/>
          <w:kern w:val="3"/>
          <w:lang w:eastAsia="en-US" w:bidi="hi-IN"/>
        </w:rPr>
        <w:t>_______*</w:t>
      </w:r>
      <w:r w:rsidRPr="00DD14FD">
        <w:rPr>
          <w:rFonts w:eastAsia="Calibri" w:cs="Times New Roman"/>
          <w:lang w:eastAsia="en-US"/>
        </w:rPr>
        <w:t>.</w:t>
      </w:r>
    </w:p>
    <w:p w14:paraId="4E3B0069" w14:textId="77777777" w:rsidR="00687FE6" w:rsidRPr="00DD14FD" w:rsidRDefault="00687FE6" w:rsidP="00687FE6">
      <w:pPr>
        <w:widowControl w:val="0"/>
        <w:tabs>
          <w:tab w:val="left" w:pos="851"/>
        </w:tabs>
        <w:autoSpaceDE w:val="0"/>
        <w:autoSpaceDN w:val="0"/>
        <w:adjustRightInd w:val="0"/>
        <w:ind w:firstLine="567"/>
        <w:jc w:val="both"/>
        <w:outlineLvl w:val="0"/>
        <w:rPr>
          <w:rFonts w:eastAsia="Calibri" w:cs="Times New Roman"/>
          <w:lang w:eastAsia="en-US"/>
        </w:rPr>
      </w:pPr>
      <w:r w:rsidRPr="00DD14FD">
        <w:rPr>
          <w:rFonts w:eastAsia="Calibri" w:cs="Times New Roman"/>
          <w:lang w:eastAsia="en-US"/>
        </w:rPr>
        <w:t xml:space="preserve">- контролирующее лицо Общества - </w:t>
      </w:r>
      <w:r w:rsidRPr="00DD14FD">
        <w:rPr>
          <w:rFonts w:eastAsia="Times New Roman" w:cs="Times New Roman"/>
          <w:b/>
          <w:color w:val="000000"/>
          <w:kern w:val="3"/>
          <w:lang w:eastAsia="en-US" w:bidi="hi-IN"/>
        </w:rPr>
        <w:t>_______*</w:t>
      </w:r>
      <w:r w:rsidRPr="00DD14FD">
        <w:rPr>
          <w:rFonts w:eastAsia="Calibri" w:cs="Times New Roman"/>
          <w:lang w:eastAsia="en-US"/>
        </w:rPr>
        <w:t xml:space="preserve"> является контролирующим лицом юридического лица, являющегося стороной по сделке – </w:t>
      </w:r>
      <w:r w:rsidRPr="00DD14FD">
        <w:rPr>
          <w:rFonts w:eastAsia="Times New Roman" w:cs="Times New Roman"/>
          <w:b/>
          <w:color w:val="000000"/>
          <w:kern w:val="3"/>
          <w:lang w:eastAsia="en-US" w:bidi="hi-IN"/>
        </w:rPr>
        <w:t>_______*</w:t>
      </w:r>
      <w:r w:rsidRPr="00DD14FD">
        <w:rPr>
          <w:rFonts w:eastAsia="Calibri" w:cs="Times New Roman"/>
          <w:lang w:eastAsia="en-US"/>
        </w:rPr>
        <w:t>.</w:t>
      </w:r>
    </w:p>
    <w:p w14:paraId="488B8F51" w14:textId="77777777" w:rsidR="00687FE6" w:rsidRPr="00DD14FD" w:rsidRDefault="00687FE6" w:rsidP="00687FE6">
      <w:pPr>
        <w:widowControl w:val="0"/>
        <w:tabs>
          <w:tab w:val="left" w:pos="851"/>
        </w:tabs>
        <w:autoSpaceDE w:val="0"/>
        <w:autoSpaceDN w:val="0"/>
        <w:adjustRightInd w:val="0"/>
        <w:ind w:firstLine="567"/>
        <w:jc w:val="both"/>
        <w:outlineLvl w:val="0"/>
        <w:rPr>
          <w:rFonts w:eastAsia="Calibri" w:cs="Times New Roman"/>
          <w:lang w:eastAsia="en-US"/>
        </w:rPr>
      </w:pPr>
    </w:p>
    <w:p w14:paraId="2D05E1BB" w14:textId="77777777" w:rsidR="00687FE6" w:rsidRPr="00DD14FD" w:rsidRDefault="00687FE6" w:rsidP="00687FE6">
      <w:pPr>
        <w:autoSpaceDE w:val="0"/>
        <w:autoSpaceDN w:val="0"/>
        <w:adjustRightInd w:val="0"/>
        <w:ind w:firstLine="567"/>
        <w:jc w:val="both"/>
        <w:rPr>
          <w:rFonts w:eastAsia="Calibri" w:cs="Times New Roman"/>
          <w:b/>
        </w:rPr>
      </w:pPr>
      <w:r w:rsidRPr="00DD14FD">
        <w:rPr>
          <w:rFonts w:eastAsia="Calibri" w:cs="Times New Roman"/>
          <w:b/>
        </w:rPr>
        <w:t xml:space="preserve">3. Договор займа </w:t>
      </w:r>
    </w:p>
    <w:p w14:paraId="55B18B77" w14:textId="77777777" w:rsidR="00687FE6" w:rsidRPr="00DD14FD" w:rsidRDefault="00687FE6" w:rsidP="00687FE6">
      <w:pPr>
        <w:shd w:val="clear" w:color="auto" w:fill="FFFFFF"/>
        <w:suppressAutoHyphens/>
        <w:autoSpaceDN w:val="0"/>
        <w:ind w:firstLine="567"/>
        <w:jc w:val="both"/>
        <w:textAlignment w:val="baseline"/>
        <w:rPr>
          <w:rFonts w:eastAsia="Times New Roman" w:cs="Times New Roman"/>
          <w:color w:val="000000"/>
          <w:kern w:val="3"/>
          <w:lang w:eastAsia="en-US" w:bidi="hi-IN"/>
        </w:rPr>
      </w:pPr>
      <w:r w:rsidRPr="00DD14FD">
        <w:rPr>
          <w:rFonts w:eastAsia="Times New Roman" w:cs="Times New Roman"/>
          <w:color w:val="000000"/>
          <w:kern w:val="3"/>
          <w:lang w:eastAsia="en-US" w:bidi="hi-IN"/>
        </w:rPr>
        <w:t>Дата совершения сделки: 25.04.2025.</w:t>
      </w:r>
    </w:p>
    <w:p w14:paraId="1740277B" w14:textId="77777777" w:rsidR="00687FE6" w:rsidRPr="00DD14FD" w:rsidRDefault="00687FE6" w:rsidP="00687FE6">
      <w:pPr>
        <w:ind w:firstLine="567"/>
        <w:jc w:val="both"/>
        <w:rPr>
          <w:rFonts w:eastAsia="Times New Roman" w:cs="Times New Roman"/>
          <w:color w:val="000000"/>
          <w:kern w:val="3"/>
          <w:lang w:eastAsia="en-US" w:bidi="hi-IN"/>
        </w:rPr>
      </w:pPr>
      <w:r w:rsidRPr="00DD14FD">
        <w:rPr>
          <w:rFonts w:eastAsia="Times New Roman" w:cs="Times New Roman"/>
          <w:color w:val="000000"/>
          <w:kern w:val="3"/>
          <w:lang w:eastAsia="en-US" w:bidi="hi-IN"/>
        </w:rPr>
        <w:t xml:space="preserve">Дата одобрения сделки и орган общества, принявший решение об одобрении: решение о согласии на совершение или о последующем одобрении такой сделки не принималось.  </w:t>
      </w:r>
    </w:p>
    <w:p w14:paraId="13374598" w14:textId="77777777" w:rsidR="00687FE6" w:rsidRPr="00DD14FD" w:rsidRDefault="00687FE6" w:rsidP="00687FE6">
      <w:pPr>
        <w:ind w:firstLine="567"/>
        <w:jc w:val="both"/>
        <w:rPr>
          <w:rFonts w:eastAsia="Times New Roman" w:cs="Times New Roman"/>
        </w:rPr>
      </w:pPr>
      <w:r w:rsidRPr="00DD14FD">
        <w:rPr>
          <w:rFonts w:eastAsia="Times New Roman" w:cs="Times New Roman"/>
          <w:u w:val="single"/>
        </w:rPr>
        <w:t>Стороны и выгодоприобретатель по сделке:</w:t>
      </w:r>
      <w:r w:rsidRPr="00DD14FD">
        <w:rPr>
          <w:rFonts w:eastAsia="Times New Roman" w:cs="Times New Roman"/>
        </w:rPr>
        <w:t xml:space="preserve"> </w:t>
      </w:r>
    </w:p>
    <w:p w14:paraId="4A759CA1" w14:textId="77777777" w:rsidR="00687FE6" w:rsidRPr="00DD14FD" w:rsidRDefault="00687FE6" w:rsidP="00687FE6">
      <w:pPr>
        <w:widowControl w:val="0"/>
        <w:tabs>
          <w:tab w:val="left" w:pos="851"/>
        </w:tabs>
        <w:autoSpaceDE w:val="0"/>
        <w:autoSpaceDN w:val="0"/>
        <w:adjustRightInd w:val="0"/>
        <w:ind w:firstLine="567"/>
        <w:jc w:val="both"/>
        <w:outlineLvl w:val="0"/>
        <w:rPr>
          <w:rFonts w:eastAsia="Calibri" w:cs="Times New Roman"/>
          <w:lang w:eastAsia="en-US"/>
        </w:rPr>
      </w:pPr>
      <w:r w:rsidRPr="00DD14FD">
        <w:rPr>
          <w:rFonts w:eastAsia="Calibri" w:cs="Times New Roman"/>
          <w:lang w:eastAsia="en-US"/>
        </w:rPr>
        <w:t>- Общество (Заемщик).</w:t>
      </w:r>
    </w:p>
    <w:p w14:paraId="1D06A01C" w14:textId="77777777" w:rsidR="00687FE6" w:rsidRPr="00DD14FD" w:rsidRDefault="00687FE6" w:rsidP="00687FE6">
      <w:pPr>
        <w:ind w:firstLine="567"/>
        <w:jc w:val="both"/>
        <w:rPr>
          <w:rFonts w:eastAsia="Times New Roman" w:cs="Times New Roman"/>
        </w:rPr>
      </w:pPr>
      <w:r w:rsidRPr="00DD14FD">
        <w:rPr>
          <w:rFonts w:eastAsia="Calibri" w:cs="Times New Roman"/>
          <w:lang w:eastAsia="en-US"/>
        </w:rPr>
        <w:lastRenderedPageBreak/>
        <w:t xml:space="preserve">- </w:t>
      </w:r>
      <w:r w:rsidRPr="00DD14FD">
        <w:rPr>
          <w:rFonts w:eastAsia="Times New Roman" w:cs="Times New Roman"/>
          <w:b/>
          <w:color w:val="000000"/>
          <w:kern w:val="3"/>
          <w:lang w:eastAsia="en-US" w:bidi="hi-IN"/>
        </w:rPr>
        <w:t>_______*</w:t>
      </w:r>
      <w:r w:rsidRPr="00DD14FD">
        <w:rPr>
          <w:rFonts w:eastAsia="Calibri" w:cs="Times New Roman"/>
          <w:lang w:eastAsia="en-US"/>
        </w:rPr>
        <w:t>, действующее в качестве доверительного управляющего ЗПИФ комбинированный «</w:t>
      </w:r>
      <w:r w:rsidRPr="00DD14FD">
        <w:rPr>
          <w:rFonts w:eastAsia="Times New Roman" w:cs="Times New Roman"/>
          <w:b/>
          <w:color w:val="000000"/>
          <w:kern w:val="3"/>
          <w:lang w:eastAsia="en-US" w:bidi="hi-IN"/>
        </w:rPr>
        <w:t>_______*</w:t>
      </w:r>
      <w:r w:rsidRPr="00DD14FD">
        <w:rPr>
          <w:rFonts w:eastAsia="Calibri" w:cs="Times New Roman"/>
          <w:lang w:eastAsia="en-US"/>
        </w:rPr>
        <w:t xml:space="preserve">» (Займодавец).  </w:t>
      </w:r>
      <w:r w:rsidRPr="00DD14FD">
        <w:rPr>
          <w:rFonts w:eastAsia="Times New Roman" w:cs="Times New Roman"/>
        </w:rPr>
        <w:t xml:space="preserve">Выгодоприобретатель: отсутствует.   </w:t>
      </w:r>
    </w:p>
    <w:p w14:paraId="223920EC" w14:textId="77777777" w:rsidR="00687FE6" w:rsidRPr="00DD14FD" w:rsidRDefault="00687FE6" w:rsidP="00687FE6">
      <w:pPr>
        <w:widowControl w:val="0"/>
        <w:tabs>
          <w:tab w:val="left" w:pos="851"/>
        </w:tabs>
        <w:autoSpaceDE w:val="0"/>
        <w:autoSpaceDN w:val="0"/>
        <w:adjustRightInd w:val="0"/>
        <w:ind w:firstLine="567"/>
        <w:jc w:val="both"/>
        <w:outlineLvl w:val="0"/>
        <w:rPr>
          <w:rFonts w:eastAsia="Calibri" w:cs="Times New Roman"/>
          <w:u w:val="single"/>
          <w:lang w:eastAsia="en-US"/>
        </w:rPr>
      </w:pPr>
      <w:r w:rsidRPr="00DD14FD">
        <w:rPr>
          <w:rFonts w:eastAsia="Calibri" w:cs="Times New Roman"/>
          <w:u w:val="single"/>
          <w:lang w:eastAsia="en-US"/>
        </w:rPr>
        <w:t xml:space="preserve">Предмет сделки: </w:t>
      </w:r>
    </w:p>
    <w:p w14:paraId="04B0D3E8" w14:textId="77777777" w:rsidR="00687FE6" w:rsidRPr="00DD14FD" w:rsidRDefault="00687FE6" w:rsidP="00687FE6">
      <w:pPr>
        <w:widowControl w:val="0"/>
        <w:tabs>
          <w:tab w:val="left" w:pos="851"/>
        </w:tabs>
        <w:autoSpaceDE w:val="0"/>
        <w:autoSpaceDN w:val="0"/>
        <w:adjustRightInd w:val="0"/>
        <w:ind w:firstLine="567"/>
        <w:jc w:val="both"/>
        <w:outlineLvl w:val="0"/>
        <w:rPr>
          <w:rFonts w:eastAsia="Calibri" w:cs="Times New Roman"/>
          <w:lang w:eastAsia="en-US"/>
        </w:rPr>
      </w:pPr>
      <w:r w:rsidRPr="00DD14FD">
        <w:rPr>
          <w:rFonts w:eastAsia="Calibri" w:cs="Times New Roman"/>
          <w:lang w:eastAsia="en-US"/>
        </w:rPr>
        <w:t>Займодавец предоставляет Заемщику денежные средства в размере 350 000 000 (Триста пятьдесят миллионов) рублей (далее – Сумма займа), а Заемщик обязуется возвратить полученную Сумму займа и уплатить на нее проценты в сроки и порядке, указанные в Договоре займа.</w:t>
      </w:r>
    </w:p>
    <w:p w14:paraId="0EBE1A6A" w14:textId="77777777" w:rsidR="00687FE6" w:rsidRPr="00DD14FD" w:rsidRDefault="00687FE6" w:rsidP="00687FE6">
      <w:pPr>
        <w:widowControl w:val="0"/>
        <w:tabs>
          <w:tab w:val="left" w:pos="851"/>
        </w:tabs>
        <w:autoSpaceDE w:val="0"/>
        <w:autoSpaceDN w:val="0"/>
        <w:adjustRightInd w:val="0"/>
        <w:ind w:firstLine="567"/>
        <w:jc w:val="both"/>
        <w:outlineLvl w:val="0"/>
        <w:rPr>
          <w:rFonts w:eastAsia="Calibri" w:cs="Times New Roman"/>
          <w:lang w:eastAsia="en-US"/>
        </w:rPr>
      </w:pPr>
      <w:r w:rsidRPr="00DD14FD">
        <w:rPr>
          <w:rFonts w:eastAsia="Calibri" w:cs="Times New Roman"/>
          <w:lang w:eastAsia="en-US"/>
        </w:rPr>
        <w:t>Сумма займа предоставляется по процентной ставке, равной текущей Ключевой ставке Банка России. При исчислении Процентной ставки в целях Договора займа принимается Ключевая ставка, публикуемая на официальном сайте Банка России (www.cbr.ru).</w:t>
      </w:r>
    </w:p>
    <w:p w14:paraId="2E0811A7" w14:textId="77777777" w:rsidR="00687FE6" w:rsidRPr="00DD14FD" w:rsidRDefault="00687FE6" w:rsidP="00687FE6">
      <w:pPr>
        <w:widowControl w:val="0"/>
        <w:tabs>
          <w:tab w:val="left" w:pos="851"/>
        </w:tabs>
        <w:autoSpaceDE w:val="0"/>
        <w:autoSpaceDN w:val="0"/>
        <w:adjustRightInd w:val="0"/>
        <w:ind w:firstLine="567"/>
        <w:jc w:val="both"/>
        <w:outlineLvl w:val="0"/>
        <w:rPr>
          <w:rFonts w:eastAsia="Calibri" w:cs="Times New Roman"/>
          <w:lang w:eastAsia="en-US"/>
        </w:rPr>
      </w:pPr>
      <w:r w:rsidRPr="00DD14FD">
        <w:rPr>
          <w:rFonts w:eastAsia="Calibri" w:cs="Times New Roman"/>
          <w:lang w:eastAsia="en-US"/>
        </w:rPr>
        <w:t>Процентная ставка определяется на дату выдачи займа и изменяется в течение действия Договора займа с даты изменения Банком России размера Ключевой ставки Банка России.</w:t>
      </w:r>
    </w:p>
    <w:p w14:paraId="0699EF8A" w14:textId="77777777" w:rsidR="00687FE6" w:rsidRPr="00DD14FD" w:rsidRDefault="00687FE6" w:rsidP="00687FE6">
      <w:pPr>
        <w:widowControl w:val="0"/>
        <w:tabs>
          <w:tab w:val="left" w:pos="851"/>
        </w:tabs>
        <w:autoSpaceDE w:val="0"/>
        <w:autoSpaceDN w:val="0"/>
        <w:adjustRightInd w:val="0"/>
        <w:ind w:firstLine="567"/>
        <w:jc w:val="both"/>
        <w:outlineLvl w:val="0"/>
        <w:rPr>
          <w:rFonts w:eastAsia="Calibri" w:cs="Times New Roman"/>
          <w:lang w:eastAsia="en-US"/>
        </w:rPr>
      </w:pPr>
      <w:r w:rsidRPr="00DD14FD">
        <w:rPr>
          <w:rFonts w:eastAsia="Calibri" w:cs="Times New Roman"/>
          <w:lang w:eastAsia="en-US"/>
        </w:rPr>
        <w:t xml:space="preserve">Сумма займа подлежит возврату Заемщиком Заимодавцу в полном объёме в срок не позднее чем через 90 календарных дней с даты предоставления Суммы займа.  </w:t>
      </w:r>
    </w:p>
    <w:p w14:paraId="5A8739A1" w14:textId="77777777" w:rsidR="00687FE6" w:rsidRPr="00DD14FD" w:rsidRDefault="00687FE6" w:rsidP="00687FE6">
      <w:pPr>
        <w:widowControl w:val="0"/>
        <w:tabs>
          <w:tab w:val="left" w:pos="851"/>
        </w:tabs>
        <w:autoSpaceDE w:val="0"/>
        <w:autoSpaceDN w:val="0"/>
        <w:adjustRightInd w:val="0"/>
        <w:ind w:firstLine="567"/>
        <w:jc w:val="both"/>
        <w:outlineLvl w:val="0"/>
        <w:rPr>
          <w:rFonts w:eastAsia="Calibri" w:cs="Times New Roman"/>
          <w:lang w:eastAsia="en-US"/>
        </w:rPr>
      </w:pPr>
      <w:r w:rsidRPr="00DD14FD">
        <w:rPr>
          <w:rFonts w:eastAsia="Calibri" w:cs="Times New Roman"/>
          <w:u w:val="single"/>
          <w:lang w:eastAsia="en-US"/>
        </w:rPr>
        <w:t>Цена сделки:</w:t>
      </w:r>
      <w:r w:rsidRPr="00DD14FD">
        <w:rPr>
          <w:rFonts w:eastAsia="Calibri" w:cs="Times New Roman"/>
          <w:lang w:eastAsia="en-US"/>
        </w:rPr>
        <w:t xml:space="preserve"> Определяется как общая задолженность Заемщика перед Займодавцем, увеличенная на сумму процентов за весь период пользования заемными денежными средствами.</w:t>
      </w:r>
    </w:p>
    <w:p w14:paraId="10BAADAF" w14:textId="77777777" w:rsidR="00687FE6" w:rsidRPr="00DD14FD" w:rsidRDefault="00687FE6" w:rsidP="00687FE6">
      <w:pPr>
        <w:widowControl w:val="0"/>
        <w:tabs>
          <w:tab w:val="left" w:pos="851"/>
        </w:tabs>
        <w:autoSpaceDE w:val="0"/>
        <w:autoSpaceDN w:val="0"/>
        <w:adjustRightInd w:val="0"/>
        <w:ind w:firstLine="567"/>
        <w:jc w:val="both"/>
        <w:outlineLvl w:val="0"/>
        <w:rPr>
          <w:rFonts w:eastAsia="Calibri" w:cs="Times New Roman"/>
          <w:u w:val="single"/>
          <w:lang w:eastAsia="en-US"/>
        </w:rPr>
      </w:pPr>
      <w:r w:rsidRPr="00DD14FD">
        <w:rPr>
          <w:rFonts w:eastAsia="Calibri" w:cs="Times New Roman"/>
          <w:u w:val="single"/>
          <w:lang w:eastAsia="en-US"/>
        </w:rPr>
        <w:t>Лицо, имеющее заинтересованность в совершении сделки:</w:t>
      </w:r>
    </w:p>
    <w:p w14:paraId="64A5BE08" w14:textId="77777777" w:rsidR="00687FE6" w:rsidRPr="00DD14FD" w:rsidRDefault="00687FE6" w:rsidP="00687FE6">
      <w:pPr>
        <w:widowControl w:val="0"/>
        <w:tabs>
          <w:tab w:val="left" w:pos="851"/>
        </w:tabs>
        <w:autoSpaceDE w:val="0"/>
        <w:autoSpaceDN w:val="0"/>
        <w:adjustRightInd w:val="0"/>
        <w:ind w:firstLine="567"/>
        <w:jc w:val="both"/>
        <w:outlineLvl w:val="0"/>
        <w:rPr>
          <w:rFonts w:eastAsia="Calibri" w:cs="Times New Roman"/>
          <w:lang w:eastAsia="en-US"/>
        </w:rPr>
      </w:pPr>
      <w:r w:rsidRPr="00DD14FD">
        <w:rPr>
          <w:rFonts w:eastAsia="Calibri" w:cs="Times New Roman"/>
          <w:lang w:eastAsia="en-US"/>
        </w:rPr>
        <w:t xml:space="preserve">контролирующее лицо Общества - </w:t>
      </w:r>
      <w:r w:rsidRPr="00DD14FD">
        <w:rPr>
          <w:rFonts w:eastAsia="Times New Roman" w:cs="Times New Roman"/>
          <w:b/>
          <w:color w:val="000000"/>
          <w:kern w:val="3"/>
          <w:lang w:eastAsia="en-US" w:bidi="hi-IN"/>
        </w:rPr>
        <w:t>_______*</w:t>
      </w:r>
      <w:r w:rsidRPr="00DD14FD">
        <w:rPr>
          <w:rFonts w:eastAsia="Calibri" w:cs="Times New Roman"/>
          <w:lang w:eastAsia="en-US"/>
        </w:rPr>
        <w:t xml:space="preserve"> является контролирующим лицом юридического лица, являющегося стороной по сделке – </w:t>
      </w:r>
      <w:r w:rsidRPr="00DD14FD">
        <w:rPr>
          <w:rFonts w:eastAsia="Times New Roman" w:cs="Times New Roman"/>
          <w:b/>
          <w:color w:val="000000"/>
          <w:kern w:val="3"/>
          <w:lang w:eastAsia="en-US" w:bidi="hi-IN"/>
        </w:rPr>
        <w:t>_______*</w:t>
      </w:r>
      <w:r w:rsidRPr="00DD14FD">
        <w:rPr>
          <w:rFonts w:eastAsia="Calibri" w:cs="Times New Roman"/>
          <w:lang w:eastAsia="en-US"/>
        </w:rPr>
        <w:t xml:space="preserve"> Д.У. ЗПИФ комбинированный «</w:t>
      </w:r>
      <w:r w:rsidRPr="00DD14FD">
        <w:rPr>
          <w:rFonts w:eastAsia="Times New Roman" w:cs="Times New Roman"/>
          <w:b/>
          <w:color w:val="000000"/>
          <w:kern w:val="3"/>
          <w:lang w:eastAsia="en-US" w:bidi="hi-IN"/>
        </w:rPr>
        <w:t>_______*</w:t>
      </w:r>
      <w:r w:rsidRPr="00DD14FD">
        <w:rPr>
          <w:rFonts w:eastAsia="Calibri" w:cs="Times New Roman"/>
          <w:lang w:eastAsia="en-US"/>
        </w:rPr>
        <w:t xml:space="preserve">». </w:t>
      </w:r>
    </w:p>
    <w:p w14:paraId="4578203B" w14:textId="77777777" w:rsidR="00687FE6" w:rsidRPr="00DD14FD" w:rsidRDefault="00687FE6" w:rsidP="00687FE6">
      <w:pPr>
        <w:autoSpaceDE w:val="0"/>
        <w:autoSpaceDN w:val="0"/>
        <w:adjustRightInd w:val="0"/>
        <w:ind w:firstLine="567"/>
        <w:jc w:val="both"/>
        <w:rPr>
          <w:rFonts w:eastAsia="Calibri" w:cs="Times New Roman"/>
          <w:b/>
        </w:rPr>
      </w:pPr>
    </w:p>
    <w:p w14:paraId="2C7963C8" w14:textId="77777777" w:rsidR="00687FE6" w:rsidRPr="00DD14FD" w:rsidRDefault="00687FE6" w:rsidP="00687FE6">
      <w:pPr>
        <w:autoSpaceDE w:val="0"/>
        <w:autoSpaceDN w:val="0"/>
        <w:adjustRightInd w:val="0"/>
        <w:ind w:firstLine="567"/>
        <w:jc w:val="both"/>
        <w:rPr>
          <w:rFonts w:eastAsia="Times New Roman" w:cs="Times New Roman"/>
          <w:b/>
          <w:color w:val="000000"/>
          <w:kern w:val="3"/>
          <w:lang w:eastAsia="en-US" w:bidi="hi-IN"/>
        </w:rPr>
      </w:pPr>
      <w:r w:rsidRPr="00DD14FD">
        <w:rPr>
          <w:rFonts w:eastAsia="Calibri" w:cs="Times New Roman"/>
          <w:b/>
        </w:rPr>
        <w:t>4.</w:t>
      </w:r>
      <w:r w:rsidRPr="00DD14FD">
        <w:rPr>
          <w:rFonts w:eastAsia="Times New Roman" w:cs="Times New Roman"/>
          <w:b/>
          <w:color w:val="000000"/>
          <w:kern w:val="3"/>
          <w:lang w:eastAsia="en-US" w:bidi="hi-IN"/>
        </w:rPr>
        <w:t xml:space="preserve"> Приобретение инвестиционных паев.</w:t>
      </w:r>
    </w:p>
    <w:p w14:paraId="47F5BC28" w14:textId="77777777" w:rsidR="00687FE6" w:rsidRPr="00DD14FD" w:rsidRDefault="00687FE6" w:rsidP="00687FE6">
      <w:pPr>
        <w:shd w:val="clear" w:color="auto" w:fill="FFFFFF"/>
        <w:suppressAutoHyphens/>
        <w:autoSpaceDN w:val="0"/>
        <w:ind w:firstLine="567"/>
        <w:jc w:val="both"/>
        <w:textAlignment w:val="baseline"/>
        <w:rPr>
          <w:rFonts w:eastAsia="Times New Roman" w:cs="Times New Roman"/>
          <w:color w:val="000000"/>
          <w:kern w:val="3"/>
          <w:lang w:eastAsia="en-US" w:bidi="hi-IN"/>
        </w:rPr>
      </w:pPr>
      <w:r w:rsidRPr="00DD14FD">
        <w:rPr>
          <w:rFonts w:eastAsia="Times New Roman" w:cs="Times New Roman"/>
          <w:color w:val="000000"/>
          <w:kern w:val="3"/>
          <w:lang w:eastAsia="en-US" w:bidi="hi-IN"/>
        </w:rPr>
        <w:t>Дата совершения сделки: 28.04.2025.</w:t>
      </w:r>
    </w:p>
    <w:p w14:paraId="394035D4" w14:textId="77777777" w:rsidR="00687FE6" w:rsidRPr="00DD14FD" w:rsidRDefault="00687FE6" w:rsidP="00687FE6">
      <w:pPr>
        <w:shd w:val="clear" w:color="auto" w:fill="FFFFFF"/>
        <w:suppressAutoHyphens/>
        <w:autoSpaceDN w:val="0"/>
        <w:ind w:firstLine="567"/>
        <w:jc w:val="both"/>
        <w:textAlignment w:val="baseline"/>
        <w:rPr>
          <w:rFonts w:eastAsia="Times New Roman" w:cs="Times New Roman"/>
          <w:color w:val="000000"/>
          <w:kern w:val="3"/>
          <w:lang w:eastAsia="en-US" w:bidi="hi-IN"/>
        </w:rPr>
      </w:pPr>
      <w:r w:rsidRPr="00DD14FD">
        <w:rPr>
          <w:rFonts w:eastAsia="Times New Roman" w:cs="Times New Roman"/>
          <w:color w:val="000000"/>
          <w:kern w:val="3"/>
          <w:lang w:eastAsia="en-US" w:bidi="hi-IN"/>
        </w:rPr>
        <w:t>Дата одобрения сделки и орган общества, принявший решение об одобрении: решение о согласии на совершение или о последующем одобрении такой сделки не принималось.</w:t>
      </w:r>
      <w:r w:rsidRPr="00DD14FD">
        <w:rPr>
          <w:rFonts w:eastAsia="Times New Roman" w:cs="Times New Roman"/>
          <w:color w:val="000000"/>
          <w:kern w:val="3"/>
          <w:lang w:eastAsia="en-US" w:bidi="hi-IN"/>
        </w:rPr>
        <w:tab/>
      </w:r>
    </w:p>
    <w:p w14:paraId="6F5DE40C" w14:textId="77777777" w:rsidR="00687FE6" w:rsidRPr="00DD14FD" w:rsidRDefault="00687FE6" w:rsidP="00687FE6">
      <w:pPr>
        <w:shd w:val="clear" w:color="auto" w:fill="FFFFFF"/>
        <w:suppressAutoHyphens/>
        <w:autoSpaceDN w:val="0"/>
        <w:ind w:firstLine="567"/>
        <w:jc w:val="both"/>
        <w:textAlignment w:val="baseline"/>
        <w:rPr>
          <w:rFonts w:eastAsia="Calibri" w:cs="Times New Roman"/>
        </w:rPr>
      </w:pPr>
      <w:r w:rsidRPr="00DD14FD">
        <w:rPr>
          <w:rFonts w:eastAsia="Calibri" w:cs="Times New Roman"/>
          <w:u w:val="single"/>
        </w:rPr>
        <w:t>Стороны и выгодоприобретатель по сделке:</w:t>
      </w:r>
      <w:r w:rsidRPr="00DD14FD">
        <w:rPr>
          <w:rFonts w:eastAsia="Calibri" w:cs="Times New Roman"/>
        </w:rPr>
        <w:t xml:space="preserve"> Общество и </w:t>
      </w:r>
      <w:r w:rsidRPr="00DD14FD">
        <w:rPr>
          <w:rFonts w:eastAsia="Times New Roman" w:cs="Times New Roman"/>
          <w:b/>
          <w:color w:val="000000"/>
          <w:kern w:val="3"/>
          <w:lang w:eastAsia="en-US" w:bidi="hi-IN"/>
        </w:rPr>
        <w:t>_______*</w:t>
      </w:r>
      <w:r w:rsidRPr="00DD14FD">
        <w:rPr>
          <w:rFonts w:eastAsia="Calibri" w:cs="Times New Roman"/>
        </w:rPr>
        <w:t xml:space="preserve"> Д.У. ЗПИФ комбинированный «</w:t>
      </w:r>
      <w:r w:rsidRPr="00DD14FD">
        <w:rPr>
          <w:rFonts w:eastAsia="Times New Roman" w:cs="Times New Roman"/>
          <w:b/>
          <w:color w:val="000000"/>
          <w:kern w:val="3"/>
          <w:lang w:eastAsia="en-US" w:bidi="hi-IN"/>
        </w:rPr>
        <w:t>_______*</w:t>
      </w:r>
      <w:r w:rsidRPr="00DD14FD">
        <w:rPr>
          <w:rFonts w:eastAsia="Calibri" w:cs="Times New Roman"/>
        </w:rPr>
        <w:t>».</w:t>
      </w:r>
    </w:p>
    <w:p w14:paraId="00029EFE" w14:textId="77777777" w:rsidR="00687FE6" w:rsidRPr="00DD14FD" w:rsidRDefault="00687FE6" w:rsidP="00687FE6">
      <w:pPr>
        <w:shd w:val="clear" w:color="auto" w:fill="FFFFFF"/>
        <w:suppressAutoHyphens/>
        <w:autoSpaceDN w:val="0"/>
        <w:ind w:firstLine="567"/>
        <w:jc w:val="both"/>
        <w:textAlignment w:val="baseline"/>
        <w:rPr>
          <w:rFonts w:eastAsia="Calibri" w:cs="Times New Roman"/>
        </w:rPr>
      </w:pPr>
      <w:r w:rsidRPr="00DD14FD">
        <w:rPr>
          <w:rFonts w:eastAsia="Calibri" w:cs="Times New Roman"/>
        </w:rPr>
        <w:t xml:space="preserve">Выгодоприобретатель отсутствует. </w:t>
      </w:r>
    </w:p>
    <w:p w14:paraId="7F9A28D9" w14:textId="77777777" w:rsidR="00687FE6" w:rsidRPr="00DD14FD" w:rsidRDefault="00687FE6" w:rsidP="00687FE6">
      <w:pPr>
        <w:shd w:val="clear" w:color="auto" w:fill="FFFFFF"/>
        <w:suppressAutoHyphens/>
        <w:autoSpaceDN w:val="0"/>
        <w:ind w:firstLine="567"/>
        <w:jc w:val="both"/>
        <w:textAlignment w:val="baseline"/>
        <w:rPr>
          <w:rFonts w:eastAsia="Calibri" w:cs="Times New Roman"/>
        </w:rPr>
      </w:pPr>
      <w:r w:rsidRPr="00DD14FD">
        <w:rPr>
          <w:rFonts w:eastAsia="Calibri" w:cs="Times New Roman"/>
          <w:u w:val="single"/>
        </w:rPr>
        <w:t>Предмет и цена сделки:</w:t>
      </w:r>
      <w:r w:rsidRPr="00DD14FD">
        <w:rPr>
          <w:rFonts w:eastAsia="Calibri" w:cs="Times New Roman"/>
        </w:rPr>
        <w:t xml:space="preserve"> Общество приобретает инвестиционные паи путем подписания и подачи соответствующей заявки на приобретение паев ЗПИФ комбинированный «</w:t>
      </w:r>
      <w:r w:rsidRPr="00DD14FD">
        <w:rPr>
          <w:rFonts w:eastAsia="Times New Roman" w:cs="Times New Roman"/>
          <w:b/>
          <w:color w:val="000000"/>
          <w:kern w:val="3"/>
          <w:lang w:eastAsia="en-US" w:bidi="hi-IN"/>
        </w:rPr>
        <w:t>_______*</w:t>
      </w:r>
      <w:r w:rsidRPr="00DD14FD">
        <w:rPr>
          <w:rFonts w:eastAsia="Calibri" w:cs="Times New Roman"/>
        </w:rPr>
        <w:t xml:space="preserve">» под управлением </w:t>
      </w:r>
      <w:r w:rsidRPr="00DD14FD">
        <w:rPr>
          <w:rFonts w:eastAsia="Times New Roman" w:cs="Times New Roman"/>
          <w:b/>
          <w:color w:val="000000"/>
          <w:kern w:val="3"/>
          <w:lang w:eastAsia="en-US" w:bidi="hi-IN"/>
        </w:rPr>
        <w:t>_______*</w:t>
      </w:r>
      <w:r w:rsidRPr="00DD14FD">
        <w:rPr>
          <w:rFonts w:eastAsia="Calibri" w:cs="Times New Roman"/>
        </w:rPr>
        <w:t xml:space="preserve"> на сумму </w:t>
      </w:r>
      <w:r w:rsidRPr="00DD14FD">
        <w:rPr>
          <w:rFonts w:eastAsia="Times New Roman" w:cs="Times New Roman"/>
        </w:rPr>
        <w:t>350 000 000 (Триста пятьдесят миллионов) рублей</w:t>
      </w:r>
      <w:r w:rsidRPr="00DD14FD">
        <w:rPr>
          <w:rFonts w:eastAsia="Calibri" w:cs="Times New Roman"/>
        </w:rPr>
        <w:t>.</w:t>
      </w:r>
    </w:p>
    <w:p w14:paraId="581DFDF9" w14:textId="77777777" w:rsidR="00687FE6" w:rsidRPr="00DD14FD" w:rsidRDefault="00687FE6" w:rsidP="00687FE6">
      <w:pPr>
        <w:widowControl w:val="0"/>
        <w:tabs>
          <w:tab w:val="left" w:pos="851"/>
        </w:tabs>
        <w:autoSpaceDE w:val="0"/>
        <w:autoSpaceDN w:val="0"/>
        <w:adjustRightInd w:val="0"/>
        <w:ind w:firstLine="567"/>
        <w:jc w:val="both"/>
        <w:outlineLvl w:val="0"/>
        <w:rPr>
          <w:rFonts w:eastAsia="Calibri" w:cs="Times New Roman"/>
          <w:u w:val="single"/>
          <w:lang w:eastAsia="en-US"/>
        </w:rPr>
      </w:pPr>
      <w:r w:rsidRPr="00DD14FD">
        <w:rPr>
          <w:rFonts w:eastAsia="Calibri" w:cs="Times New Roman"/>
          <w:u w:val="single"/>
          <w:lang w:eastAsia="en-US"/>
        </w:rPr>
        <w:t>Лица, имеющие заинтересованность в совершении сделки:</w:t>
      </w:r>
    </w:p>
    <w:p w14:paraId="11A52BE0" w14:textId="77777777" w:rsidR="00687FE6" w:rsidRPr="00DD14FD" w:rsidRDefault="00687FE6" w:rsidP="00687FE6">
      <w:pPr>
        <w:tabs>
          <w:tab w:val="num" w:pos="1162"/>
          <w:tab w:val="num" w:pos="1260"/>
          <w:tab w:val="left" w:pos="10800"/>
          <w:tab w:val="left" w:pos="11700"/>
        </w:tabs>
        <w:ind w:firstLine="567"/>
        <w:jc w:val="both"/>
        <w:rPr>
          <w:rFonts w:eastAsia="Times New Roman" w:cs="Times New Roman"/>
        </w:rPr>
      </w:pPr>
      <w:r w:rsidRPr="00DD14FD">
        <w:rPr>
          <w:rFonts w:eastAsia="Times New Roman" w:cs="Times New Roman"/>
        </w:rPr>
        <w:t xml:space="preserve">Контролирующее лицо ПАО ОМЗ - </w:t>
      </w:r>
      <w:r w:rsidRPr="00DD14FD">
        <w:rPr>
          <w:rFonts w:eastAsia="Times New Roman" w:cs="Times New Roman"/>
          <w:b/>
          <w:color w:val="000000"/>
          <w:kern w:val="3"/>
          <w:lang w:eastAsia="en-US" w:bidi="hi-IN"/>
        </w:rPr>
        <w:t>_______*</w:t>
      </w:r>
      <w:r w:rsidRPr="00DD14FD">
        <w:rPr>
          <w:rFonts w:eastAsia="Times New Roman" w:cs="Times New Roman"/>
        </w:rPr>
        <w:t xml:space="preserve"> является контролирующим лицом юридического лица, являющегося стороной по сделке - </w:t>
      </w:r>
      <w:r w:rsidRPr="00DD14FD">
        <w:rPr>
          <w:rFonts w:eastAsia="Times New Roman" w:cs="Times New Roman"/>
          <w:b/>
          <w:color w:val="000000"/>
          <w:kern w:val="3"/>
          <w:lang w:eastAsia="en-US" w:bidi="hi-IN"/>
        </w:rPr>
        <w:t>_______*</w:t>
      </w:r>
      <w:r w:rsidRPr="00DD14FD">
        <w:rPr>
          <w:rFonts w:eastAsia="Times New Roman" w:cs="Times New Roman"/>
        </w:rPr>
        <w:t xml:space="preserve"> Д.У. ЗПИФ комбинированный «</w:t>
      </w:r>
      <w:r w:rsidRPr="00DD14FD">
        <w:rPr>
          <w:rFonts w:eastAsia="Times New Roman" w:cs="Times New Roman"/>
          <w:b/>
          <w:color w:val="000000"/>
          <w:kern w:val="3"/>
          <w:lang w:eastAsia="en-US" w:bidi="hi-IN"/>
        </w:rPr>
        <w:t>_______*</w:t>
      </w:r>
      <w:r w:rsidRPr="00DD14FD">
        <w:rPr>
          <w:rFonts w:eastAsia="Times New Roman" w:cs="Times New Roman"/>
        </w:rPr>
        <w:t>».</w:t>
      </w:r>
    </w:p>
    <w:p w14:paraId="0890F1DE" w14:textId="77777777" w:rsidR="00687FE6" w:rsidRPr="00DD14FD" w:rsidRDefault="00687FE6" w:rsidP="00687FE6">
      <w:pPr>
        <w:autoSpaceDE w:val="0"/>
        <w:autoSpaceDN w:val="0"/>
        <w:adjustRightInd w:val="0"/>
        <w:ind w:firstLine="567"/>
        <w:jc w:val="both"/>
        <w:rPr>
          <w:rFonts w:eastAsia="Calibri" w:cs="Times New Roman"/>
          <w:b/>
        </w:rPr>
      </w:pPr>
    </w:p>
    <w:p w14:paraId="3B9B7BAF" w14:textId="77777777" w:rsidR="00687FE6" w:rsidRPr="00DD14FD" w:rsidRDefault="00687FE6" w:rsidP="00687FE6">
      <w:pPr>
        <w:autoSpaceDE w:val="0"/>
        <w:autoSpaceDN w:val="0"/>
        <w:adjustRightInd w:val="0"/>
        <w:ind w:firstLine="567"/>
        <w:jc w:val="both"/>
        <w:rPr>
          <w:rFonts w:eastAsia="Times New Roman" w:cs="Times New Roman"/>
          <w:b/>
          <w:color w:val="000000"/>
          <w:kern w:val="3"/>
          <w:lang w:eastAsia="en-US" w:bidi="hi-IN"/>
        </w:rPr>
      </w:pPr>
      <w:r w:rsidRPr="00DD14FD">
        <w:rPr>
          <w:rFonts w:eastAsia="Calibri" w:cs="Times New Roman"/>
          <w:b/>
        </w:rPr>
        <w:t>5.</w:t>
      </w:r>
      <w:r w:rsidRPr="00DD14FD">
        <w:rPr>
          <w:rFonts w:eastAsia="Times New Roman" w:cs="Times New Roman"/>
          <w:b/>
          <w:color w:val="000000"/>
          <w:kern w:val="3"/>
          <w:lang w:eastAsia="en-US" w:bidi="hi-IN"/>
        </w:rPr>
        <w:t xml:space="preserve"> Дополнительное соглашение № 2 от 06.05.2025 к Договору залога № ПАО/2024/03/57 от 29 марта 2024 года.</w:t>
      </w:r>
    </w:p>
    <w:p w14:paraId="56E4BE97" w14:textId="77777777" w:rsidR="00687FE6" w:rsidRPr="00DD14FD" w:rsidRDefault="00687FE6" w:rsidP="00687FE6">
      <w:pPr>
        <w:shd w:val="clear" w:color="auto" w:fill="FFFFFF"/>
        <w:suppressAutoHyphens/>
        <w:autoSpaceDN w:val="0"/>
        <w:ind w:firstLine="567"/>
        <w:jc w:val="both"/>
        <w:textAlignment w:val="baseline"/>
        <w:rPr>
          <w:rFonts w:eastAsia="Times New Roman" w:cs="Times New Roman"/>
          <w:color w:val="000000"/>
          <w:kern w:val="3"/>
          <w:lang w:eastAsia="en-US" w:bidi="hi-IN"/>
        </w:rPr>
      </w:pPr>
      <w:r w:rsidRPr="00DD14FD">
        <w:rPr>
          <w:rFonts w:eastAsia="Times New Roman" w:cs="Times New Roman"/>
          <w:color w:val="000000"/>
          <w:kern w:val="3"/>
          <w:lang w:eastAsia="en-US" w:bidi="hi-IN"/>
        </w:rPr>
        <w:t>Дата совершения сделки: 06.05.2025.</w:t>
      </w:r>
    </w:p>
    <w:p w14:paraId="207094C7" w14:textId="77777777" w:rsidR="00687FE6" w:rsidRPr="00DD14FD" w:rsidRDefault="00687FE6" w:rsidP="00687FE6">
      <w:pPr>
        <w:shd w:val="clear" w:color="auto" w:fill="FFFFFF"/>
        <w:suppressAutoHyphens/>
        <w:autoSpaceDN w:val="0"/>
        <w:ind w:firstLine="567"/>
        <w:jc w:val="both"/>
        <w:textAlignment w:val="baseline"/>
        <w:rPr>
          <w:rFonts w:eastAsia="Times New Roman" w:cs="Times New Roman"/>
          <w:color w:val="000000"/>
          <w:kern w:val="3"/>
          <w:lang w:eastAsia="en-US" w:bidi="hi-IN"/>
        </w:rPr>
      </w:pPr>
      <w:r w:rsidRPr="00DD14FD">
        <w:rPr>
          <w:rFonts w:eastAsia="Times New Roman" w:cs="Times New Roman"/>
          <w:color w:val="000000"/>
          <w:kern w:val="3"/>
          <w:lang w:eastAsia="en-US" w:bidi="hi-IN"/>
        </w:rPr>
        <w:t>Дата одобрения сделки и орган общества, принявший решение об одобрении: решение о согласии на совершение или о последующем одобрении такой сделки не принималось.</w:t>
      </w:r>
    </w:p>
    <w:p w14:paraId="1A085BAE" w14:textId="77777777" w:rsidR="00687FE6" w:rsidRPr="00DD14FD" w:rsidRDefault="00687FE6" w:rsidP="00687FE6">
      <w:pPr>
        <w:spacing w:line="228" w:lineRule="auto"/>
        <w:ind w:firstLine="567"/>
        <w:jc w:val="both"/>
        <w:rPr>
          <w:rFonts w:eastAsia="Calibri" w:cs="Times New Roman"/>
        </w:rPr>
      </w:pPr>
      <w:r w:rsidRPr="00DD14FD">
        <w:rPr>
          <w:rFonts w:eastAsia="Calibri" w:cs="Times New Roman"/>
          <w:u w:val="single"/>
        </w:rPr>
        <w:t>Стороны и выгодоприобретатель по сделке:</w:t>
      </w:r>
      <w:r w:rsidRPr="00DD14FD">
        <w:rPr>
          <w:rFonts w:eastAsia="Calibri" w:cs="Times New Roman"/>
        </w:rPr>
        <w:t xml:space="preserve"> Общество (Залогодержатель), </w:t>
      </w:r>
      <w:r w:rsidRPr="00DD14FD">
        <w:rPr>
          <w:rFonts w:eastAsia="Times New Roman" w:cs="Times New Roman"/>
          <w:b/>
          <w:color w:val="000000"/>
          <w:kern w:val="3"/>
          <w:lang w:eastAsia="en-US" w:bidi="hi-IN"/>
        </w:rPr>
        <w:t xml:space="preserve">_______* </w:t>
      </w:r>
      <w:r w:rsidRPr="00DD14FD">
        <w:rPr>
          <w:rFonts w:eastAsia="Calibri" w:cs="Times New Roman"/>
        </w:rPr>
        <w:t xml:space="preserve">(Залогодатель). </w:t>
      </w:r>
    </w:p>
    <w:p w14:paraId="4DB1DD54" w14:textId="77777777" w:rsidR="00687FE6" w:rsidRPr="00DD14FD" w:rsidRDefault="00687FE6" w:rsidP="00687FE6">
      <w:pPr>
        <w:spacing w:line="228" w:lineRule="auto"/>
        <w:ind w:firstLine="567"/>
        <w:jc w:val="both"/>
        <w:rPr>
          <w:rFonts w:eastAsia="Calibri" w:cs="Times New Roman"/>
        </w:rPr>
      </w:pPr>
      <w:r w:rsidRPr="00DD14FD">
        <w:rPr>
          <w:rFonts w:eastAsia="Calibri" w:cs="Times New Roman"/>
        </w:rPr>
        <w:t xml:space="preserve">Выгодоприобретатель отсутствует. </w:t>
      </w:r>
    </w:p>
    <w:p w14:paraId="3B84C56B" w14:textId="77777777" w:rsidR="00687FE6" w:rsidRPr="00DD14FD" w:rsidRDefault="00687FE6" w:rsidP="00687FE6">
      <w:pPr>
        <w:tabs>
          <w:tab w:val="num" w:pos="1162"/>
          <w:tab w:val="num" w:pos="1260"/>
          <w:tab w:val="left" w:pos="10800"/>
          <w:tab w:val="left" w:pos="11700"/>
        </w:tabs>
        <w:ind w:firstLine="567"/>
        <w:jc w:val="both"/>
        <w:rPr>
          <w:rFonts w:eastAsia="Times New Roman" w:cs="Times New Roman"/>
          <w:bCs/>
        </w:rPr>
      </w:pPr>
      <w:r w:rsidRPr="00DD14FD">
        <w:rPr>
          <w:rFonts w:eastAsia="Times New Roman" w:cs="Times New Roman"/>
          <w:u w:val="single"/>
        </w:rPr>
        <w:t>Предмет сделки:</w:t>
      </w:r>
      <w:r w:rsidRPr="00DD14FD">
        <w:rPr>
          <w:rFonts w:eastAsia="Times New Roman" w:cs="Times New Roman"/>
        </w:rPr>
        <w:t xml:space="preserve"> </w:t>
      </w:r>
      <w:r w:rsidRPr="00DD14FD">
        <w:rPr>
          <w:rFonts w:eastAsia="Times New Roman" w:cs="Times New Roman"/>
          <w:bCs/>
        </w:rPr>
        <w:t>Стороны договорились пункт 1.2 Договора изложить в следующей редакции:</w:t>
      </w:r>
    </w:p>
    <w:p w14:paraId="6F9674E8" w14:textId="77777777" w:rsidR="00687FE6" w:rsidRPr="00DD14FD" w:rsidRDefault="00687FE6" w:rsidP="00687FE6">
      <w:pPr>
        <w:ind w:firstLine="482"/>
        <w:jc w:val="both"/>
        <w:rPr>
          <w:rFonts w:eastAsia="Times New Roman" w:cs="Times New Roman"/>
        </w:rPr>
      </w:pPr>
      <w:r w:rsidRPr="00DD14FD">
        <w:rPr>
          <w:rFonts w:eastAsia="Times New Roman" w:cs="Times New Roman"/>
        </w:rPr>
        <w:t xml:space="preserve">«1.2. Залогом обеспечивается надлежащее исполнение Залогодателем всех обязательств по Договору займа № ПАО/2024/03/56 от 27.03.2024 г., заключенному между Залогодержателем и Залогодателем (далее – «Договор займа»), на следующих существенных условиях:    </w:t>
      </w:r>
    </w:p>
    <w:p w14:paraId="7A0FDCB7" w14:textId="77777777" w:rsidR="00687FE6" w:rsidRPr="00DD14FD" w:rsidRDefault="00687FE6" w:rsidP="00687FE6">
      <w:pPr>
        <w:ind w:firstLine="482"/>
        <w:jc w:val="both"/>
        <w:rPr>
          <w:rFonts w:eastAsia="Times New Roman" w:cs="Times New Roman"/>
        </w:rPr>
      </w:pPr>
      <w:r w:rsidRPr="00DD14FD">
        <w:rPr>
          <w:rFonts w:eastAsia="Times New Roman" w:cs="Times New Roman"/>
        </w:rPr>
        <w:t xml:space="preserve">- Займодавец: ПАО ОМЗ, Заемщик: </w:t>
      </w:r>
      <w:r w:rsidRPr="00DD14FD">
        <w:rPr>
          <w:rFonts w:eastAsia="Times New Roman" w:cs="Times New Roman"/>
          <w:b/>
          <w:color w:val="000000"/>
          <w:kern w:val="3"/>
          <w:lang w:eastAsia="en-US" w:bidi="hi-IN"/>
        </w:rPr>
        <w:t>_______*</w:t>
      </w:r>
      <w:r w:rsidRPr="00DD14FD">
        <w:rPr>
          <w:rFonts w:eastAsia="Times New Roman" w:cs="Times New Roman"/>
        </w:rPr>
        <w:t>;</w:t>
      </w:r>
    </w:p>
    <w:p w14:paraId="4D93632C" w14:textId="77777777" w:rsidR="00687FE6" w:rsidRPr="00DD14FD" w:rsidRDefault="00687FE6" w:rsidP="00687FE6">
      <w:pPr>
        <w:ind w:firstLine="482"/>
        <w:jc w:val="both"/>
        <w:rPr>
          <w:rFonts w:eastAsia="Times New Roman" w:cs="Times New Roman"/>
        </w:rPr>
      </w:pPr>
      <w:r w:rsidRPr="00DD14FD">
        <w:rPr>
          <w:rFonts w:eastAsia="Times New Roman" w:cs="Times New Roman"/>
        </w:rPr>
        <w:t>- Сумма займа (лимит задолженности): 300 000 000 (триста миллионов) рублей;</w:t>
      </w:r>
    </w:p>
    <w:p w14:paraId="2A507138" w14:textId="77777777" w:rsidR="00687FE6" w:rsidRPr="00DD14FD" w:rsidRDefault="00687FE6" w:rsidP="00687FE6">
      <w:pPr>
        <w:ind w:firstLine="482"/>
        <w:jc w:val="both"/>
        <w:rPr>
          <w:rFonts w:eastAsia="Times New Roman" w:cs="Times New Roman"/>
        </w:rPr>
      </w:pPr>
      <w:r w:rsidRPr="00DD14FD">
        <w:rPr>
          <w:rFonts w:eastAsia="Times New Roman" w:cs="Times New Roman"/>
        </w:rPr>
        <w:t>- Процент за пользование суммой займа: ключевая ставка Банка России + 6,3 % (шесть целых три десятых) процентов годовых;</w:t>
      </w:r>
    </w:p>
    <w:p w14:paraId="6B1429D6" w14:textId="77777777" w:rsidR="00687FE6" w:rsidRPr="00DD14FD" w:rsidRDefault="00687FE6" w:rsidP="00687FE6">
      <w:pPr>
        <w:ind w:firstLine="482"/>
        <w:jc w:val="both"/>
        <w:rPr>
          <w:rFonts w:eastAsia="Times New Roman" w:cs="Times New Roman"/>
        </w:rPr>
      </w:pPr>
      <w:r w:rsidRPr="00DD14FD">
        <w:rPr>
          <w:rFonts w:eastAsia="Times New Roman" w:cs="Times New Roman"/>
        </w:rPr>
        <w:t>- Дата возврата всех выданных траншей по Договору не может быть позднее 30.06.2025 г.».</w:t>
      </w:r>
    </w:p>
    <w:p w14:paraId="7F95F54B" w14:textId="77777777" w:rsidR="00687FE6" w:rsidRPr="00DD14FD" w:rsidRDefault="00687FE6" w:rsidP="00687FE6">
      <w:pPr>
        <w:tabs>
          <w:tab w:val="num" w:pos="1162"/>
          <w:tab w:val="num" w:pos="1260"/>
          <w:tab w:val="left" w:pos="10800"/>
          <w:tab w:val="left" w:pos="11700"/>
        </w:tabs>
        <w:ind w:firstLine="567"/>
        <w:jc w:val="both"/>
        <w:rPr>
          <w:rFonts w:eastAsia="Times New Roman" w:cs="Times New Roman"/>
        </w:rPr>
      </w:pPr>
      <w:r w:rsidRPr="00DD14FD">
        <w:rPr>
          <w:rFonts w:eastAsia="Times New Roman" w:cs="Times New Roman"/>
          <w:u w:val="single"/>
        </w:rPr>
        <w:t>Сумма сделки:</w:t>
      </w:r>
      <w:r w:rsidRPr="00DD14FD">
        <w:rPr>
          <w:rFonts w:eastAsia="Times New Roman" w:cs="Times New Roman"/>
        </w:rPr>
        <w:t xml:space="preserve"> не более 338 594 076 (Триста тридцать восемь миллионов пятьсот девяносто четыре тысячи семьдесят шесть) рублей 43 копейки. </w:t>
      </w:r>
    </w:p>
    <w:p w14:paraId="36F03682" w14:textId="77777777" w:rsidR="00687FE6" w:rsidRPr="00DD14FD" w:rsidRDefault="00687FE6" w:rsidP="00687FE6">
      <w:pPr>
        <w:tabs>
          <w:tab w:val="num" w:pos="1162"/>
          <w:tab w:val="num" w:pos="1260"/>
          <w:tab w:val="left" w:pos="10800"/>
          <w:tab w:val="left" w:pos="11700"/>
        </w:tabs>
        <w:ind w:firstLine="567"/>
        <w:jc w:val="both"/>
        <w:rPr>
          <w:rFonts w:eastAsia="Times New Roman" w:cs="Times New Roman"/>
          <w:u w:val="single"/>
        </w:rPr>
      </w:pPr>
      <w:r w:rsidRPr="00DD14FD">
        <w:rPr>
          <w:rFonts w:eastAsia="Times New Roman" w:cs="Times New Roman"/>
          <w:u w:val="single"/>
        </w:rPr>
        <w:lastRenderedPageBreak/>
        <w:t>Лица, имеющие заинтересованность в совершении сделки:</w:t>
      </w:r>
    </w:p>
    <w:p w14:paraId="3867E13C" w14:textId="77777777" w:rsidR="00687FE6" w:rsidRPr="00DD14FD" w:rsidRDefault="00687FE6" w:rsidP="00687FE6">
      <w:pPr>
        <w:tabs>
          <w:tab w:val="num" w:pos="1162"/>
          <w:tab w:val="num" w:pos="1260"/>
          <w:tab w:val="left" w:pos="10800"/>
          <w:tab w:val="left" w:pos="11700"/>
        </w:tabs>
        <w:ind w:firstLine="567"/>
        <w:jc w:val="both"/>
        <w:rPr>
          <w:rFonts w:eastAsia="Times New Roman" w:cs="Times New Roman"/>
        </w:rPr>
      </w:pPr>
      <w:r w:rsidRPr="00DD14FD">
        <w:rPr>
          <w:rFonts w:eastAsia="Times New Roman" w:cs="Times New Roman"/>
        </w:rPr>
        <w:t xml:space="preserve">Член органов управления Общества - </w:t>
      </w:r>
      <w:r w:rsidRPr="00DD14FD">
        <w:rPr>
          <w:rFonts w:eastAsia="Times New Roman" w:cs="Times New Roman"/>
          <w:b/>
          <w:color w:val="000000"/>
          <w:kern w:val="3"/>
          <w:lang w:eastAsia="en-US" w:bidi="hi-IN"/>
        </w:rPr>
        <w:t xml:space="preserve">_______* </w:t>
      </w:r>
      <w:r w:rsidRPr="00DD14FD">
        <w:rPr>
          <w:rFonts w:eastAsia="Times New Roman" w:cs="Times New Roman"/>
        </w:rPr>
        <w:t xml:space="preserve">занимает должность в органах управления юридического лица, являющегося стороной по сделке – </w:t>
      </w:r>
      <w:r w:rsidRPr="00DD14FD">
        <w:rPr>
          <w:rFonts w:eastAsia="Times New Roman" w:cs="Times New Roman"/>
          <w:b/>
          <w:color w:val="000000"/>
          <w:kern w:val="3"/>
          <w:lang w:eastAsia="en-US" w:bidi="hi-IN"/>
        </w:rPr>
        <w:t>_______*</w:t>
      </w:r>
      <w:r w:rsidRPr="00DD14FD">
        <w:rPr>
          <w:rFonts w:eastAsia="Times New Roman" w:cs="Times New Roman"/>
        </w:rPr>
        <w:t>.</w:t>
      </w:r>
    </w:p>
    <w:p w14:paraId="043883A2" w14:textId="77777777" w:rsidR="00687FE6" w:rsidRPr="00DD14FD" w:rsidRDefault="00687FE6" w:rsidP="00687FE6">
      <w:pPr>
        <w:autoSpaceDE w:val="0"/>
        <w:autoSpaceDN w:val="0"/>
        <w:adjustRightInd w:val="0"/>
        <w:ind w:firstLine="567"/>
        <w:jc w:val="both"/>
        <w:rPr>
          <w:rFonts w:eastAsia="Calibri" w:cs="Times New Roman"/>
          <w:b/>
        </w:rPr>
      </w:pPr>
    </w:p>
    <w:p w14:paraId="071E803F" w14:textId="77777777" w:rsidR="00687FE6" w:rsidRPr="00DD14FD" w:rsidRDefault="00687FE6" w:rsidP="00687FE6">
      <w:pPr>
        <w:autoSpaceDE w:val="0"/>
        <w:autoSpaceDN w:val="0"/>
        <w:adjustRightInd w:val="0"/>
        <w:ind w:firstLine="567"/>
        <w:jc w:val="both"/>
        <w:rPr>
          <w:rFonts w:eastAsia="Times New Roman" w:cs="Times New Roman"/>
          <w:b/>
          <w:color w:val="000000"/>
          <w:kern w:val="3"/>
          <w:lang w:eastAsia="en-US" w:bidi="hi-IN"/>
        </w:rPr>
      </w:pPr>
      <w:r w:rsidRPr="00DD14FD">
        <w:rPr>
          <w:rFonts w:eastAsia="Calibri" w:cs="Times New Roman"/>
          <w:b/>
        </w:rPr>
        <w:t>6.</w:t>
      </w:r>
      <w:r w:rsidRPr="00DD14FD">
        <w:rPr>
          <w:rFonts w:eastAsia="Times New Roman" w:cs="Times New Roman"/>
          <w:b/>
          <w:color w:val="000000"/>
          <w:kern w:val="3"/>
          <w:lang w:eastAsia="en-US" w:bidi="hi-IN"/>
        </w:rPr>
        <w:t xml:space="preserve"> Дополнительное соглашение № 1 от 06.05.2025 к договору займа № ПАО/2024/03/56 от 27.03.2024. </w:t>
      </w:r>
    </w:p>
    <w:p w14:paraId="382AB2AD" w14:textId="77777777" w:rsidR="00687FE6" w:rsidRPr="00DD14FD" w:rsidRDefault="00687FE6" w:rsidP="00687FE6">
      <w:pPr>
        <w:shd w:val="clear" w:color="auto" w:fill="FFFFFF"/>
        <w:suppressAutoHyphens/>
        <w:autoSpaceDN w:val="0"/>
        <w:ind w:firstLine="567"/>
        <w:jc w:val="both"/>
        <w:textAlignment w:val="baseline"/>
        <w:rPr>
          <w:rFonts w:eastAsia="Times New Roman" w:cs="Times New Roman"/>
          <w:kern w:val="3"/>
          <w:lang w:eastAsia="en-US" w:bidi="hi-IN"/>
        </w:rPr>
      </w:pPr>
      <w:r w:rsidRPr="00DD14FD">
        <w:rPr>
          <w:rFonts w:eastAsia="Times New Roman" w:cs="Times New Roman"/>
          <w:kern w:val="3"/>
          <w:lang w:eastAsia="en-US" w:bidi="hi-IN"/>
        </w:rPr>
        <w:t>Дата совершения сделки: 06.05.2025.</w:t>
      </w:r>
    </w:p>
    <w:p w14:paraId="59155CC1" w14:textId="77777777" w:rsidR="00687FE6" w:rsidRPr="00DD14FD" w:rsidRDefault="00687FE6" w:rsidP="00687FE6">
      <w:pPr>
        <w:shd w:val="clear" w:color="auto" w:fill="FFFFFF"/>
        <w:suppressAutoHyphens/>
        <w:autoSpaceDN w:val="0"/>
        <w:ind w:firstLine="567"/>
        <w:jc w:val="both"/>
        <w:textAlignment w:val="baseline"/>
        <w:rPr>
          <w:rFonts w:eastAsia="Times New Roman" w:cs="Times New Roman"/>
          <w:kern w:val="3"/>
          <w:lang w:eastAsia="en-US" w:bidi="hi-IN"/>
        </w:rPr>
      </w:pPr>
      <w:r w:rsidRPr="00DD14FD">
        <w:rPr>
          <w:rFonts w:eastAsia="Times New Roman" w:cs="Times New Roman"/>
          <w:kern w:val="3"/>
          <w:lang w:eastAsia="en-US" w:bidi="hi-IN"/>
        </w:rPr>
        <w:t>Дата одобрения сделки и орган общества, принявший решение об одобрении: решение о согласии на совершение или о последующем одобрении такой сделки не принималось</w:t>
      </w:r>
      <w:r w:rsidRPr="00DD14FD">
        <w:rPr>
          <w:rFonts w:eastAsia="Calibri" w:cs="Times New Roman"/>
          <w:lang w:eastAsia="en-US"/>
        </w:rPr>
        <w:t>.</w:t>
      </w:r>
      <w:r w:rsidRPr="00DD14FD">
        <w:rPr>
          <w:rFonts w:eastAsia="Times New Roman" w:cs="Times New Roman"/>
          <w:kern w:val="3"/>
          <w:lang w:eastAsia="en-US" w:bidi="hi-IN"/>
        </w:rPr>
        <w:t xml:space="preserve">  </w:t>
      </w:r>
      <w:r w:rsidRPr="00DD14FD">
        <w:rPr>
          <w:rFonts w:eastAsia="Times New Roman" w:cs="Times New Roman"/>
          <w:kern w:val="3"/>
          <w:lang w:eastAsia="en-US" w:bidi="hi-IN"/>
        </w:rPr>
        <w:tab/>
      </w:r>
    </w:p>
    <w:p w14:paraId="23944403" w14:textId="77777777" w:rsidR="00687FE6" w:rsidRPr="00DD14FD" w:rsidRDefault="00687FE6" w:rsidP="00687FE6">
      <w:pPr>
        <w:autoSpaceDE w:val="0"/>
        <w:autoSpaceDN w:val="0"/>
        <w:adjustRightInd w:val="0"/>
        <w:ind w:firstLine="567"/>
        <w:jc w:val="both"/>
        <w:rPr>
          <w:rFonts w:eastAsia="Calibri" w:cs="Times New Roman"/>
          <w:b/>
        </w:rPr>
      </w:pPr>
      <w:r w:rsidRPr="00DD14FD">
        <w:rPr>
          <w:rFonts w:eastAsia="Calibri" w:cs="Times New Roman"/>
          <w:u w:val="single"/>
        </w:rPr>
        <w:t>Стороны и выгодоприобретатель по сделке:</w:t>
      </w:r>
    </w:p>
    <w:p w14:paraId="0A01F026" w14:textId="77777777" w:rsidR="00687FE6" w:rsidRPr="00DD14FD" w:rsidRDefault="00687FE6" w:rsidP="00687FE6">
      <w:pPr>
        <w:tabs>
          <w:tab w:val="num" w:pos="1162"/>
          <w:tab w:val="num" w:pos="1260"/>
          <w:tab w:val="left" w:pos="10800"/>
          <w:tab w:val="left" w:pos="11700"/>
        </w:tabs>
        <w:ind w:firstLine="567"/>
        <w:jc w:val="both"/>
        <w:rPr>
          <w:rFonts w:eastAsia="Times New Roman" w:cs="Times New Roman"/>
        </w:rPr>
      </w:pPr>
      <w:r w:rsidRPr="00DD14FD">
        <w:rPr>
          <w:rFonts w:eastAsia="Times New Roman" w:cs="Times New Roman"/>
        </w:rPr>
        <w:t>Общество – Займодавец.</w:t>
      </w:r>
    </w:p>
    <w:p w14:paraId="0766991B" w14:textId="77777777" w:rsidR="00687FE6" w:rsidRPr="00DD14FD" w:rsidRDefault="00687FE6" w:rsidP="00687FE6">
      <w:pPr>
        <w:tabs>
          <w:tab w:val="num" w:pos="1162"/>
          <w:tab w:val="num" w:pos="1260"/>
          <w:tab w:val="left" w:pos="10800"/>
          <w:tab w:val="left" w:pos="11700"/>
        </w:tabs>
        <w:ind w:firstLine="567"/>
        <w:jc w:val="both"/>
        <w:rPr>
          <w:rFonts w:eastAsia="Times New Roman" w:cs="Times New Roman"/>
        </w:rPr>
      </w:pPr>
      <w:r w:rsidRPr="00DD14FD">
        <w:rPr>
          <w:rFonts w:eastAsia="Times New Roman" w:cs="Times New Roman"/>
          <w:b/>
          <w:color w:val="000000"/>
          <w:kern w:val="3"/>
          <w:lang w:eastAsia="en-US" w:bidi="hi-IN"/>
        </w:rPr>
        <w:t>_______*</w:t>
      </w:r>
      <w:r w:rsidRPr="00DD14FD">
        <w:rPr>
          <w:rFonts w:eastAsia="Times New Roman" w:cs="Times New Roman"/>
        </w:rPr>
        <w:t xml:space="preserve"> – Заемщик.</w:t>
      </w:r>
    </w:p>
    <w:p w14:paraId="060C563D" w14:textId="77777777" w:rsidR="00687FE6" w:rsidRPr="00DD14FD" w:rsidRDefault="00687FE6" w:rsidP="00687FE6">
      <w:pPr>
        <w:shd w:val="clear" w:color="auto" w:fill="FFFFFF"/>
        <w:suppressAutoHyphens/>
        <w:autoSpaceDN w:val="0"/>
        <w:ind w:firstLine="567"/>
        <w:jc w:val="both"/>
        <w:textAlignment w:val="baseline"/>
        <w:rPr>
          <w:rFonts w:eastAsia="Calibri" w:cs="Times New Roman"/>
        </w:rPr>
      </w:pPr>
      <w:r w:rsidRPr="00DD14FD">
        <w:rPr>
          <w:rFonts w:eastAsia="Calibri" w:cs="Times New Roman"/>
        </w:rPr>
        <w:t xml:space="preserve">Выгодоприобретатель отсутствует. </w:t>
      </w:r>
    </w:p>
    <w:p w14:paraId="225502D5" w14:textId="77777777" w:rsidR="00687FE6" w:rsidRPr="00DD14FD" w:rsidRDefault="00687FE6" w:rsidP="00687FE6">
      <w:pPr>
        <w:tabs>
          <w:tab w:val="num" w:pos="1162"/>
          <w:tab w:val="num" w:pos="1260"/>
          <w:tab w:val="left" w:pos="10800"/>
          <w:tab w:val="left" w:pos="11700"/>
        </w:tabs>
        <w:ind w:firstLine="567"/>
        <w:jc w:val="both"/>
        <w:rPr>
          <w:rFonts w:eastAsia="Times New Roman" w:cs="Times New Roman"/>
          <w:u w:val="single"/>
        </w:rPr>
      </w:pPr>
      <w:r w:rsidRPr="00DD14FD">
        <w:rPr>
          <w:rFonts w:eastAsia="Times New Roman" w:cs="Times New Roman"/>
          <w:u w:val="single"/>
        </w:rPr>
        <w:t>Предмет сделки:</w:t>
      </w:r>
    </w:p>
    <w:p w14:paraId="325A6059" w14:textId="77777777" w:rsidR="00687FE6" w:rsidRPr="00DD14FD" w:rsidRDefault="00687FE6" w:rsidP="00687FE6">
      <w:pPr>
        <w:tabs>
          <w:tab w:val="num" w:pos="1162"/>
          <w:tab w:val="num" w:pos="1260"/>
          <w:tab w:val="left" w:pos="10800"/>
          <w:tab w:val="left" w:pos="11700"/>
        </w:tabs>
        <w:ind w:firstLine="567"/>
        <w:jc w:val="both"/>
        <w:rPr>
          <w:rFonts w:eastAsia="Times New Roman" w:cs="Times New Roman"/>
        </w:rPr>
      </w:pPr>
      <w:r w:rsidRPr="00DD14FD">
        <w:rPr>
          <w:rFonts w:eastAsia="Times New Roman" w:cs="Times New Roman"/>
        </w:rPr>
        <w:t>Продление срока возврата займа до 30.06.2025 включительно, а также увеличение процентной ставки по Договору, а именно: с 01.02.2025 процентная ставка за пользование заемными денежными средствами установлена в следующем размере – Ключевая ставка Банка России + 6,3 % годовых. При исчислении процентов в целях Договора займа принимается Ключевая ставка, публикуемая на официальном сайте Банка России (www.cbr.ru).</w:t>
      </w:r>
    </w:p>
    <w:p w14:paraId="502F0E4C" w14:textId="77777777" w:rsidR="00687FE6" w:rsidRPr="00DD14FD" w:rsidRDefault="00687FE6" w:rsidP="00687FE6">
      <w:pPr>
        <w:tabs>
          <w:tab w:val="num" w:pos="1162"/>
          <w:tab w:val="num" w:pos="1260"/>
          <w:tab w:val="left" w:pos="10800"/>
          <w:tab w:val="left" w:pos="11700"/>
        </w:tabs>
        <w:ind w:firstLine="567"/>
        <w:jc w:val="both"/>
        <w:rPr>
          <w:rFonts w:eastAsia="Times New Roman" w:cs="Times New Roman"/>
        </w:rPr>
      </w:pPr>
      <w:r w:rsidRPr="00DD14FD">
        <w:rPr>
          <w:rFonts w:eastAsia="Times New Roman" w:cs="Times New Roman"/>
          <w:u w:val="single"/>
        </w:rPr>
        <w:t>Цена сделки</w:t>
      </w:r>
      <w:r w:rsidRPr="00DD14FD">
        <w:rPr>
          <w:rFonts w:eastAsia="Times New Roman" w:cs="Times New Roman"/>
        </w:rPr>
        <w:t>: не более 376 613 693 (Триста семьдесят шесть миллионов шестьсот тринадцать тысяч шестьсот девяносто три) рубля 99 копеек.</w:t>
      </w:r>
    </w:p>
    <w:p w14:paraId="38445CE4" w14:textId="77777777" w:rsidR="00687FE6" w:rsidRPr="00DD14FD" w:rsidRDefault="00687FE6" w:rsidP="00687FE6">
      <w:pPr>
        <w:tabs>
          <w:tab w:val="num" w:pos="1162"/>
          <w:tab w:val="num" w:pos="1260"/>
          <w:tab w:val="left" w:pos="10800"/>
          <w:tab w:val="left" w:pos="11700"/>
        </w:tabs>
        <w:ind w:firstLine="567"/>
        <w:jc w:val="both"/>
        <w:rPr>
          <w:rFonts w:eastAsia="Times New Roman" w:cs="Times New Roman"/>
        </w:rPr>
      </w:pPr>
      <w:r w:rsidRPr="00DD14FD">
        <w:rPr>
          <w:rFonts w:eastAsia="Times New Roman" w:cs="Times New Roman"/>
          <w:u w:val="single"/>
        </w:rPr>
        <w:t>Срок Дополнительного соглашения</w:t>
      </w:r>
      <w:r w:rsidRPr="00DD14FD">
        <w:rPr>
          <w:rFonts w:eastAsia="Times New Roman" w:cs="Times New Roman"/>
        </w:rPr>
        <w:t>: вступает силу с момента подписания и распространяет свое действие на правоотношения, возникшие с 31.12.2024.</w:t>
      </w:r>
    </w:p>
    <w:p w14:paraId="31AC6428" w14:textId="77777777" w:rsidR="00687FE6" w:rsidRPr="00DD14FD" w:rsidRDefault="00687FE6" w:rsidP="00687FE6">
      <w:pPr>
        <w:tabs>
          <w:tab w:val="num" w:pos="1162"/>
          <w:tab w:val="num" w:pos="1260"/>
          <w:tab w:val="left" w:pos="10800"/>
          <w:tab w:val="left" w:pos="11700"/>
        </w:tabs>
        <w:ind w:firstLine="567"/>
        <w:jc w:val="both"/>
        <w:rPr>
          <w:rFonts w:eastAsia="Times New Roman" w:cs="Times New Roman"/>
          <w:u w:val="single"/>
        </w:rPr>
      </w:pPr>
      <w:r w:rsidRPr="00DD14FD">
        <w:rPr>
          <w:rFonts w:eastAsia="Times New Roman" w:cs="Times New Roman"/>
          <w:u w:val="single"/>
        </w:rPr>
        <w:t>Лица, имеющие заинтересованность в совершении сделки:</w:t>
      </w:r>
    </w:p>
    <w:p w14:paraId="3D8B1764" w14:textId="77777777" w:rsidR="00687FE6" w:rsidRPr="00DD14FD" w:rsidRDefault="00687FE6" w:rsidP="00687FE6">
      <w:pPr>
        <w:tabs>
          <w:tab w:val="num" w:pos="1162"/>
          <w:tab w:val="num" w:pos="1260"/>
          <w:tab w:val="left" w:pos="10800"/>
          <w:tab w:val="left" w:pos="11700"/>
        </w:tabs>
        <w:ind w:firstLine="567"/>
        <w:jc w:val="both"/>
        <w:rPr>
          <w:rFonts w:eastAsia="Times New Roman" w:cs="Times New Roman"/>
        </w:rPr>
      </w:pPr>
      <w:r w:rsidRPr="00DD14FD">
        <w:rPr>
          <w:rFonts w:eastAsia="Times New Roman" w:cs="Times New Roman"/>
        </w:rPr>
        <w:t xml:space="preserve">Член органов управления Общества - </w:t>
      </w:r>
      <w:r w:rsidRPr="00DD14FD">
        <w:rPr>
          <w:rFonts w:eastAsia="Times New Roman" w:cs="Times New Roman"/>
          <w:b/>
          <w:color w:val="000000"/>
          <w:kern w:val="3"/>
          <w:lang w:eastAsia="en-US" w:bidi="hi-IN"/>
        </w:rPr>
        <w:t>_______*</w:t>
      </w:r>
      <w:r w:rsidRPr="00DD14FD">
        <w:rPr>
          <w:rFonts w:eastAsia="Times New Roman" w:cs="Times New Roman"/>
        </w:rPr>
        <w:t xml:space="preserve">занимает должность в органе управления юридического лица, являющегося стороной по сделке – </w:t>
      </w:r>
      <w:r w:rsidRPr="00DD14FD">
        <w:rPr>
          <w:rFonts w:eastAsia="Times New Roman" w:cs="Times New Roman"/>
          <w:b/>
          <w:color w:val="000000"/>
          <w:kern w:val="3"/>
          <w:lang w:eastAsia="en-US" w:bidi="hi-IN"/>
        </w:rPr>
        <w:t>_______*</w:t>
      </w:r>
      <w:r w:rsidRPr="00DD14FD">
        <w:rPr>
          <w:rFonts w:eastAsia="Times New Roman" w:cs="Times New Roman"/>
        </w:rPr>
        <w:t>.</w:t>
      </w:r>
    </w:p>
    <w:p w14:paraId="1C0D2E66" w14:textId="77777777" w:rsidR="00687FE6" w:rsidRPr="00DD14FD" w:rsidRDefault="00687FE6" w:rsidP="00687FE6">
      <w:pPr>
        <w:autoSpaceDE w:val="0"/>
        <w:autoSpaceDN w:val="0"/>
        <w:adjustRightInd w:val="0"/>
        <w:ind w:firstLine="567"/>
        <w:jc w:val="both"/>
        <w:rPr>
          <w:rFonts w:eastAsia="Calibri" w:cs="Times New Roman"/>
          <w:b/>
        </w:rPr>
      </w:pPr>
    </w:p>
    <w:p w14:paraId="40B9B514" w14:textId="77777777" w:rsidR="00687FE6" w:rsidRPr="00DD14FD" w:rsidRDefault="00687FE6" w:rsidP="00687FE6">
      <w:pPr>
        <w:autoSpaceDE w:val="0"/>
        <w:autoSpaceDN w:val="0"/>
        <w:adjustRightInd w:val="0"/>
        <w:ind w:firstLine="567"/>
        <w:jc w:val="both"/>
        <w:rPr>
          <w:rFonts w:eastAsia="Times New Roman" w:cs="Times New Roman"/>
          <w:b/>
          <w:color w:val="000000"/>
          <w:kern w:val="3"/>
          <w:lang w:eastAsia="en-US" w:bidi="hi-IN"/>
        </w:rPr>
      </w:pPr>
      <w:r w:rsidRPr="00DD14FD">
        <w:rPr>
          <w:rFonts w:eastAsia="Calibri" w:cs="Times New Roman"/>
          <w:b/>
        </w:rPr>
        <w:t>7.</w:t>
      </w:r>
      <w:r w:rsidRPr="00DD14FD">
        <w:rPr>
          <w:rFonts w:eastAsia="Times New Roman" w:cs="Times New Roman"/>
          <w:b/>
          <w:color w:val="000000"/>
          <w:kern w:val="3"/>
          <w:lang w:eastAsia="en-US" w:bidi="hi-IN"/>
        </w:rPr>
        <w:t xml:space="preserve"> Продажа инвестиционных паев.</w:t>
      </w:r>
    </w:p>
    <w:p w14:paraId="2F6498AF" w14:textId="77777777" w:rsidR="00687FE6" w:rsidRPr="00DD14FD" w:rsidRDefault="00687FE6" w:rsidP="00687FE6">
      <w:pPr>
        <w:shd w:val="clear" w:color="auto" w:fill="FFFFFF"/>
        <w:suppressAutoHyphens/>
        <w:autoSpaceDN w:val="0"/>
        <w:ind w:firstLine="567"/>
        <w:jc w:val="both"/>
        <w:textAlignment w:val="baseline"/>
        <w:rPr>
          <w:rFonts w:eastAsia="Times New Roman" w:cs="Times New Roman"/>
          <w:color w:val="000000"/>
          <w:kern w:val="3"/>
          <w:lang w:eastAsia="en-US" w:bidi="hi-IN"/>
        </w:rPr>
      </w:pPr>
      <w:r w:rsidRPr="00DD14FD">
        <w:rPr>
          <w:rFonts w:eastAsia="Times New Roman" w:cs="Times New Roman"/>
          <w:color w:val="000000"/>
          <w:kern w:val="3"/>
          <w:lang w:eastAsia="en-US" w:bidi="hi-IN"/>
        </w:rPr>
        <w:t>Дата совершения сделки: 30.05.2025.</w:t>
      </w:r>
    </w:p>
    <w:p w14:paraId="414231F0" w14:textId="77777777" w:rsidR="00687FE6" w:rsidRPr="00DD14FD" w:rsidRDefault="00687FE6" w:rsidP="00687FE6">
      <w:pPr>
        <w:shd w:val="clear" w:color="auto" w:fill="FFFFFF"/>
        <w:suppressAutoHyphens/>
        <w:autoSpaceDN w:val="0"/>
        <w:ind w:firstLine="567"/>
        <w:jc w:val="both"/>
        <w:textAlignment w:val="baseline"/>
        <w:rPr>
          <w:rFonts w:eastAsia="Times New Roman" w:cs="Times New Roman"/>
          <w:color w:val="000000"/>
          <w:kern w:val="3"/>
          <w:lang w:eastAsia="en-US" w:bidi="hi-IN"/>
        </w:rPr>
      </w:pPr>
      <w:r w:rsidRPr="00DD14FD">
        <w:rPr>
          <w:rFonts w:eastAsia="Times New Roman" w:cs="Times New Roman"/>
          <w:color w:val="000000"/>
          <w:kern w:val="3"/>
          <w:lang w:eastAsia="en-US" w:bidi="hi-IN"/>
        </w:rPr>
        <w:t>Дата одобрения сделки и орган общества, принявший решение об одобрении: решение о согласии на совершение или о последующем одобрении такой сделки не принималось</w:t>
      </w:r>
      <w:r w:rsidRPr="00DD14FD">
        <w:rPr>
          <w:rFonts w:eastAsia="Calibri" w:cs="Times New Roman"/>
          <w:lang w:eastAsia="en-US"/>
        </w:rPr>
        <w:t>.</w:t>
      </w:r>
      <w:r w:rsidRPr="00DD14FD">
        <w:rPr>
          <w:rFonts w:eastAsia="Times New Roman" w:cs="Times New Roman"/>
          <w:color w:val="000000"/>
          <w:kern w:val="3"/>
          <w:lang w:eastAsia="en-US" w:bidi="hi-IN"/>
        </w:rPr>
        <w:tab/>
      </w:r>
    </w:p>
    <w:p w14:paraId="23829F27" w14:textId="77777777" w:rsidR="00687FE6" w:rsidRPr="00DD14FD" w:rsidRDefault="00687FE6" w:rsidP="00687FE6">
      <w:pPr>
        <w:shd w:val="clear" w:color="auto" w:fill="FFFFFF"/>
        <w:suppressAutoHyphens/>
        <w:autoSpaceDN w:val="0"/>
        <w:ind w:firstLine="567"/>
        <w:jc w:val="both"/>
        <w:textAlignment w:val="baseline"/>
        <w:rPr>
          <w:rFonts w:eastAsia="Calibri" w:cs="Times New Roman"/>
        </w:rPr>
      </w:pPr>
      <w:r w:rsidRPr="00DD14FD">
        <w:rPr>
          <w:rFonts w:eastAsia="Calibri" w:cs="Times New Roman"/>
          <w:u w:val="single"/>
        </w:rPr>
        <w:t>Стороны и выгодоприобретатель по сделке</w:t>
      </w:r>
      <w:r w:rsidRPr="00DD14FD">
        <w:rPr>
          <w:rFonts w:eastAsia="Calibri" w:cs="Times New Roman"/>
        </w:rPr>
        <w:t xml:space="preserve">: ПАО ОМЗ (Продавец) и </w:t>
      </w:r>
      <w:r w:rsidRPr="00DD14FD">
        <w:rPr>
          <w:rFonts w:eastAsia="Times New Roman" w:cs="Times New Roman"/>
          <w:b/>
          <w:color w:val="000000"/>
          <w:kern w:val="3"/>
          <w:lang w:eastAsia="en-US" w:bidi="hi-IN"/>
        </w:rPr>
        <w:t>_______*</w:t>
      </w:r>
      <w:r w:rsidRPr="00DD14FD">
        <w:rPr>
          <w:rFonts w:eastAsia="Calibri" w:cs="Times New Roman"/>
        </w:rPr>
        <w:t xml:space="preserve"> Д.У. Закрытого комбинированного паевого инвестиционного фонда «</w:t>
      </w:r>
      <w:r w:rsidRPr="00DD14FD">
        <w:rPr>
          <w:rFonts w:eastAsia="Times New Roman" w:cs="Times New Roman"/>
          <w:b/>
          <w:color w:val="000000"/>
          <w:kern w:val="3"/>
          <w:lang w:eastAsia="en-US" w:bidi="hi-IN"/>
        </w:rPr>
        <w:t>_______*</w:t>
      </w:r>
      <w:r w:rsidRPr="00DD14FD">
        <w:rPr>
          <w:rFonts w:eastAsia="Calibri" w:cs="Times New Roman"/>
        </w:rPr>
        <w:t xml:space="preserve">» (Покупатель). Выгодоприобретатель отсутствует. </w:t>
      </w:r>
    </w:p>
    <w:p w14:paraId="65206246" w14:textId="77777777" w:rsidR="00687FE6" w:rsidRPr="00DD14FD" w:rsidRDefault="00687FE6" w:rsidP="00687FE6">
      <w:pPr>
        <w:ind w:firstLine="567"/>
        <w:jc w:val="both"/>
        <w:rPr>
          <w:rFonts w:eastAsia="Calibri" w:cs="Times New Roman"/>
        </w:rPr>
      </w:pPr>
      <w:r w:rsidRPr="00DD14FD">
        <w:rPr>
          <w:rFonts w:eastAsia="Calibri" w:cs="Times New Roman"/>
          <w:u w:val="single"/>
        </w:rPr>
        <w:t>Предмет сделки:</w:t>
      </w:r>
      <w:r w:rsidRPr="00DD14FD">
        <w:rPr>
          <w:rFonts w:eastAsia="Calibri" w:cs="Times New Roman"/>
        </w:rPr>
        <w:t xml:space="preserve"> Продавец обязуется передать в собственность Покупателя, а Покупатель – принять и оплатить принадлежащие Продавцу выпущенные инвестиционные паи Закрытого комбинированного паевого инвестиционного фонда «</w:t>
      </w:r>
      <w:r w:rsidRPr="00DD14FD">
        <w:rPr>
          <w:rFonts w:eastAsia="Times New Roman" w:cs="Times New Roman"/>
          <w:b/>
          <w:color w:val="000000"/>
          <w:kern w:val="3"/>
          <w:lang w:eastAsia="en-US" w:bidi="hi-IN"/>
        </w:rPr>
        <w:t>_______*</w:t>
      </w:r>
      <w:r w:rsidRPr="00DD14FD">
        <w:rPr>
          <w:rFonts w:eastAsia="Calibri" w:cs="Times New Roman"/>
        </w:rPr>
        <w:t xml:space="preserve">» под управлением </w:t>
      </w:r>
      <w:r w:rsidRPr="00DD14FD">
        <w:rPr>
          <w:rFonts w:eastAsia="Times New Roman" w:cs="Times New Roman"/>
          <w:b/>
          <w:color w:val="000000"/>
          <w:kern w:val="3"/>
          <w:lang w:eastAsia="en-US" w:bidi="hi-IN"/>
        </w:rPr>
        <w:t>_______*</w:t>
      </w:r>
      <w:r w:rsidRPr="00DD14FD">
        <w:rPr>
          <w:rFonts w:eastAsia="Calibri" w:cs="Times New Roman"/>
        </w:rPr>
        <w:t xml:space="preserve"> в количестве 50,73246 (пятьдесят целых семьдесят три тысячи двести сорок шесть стотысячных) штук (далее - Инвестиционные паи). Инвестиционные паи предназначены для квалифицированных инвесторов;</w:t>
      </w:r>
    </w:p>
    <w:p w14:paraId="2666FFBB" w14:textId="77777777" w:rsidR="00687FE6" w:rsidRPr="00DD14FD" w:rsidRDefault="00687FE6" w:rsidP="00687FE6">
      <w:pPr>
        <w:ind w:firstLine="567"/>
        <w:jc w:val="both"/>
        <w:rPr>
          <w:rFonts w:eastAsia="Calibri" w:cs="Times New Roman"/>
          <w:lang w:eastAsia="en-US"/>
        </w:rPr>
      </w:pPr>
      <w:r w:rsidRPr="00DD14FD">
        <w:rPr>
          <w:rFonts w:eastAsia="Calibri" w:cs="Times New Roman"/>
          <w:u w:val="single"/>
          <w:lang w:eastAsia="en-US"/>
        </w:rPr>
        <w:t>Цена сделки</w:t>
      </w:r>
      <w:r w:rsidRPr="00DD14FD">
        <w:rPr>
          <w:rFonts w:eastAsia="Calibri" w:cs="Times New Roman"/>
          <w:lang w:eastAsia="en-US"/>
        </w:rPr>
        <w:t>: Общая стоимость продаваемых Инвестиционных паев составляет 356 242 465 (Триста пятьдесят шесть миллионов двести сорок две тысячи четыреста шестьдесят пять) рублей 75 копеек;</w:t>
      </w:r>
    </w:p>
    <w:p w14:paraId="586D7CC7" w14:textId="77777777" w:rsidR="00687FE6" w:rsidRPr="00DD14FD" w:rsidRDefault="00687FE6" w:rsidP="00687FE6">
      <w:pPr>
        <w:ind w:firstLine="567"/>
        <w:jc w:val="both"/>
        <w:rPr>
          <w:rFonts w:eastAsia="Calibri" w:cs="Times New Roman"/>
        </w:rPr>
      </w:pPr>
      <w:r w:rsidRPr="00DD14FD">
        <w:rPr>
          <w:rFonts w:eastAsia="Calibri" w:cs="Times New Roman"/>
          <w:u w:val="single"/>
        </w:rPr>
        <w:t>Срок перевода Инвестиционных паев Продавцом на счет депо Покупателя:</w:t>
      </w:r>
      <w:r w:rsidRPr="00DD14FD">
        <w:rPr>
          <w:rFonts w:eastAsia="Calibri" w:cs="Times New Roman"/>
        </w:rPr>
        <w:t xml:space="preserve"> до 30.05.2025;</w:t>
      </w:r>
    </w:p>
    <w:p w14:paraId="7B58C1F2" w14:textId="77777777" w:rsidR="00687FE6" w:rsidRPr="00DD14FD" w:rsidRDefault="00687FE6" w:rsidP="00687FE6">
      <w:pPr>
        <w:ind w:firstLine="567"/>
        <w:jc w:val="both"/>
        <w:rPr>
          <w:rFonts w:eastAsia="Calibri" w:cs="Times New Roman"/>
        </w:rPr>
      </w:pPr>
      <w:r w:rsidRPr="00DD14FD">
        <w:rPr>
          <w:rFonts w:eastAsia="Calibri" w:cs="Times New Roman"/>
          <w:u w:val="single"/>
        </w:rPr>
        <w:t>Срок оплаты Инвестиционных паев:</w:t>
      </w:r>
      <w:r w:rsidRPr="00DD14FD">
        <w:rPr>
          <w:rFonts w:eastAsia="Calibri" w:cs="Times New Roman"/>
        </w:rPr>
        <w:t xml:space="preserve"> оплата Инвестиционных паев производится Покупателем в срок до 29.05.2025 путем безналичного перечисления денежных средств на счет Продавца.</w:t>
      </w:r>
    </w:p>
    <w:p w14:paraId="17155116" w14:textId="77777777" w:rsidR="00687FE6" w:rsidRPr="00DD14FD" w:rsidRDefault="00687FE6" w:rsidP="00687FE6">
      <w:pPr>
        <w:tabs>
          <w:tab w:val="num" w:pos="1162"/>
          <w:tab w:val="num" w:pos="1260"/>
          <w:tab w:val="left" w:pos="10800"/>
          <w:tab w:val="left" w:pos="11700"/>
        </w:tabs>
        <w:ind w:firstLine="567"/>
        <w:jc w:val="both"/>
        <w:rPr>
          <w:rFonts w:eastAsia="Times New Roman" w:cs="Times New Roman"/>
          <w:u w:val="single"/>
        </w:rPr>
      </w:pPr>
      <w:r w:rsidRPr="00DD14FD">
        <w:rPr>
          <w:rFonts w:eastAsia="Times New Roman" w:cs="Times New Roman"/>
          <w:u w:val="single"/>
        </w:rPr>
        <w:t xml:space="preserve">Лицо, имеющее заинтересованность в совершении сделки: </w:t>
      </w:r>
    </w:p>
    <w:p w14:paraId="27D46953" w14:textId="77777777" w:rsidR="00687FE6" w:rsidRPr="00DD14FD" w:rsidRDefault="00687FE6" w:rsidP="00687FE6">
      <w:pPr>
        <w:tabs>
          <w:tab w:val="num" w:pos="1162"/>
          <w:tab w:val="num" w:pos="1260"/>
          <w:tab w:val="left" w:pos="10800"/>
          <w:tab w:val="left" w:pos="11700"/>
        </w:tabs>
        <w:ind w:firstLine="567"/>
        <w:jc w:val="both"/>
        <w:rPr>
          <w:rFonts w:eastAsia="Times New Roman" w:cs="Times New Roman"/>
        </w:rPr>
      </w:pPr>
      <w:r w:rsidRPr="00DD14FD">
        <w:rPr>
          <w:rFonts w:eastAsia="Times New Roman" w:cs="Times New Roman"/>
        </w:rPr>
        <w:t xml:space="preserve">Контролирующее лицо ПАО ОМЗ - </w:t>
      </w:r>
      <w:r w:rsidRPr="00DD14FD">
        <w:rPr>
          <w:rFonts w:eastAsia="Times New Roman" w:cs="Times New Roman"/>
          <w:b/>
          <w:color w:val="000000"/>
          <w:kern w:val="3"/>
          <w:lang w:eastAsia="en-US" w:bidi="hi-IN"/>
        </w:rPr>
        <w:t>_______*</w:t>
      </w:r>
      <w:r w:rsidRPr="00DD14FD">
        <w:rPr>
          <w:rFonts w:eastAsia="Times New Roman" w:cs="Times New Roman"/>
        </w:rPr>
        <w:t xml:space="preserve"> является контролирующим лицом юридического лица, являющегося стороной по сделке - </w:t>
      </w:r>
      <w:r w:rsidRPr="00DD14FD">
        <w:rPr>
          <w:rFonts w:eastAsia="Times New Roman" w:cs="Times New Roman"/>
          <w:b/>
          <w:color w:val="000000"/>
          <w:kern w:val="3"/>
          <w:lang w:eastAsia="en-US" w:bidi="hi-IN"/>
        </w:rPr>
        <w:t>_______*</w:t>
      </w:r>
      <w:r w:rsidRPr="00DD14FD">
        <w:rPr>
          <w:rFonts w:eastAsia="Times New Roman" w:cs="Times New Roman"/>
        </w:rPr>
        <w:t xml:space="preserve"> Д.У. ЗПИФ комбинированный «</w:t>
      </w:r>
      <w:r w:rsidRPr="00DD14FD">
        <w:rPr>
          <w:rFonts w:eastAsia="Times New Roman" w:cs="Times New Roman"/>
          <w:b/>
          <w:color w:val="000000"/>
          <w:kern w:val="3"/>
          <w:lang w:eastAsia="en-US" w:bidi="hi-IN"/>
        </w:rPr>
        <w:t>_______*</w:t>
      </w:r>
      <w:r w:rsidRPr="00DD14FD">
        <w:rPr>
          <w:rFonts w:eastAsia="Times New Roman" w:cs="Times New Roman"/>
        </w:rPr>
        <w:t xml:space="preserve">». </w:t>
      </w:r>
    </w:p>
    <w:p w14:paraId="1AD94EB3" w14:textId="77777777" w:rsidR="00687FE6" w:rsidRPr="00DD14FD" w:rsidRDefault="00687FE6" w:rsidP="00687FE6">
      <w:pPr>
        <w:autoSpaceDE w:val="0"/>
        <w:autoSpaceDN w:val="0"/>
        <w:adjustRightInd w:val="0"/>
        <w:ind w:firstLine="567"/>
        <w:jc w:val="both"/>
        <w:rPr>
          <w:rFonts w:eastAsia="Calibri" w:cs="Times New Roman"/>
          <w:b/>
        </w:rPr>
      </w:pPr>
    </w:p>
    <w:p w14:paraId="1DACEFB0" w14:textId="77777777" w:rsidR="00687FE6" w:rsidRPr="00DD14FD" w:rsidRDefault="00687FE6" w:rsidP="00687FE6">
      <w:pPr>
        <w:autoSpaceDE w:val="0"/>
        <w:autoSpaceDN w:val="0"/>
        <w:adjustRightInd w:val="0"/>
        <w:ind w:firstLine="567"/>
        <w:jc w:val="both"/>
        <w:rPr>
          <w:rFonts w:eastAsia="Calibri" w:cs="Times New Roman"/>
          <w:b/>
          <w:color w:val="FF0000"/>
        </w:rPr>
      </w:pPr>
    </w:p>
    <w:p w14:paraId="0E73F16E" w14:textId="77777777" w:rsidR="00687FE6" w:rsidRPr="00DD14FD" w:rsidRDefault="00687FE6" w:rsidP="00687FE6">
      <w:pPr>
        <w:autoSpaceDE w:val="0"/>
        <w:autoSpaceDN w:val="0"/>
        <w:adjustRightInd w:val="0"/>
        <w:ind w:firstLine="567"/>
        <w:jc w:val="both"/>
        <w:rPr>
          <w:rFonts w:eastAsia="Times New Roman" w:cs="Times New Roman"/>
          <w:b/>
          <w:color w:val="000000"/>
          <w:kern w:val="3"/>
          <w:lang w:eastAsia="en-US" w:bidi="hi-IN"/>
        </w:rPr>
      </w:pPr>
      <w:r w:rsidRPr="00DD14FD">
        <w:rPr>
          <w:rFonts w:eastAsia="Calibri" w:cs="Times New Roman"/>
          <w:b/>
        </w:rPr>
        <w:t>8.</w:t>
      </w:r>
      <w:r w:rsidRPr="00DD14FD">
        <w:rPr>
          <w:rFonts w:eastAsia="Times New Roman" w:cs="Times New Roman"/>
          <w:b/>
          <w:color w:val="000000"/>
          <w:kern w:val="3"/>
          <w:lang w:eastAsia="en-US" w:bidi="hi-IN"/>
        </w:rPr>
        <w:t xml:space="preserve"> Дополнительное соглашение № 2 от 17.07.2025 к договору займа № ПАО/2024/03/56 от 27.03.2024. </w:t>
      </w:r>
    </w:p>
    <w:p w14:paraId="1101CF2C" w14:textId="77777777" w:rsidR="00687FE6" w:rsidRPr="00DD14FD" w:rsidRDefault="00687FE6" w:rsidP="00687FE6">
      <w:pPr>
        <w:shd w:val="clear" w:color="auto" w:fill="FFFFFF"/>
        <w:suppressAutoHyphens/>
        <w:autoSpaceDN w:val="0"/>
        <w:ind w:firstLine="567"/>
        <w:jc w:val="both"/>
        <w:textAlignment w:val="baseline"/>
        <w:rPr>
          <w:rFonts w:eastAsia="Times New Roman" w:cs="Times New Roman"/>
          <w:color w:val="000000"/>
          <w:kern w:val="3"/>
          <w:lang w:eastAsia="en-US" w:bidi="hi-IN"/>
        </w:rPr>
      </w:pPr>
      <w:r w:rsidRPr="00DD14FD">
        <w:rPr>
          <w:rFonts w:eastAsia="Times New Roman" w:cs="Times New Roman"/>
          <w:color w:val="000000"/>
          <w:kern w:val="3"/>
          <w:lang w:eastAsia="en-US" w:bidi="hi-IN"/>
        </w:rPr>
        <w:t>Дата совершения сделки: 17.07.2025.</w:t>
      </w:r>
    </w:p>
    <w:p w14:paraId="0D758608" w14:textId="77777777" w:rsidR="00687FE6" w:rsidRPr="00DD14FD" w:rsidRDefault="00687FE6" w:rsidP="00687FE6">
      <w:pPr>
        <w:shd w:val="clear" w:color="auto" w:fill="FFFFFF"/>
        <w:suppressAutoHyphens/>
        <w:autoSpaceDN w:val="0"/>
        <w:ind w:firstLine="567"/>
        <w:jc w:val="both"/>
        <w:textAlignment w:val="baseline"/>
        <w:rPr>
          <w:rFonts w:eastAsia="Times New Roman" w:cs="Times New Roman"/>
          <w:color w:val="000000"/>
          <w:kern w:val="3"/>
          <w:lang w:eastAsia="en-US" w:bidi="hi-IN"/>
        </w:rPr>
      </w:pPr>
      <w:r w:rsidRPr="00DD14FD">
        <w:rPr>
          <w:rFonts w:eastAsia="Times New Roman" w:cs="Times New Roman"/>
          <w:color w:val="000000"/>
          <w:kern w:val="3"/>
          <w:lang w:eastAsia="en-US" w:bidi="hi-IN"/>
        </w:rPr>
        <w:lastRenderedPageBreak/>
        <w:t xml:space="preserve">Дата одобрения сделки и орган общества, принявший решение об одобрении: 29.07.2025, Совет директоров (Протокол от 30.07.2025 № 251-СД/07-2025-2).  </w:t>
      </w:r>
      <w:r w:rsidRPr="00DD14FD">
        <w:rPr>
          <w:rFonts w:eastAsia="Times New Roman" w:cs="Times New Roman"/>
          <w:color w:val="000000"/>
          <w:kern w:val="3"/>
          <w:lang w:eastAsia="en-US" w:bidi="hi-IN"/>
        </w:rPr>
        <w:tab/>
      </w:r>
    </w:p>
    <w:p w14:paraId="70A39979" w14:textId="77777777" w:rsidR="00687FE6" w:rsidRPr="00DD14FD" w:rsidRDefault="00687FE6" w:rsidP="00687FE6">
      <w:pPr>
        <w:autoSpaceDE w:val="0"/>
        <w:autoSpaceDN w:val="0"/>
        <w:adjustRightInd w:val="0"/>
        <w:ind w:firstLine="567"/>
        <w:jc w:val="both"/>
        <w:rPr>
          <w:rFonts w:eastAsia="Calibri" w:cs="Times New Roman"/>
          <w:b/>
        </w:rPr>
      </w:pPr>
      <w:r w:rsidRPr="00DD14FD">
        <w:rPr>
          <w:rFonts w:eastAsia="Calibri" w:cs="Times New Roman"/>
          <w:u w:val="single"/>
        </w:rPr>
        <w:t>Стороны и выгодоприобретатель по сделке:</w:t>
      </w:r>
    </w:p>
    <w:p w14:paraId="4F43BC7B" w14:textId="77777777" w:rsidR="00687FE6" w:rsidRPr="00DD14FD" w:rsidRDefault="00687FE6" w:rsidP="00687FE6">
      <w:pPr>
        <w:tabs>
          <w:tab w:val="num" w:pos="1162"/>
          <w:tab w:val="num" w:pos="1260"/>
          <w:tab w:val="left" w:pos="10800"/>
          <w:tab w:val="left" w:pos="11700"/>
        </w:tabs>
        <w:ind w:firstLine="567"/>
        <w:jc w:val="both"/>
        <w:rPr>
          <w:rFonts w:eastAsia="Times New Roman" w:cs="Times New Roman"/>
        </w:rPr>
      </w:pPr>
      <w:r w:rsidRPr="00DD14FD">
        <w:rPr>
          <w:rFonts w:eastAsia="Times New Roman" w:cs="Times New Roman"/>
        </w:rPr>
        <w:t>Общество – Займодавец.</w:t>
      </w:r>
    </w:p>
    <w:p w14:paraId="74A28888" w14:textId="77777777" w:rsidR="00687FE6" w:rsidRPr="00DD14FD" w:rsidRDefault="00687FE6" w:rsidP="00687FE6">
      <w:pPr>
        <w:tabs>
          <w:tab w:val="num" w:pos="1162"/>
          <w:tab w:val="num" w:pos="1260"/>
          <w:tab w:val="left" w:pos="10800"/>
          <w:tab w:val="left" w:pos="11700"/>
        </w:tabs>
        <w:ind w:firstLine="567"/>
        <w:jc w:val="both"/>
        <w:rPr>
          <w:rFonts w:eastAsia="Times New Roman" w:cs="Times New Roman"/>
        </w:rPr>
      </w:pPr>
      <w:r w:rsidRPr="00DD14FD">
        <w:rPr>
          <w:rFonts w:eastAsia="Times New Roman" w:cs="Times New Roman"/>
          <w:b/>
          <w:color w:val="000000"/>
          <w:kern w:val="3"/>
          <w:lang w:eastAsia="en-US" w:bidi="hi-IN"/>
        </w:rPr>
        <w:t>_______*</w:t>
      </w:r>
      <w:r w:rsidRPr="00DD14FD">
        <w:rPr>
          <w:rFonts w:eastAsia="Times New Roman" w:cs="Times New Roman"/>
        </w:rPr>
        <w:t xml:space="preserve"> – Заемщик.</w:t>
      </w:r>
    </w:p>
    <w:p w14:paraId="1A5CBF0C" w14:textId="77777777" w:rsidR="00687FE6" w:rsidRPr="00DD14FD" w:rsidRDefault="00687FE6" w:rsidP="00687FE6">
      <w:pPr>
        <w:shd w:val="clear" w:color="auto" w:fill="FFFFFF"/>
        <w:suppressAutoHyphens/>
        <w:autoSpaceDN w:val="0"/>
        <w:ind w:firstLine="567"/>
        <w:jc w:val="both"/>
        <w:textAlignment w:val="baseline"/>
        <w:rPr>
          <w:rFonts w:eastAsia="Calibri" w:cs="Times New Roman"/>
        </w:rPr>
      </w:pPr>
      <w:r w:rsidRPr="00DD14FD">
        <w:rPr>
          <w:rFonts w:eastAsia="Calibri" w:cs="Times New Roman"/>
        </w:rPr>
        <w:t xml:space="preserve">Выгодоприобретатель отсутствует. </w:t>
      </w:r>
    </w:p>
    <w:p w14:paraId="7319E9BA" w14:textId="77777777" w:rsidR="00687FE6" w:rsidRPr="00DD14FD" w:rsidRDefault="00687FE6" w:rsidP="00687FE6">
      <w:pPr>
        <w:tabs>
          <w:tab w:val="num" w:pos="1162"/>
          <w:tab w:val="num" w:pos="1260"/>
          <w:tab w:val="left" w:pos="10800"/>
          <w:tab w:val="left" w:pos="11700"/>
        </w:tabs>
        <w:ind w:firstLine="567"/>
        <w:jc w:val="both"/>
        <w:rPr>
          <w:rFonts w:eastAsia="Times New Roman" w:cs="Times New Roman"/>
          <w:u w:val="single"/>
        </w:rPr>
      </w:pPr>
      <w:r w:rsidRPr="00DD14FD">
        <w:rPr>
          <w:rFonts w:eastAsia="Times New Roman" w:cs="Times New Roman"/>
          <w:u w:val="single"/>
        </w:rPr>
        <w:t>Предмет сделки:</w:t>
      </w:r>
    </w:p>
    <w:p w14:paraId="44287184" w14:textId="77777777" w:rsidR="00687FE6" w:rsidRPr="00DD14FD" w:rsidRDefault="00687FE6" w:rsidP="00687FE6">
      <w:pPr>
        <w:tabs>
          <w:tab w:val="num" w:pos="1162"/>
          <w:tab w:val="num" w:pos="1260"/>
          <w:tab w:val="left" w:pos="10800"/>
          <w:tab w:val="left" w:pos="11700"/>
        </w:tabs>
        <w:ind w:firstLine="567"/>
        <w:jc w:val="both"/>
        <w:rPr>
          <w:rFonts w:eastAsia="Times New Roman" w:cs="Times New Roman"/>
        </w:rPr>
      </w:pPr>
      <w:r w:rsidRPr="00DD14FD">
        <w:rPr>
          <w:rFonts w:eastAsia="Times New Roman" w:cs="Times New Roman"/>
        </w:rPr>
        <w:t>Продление срока возврата займа до 29.06.2026 включительно, а также увеличение суммы займа с 300 000 000 (Триста миллионов) рублей до 400 000 000 (Четыреста миллионов) рублей.</w:t>
      </w:r>
    </w:p>
    <w:p w14:paraId="5E97B2FD" w14:textId="77777777" w:rsidR="00687FE6" w:rsidRPr="00DD14FD" w:rsidRDefault="00687FE6" w:rsidP="00687FE6">
      <w:pPr>
        <w:tabs>
          <w:tab w:val="num" w:pos="1162"/>
          <w:tab w:val="num" w:pos="1260"/>
          <w:tab w:val="left" w:pos="10800"/>
          <w:tab w:val="left" w:pos="11700"/>
        </w:tabs>
        <w:ind w:firstLine="567"/>
        <w:jc w:val="both"/>
        <w:rPr>
          <w:rFonts w:eastAsia="Times New Roman" w:cs="Times New Roman"/>
        </w:rPr>
      </w:pPr>
      <w:r w:rsidRPr="00DD14FD">
        <w:rPr>
          <w:rFonts w:eastAsia="Times New Roman" w:cs="Times New Roman"/>
          <w:u w:val="single"/>
        </w:rPr>
        <w:t>Цена сделки</w:t>
      </w:r>
      <w:r w:rsidRPr="00DD14FD">
        <w:rPr>
          <w:rFonts w:eastAsia="Times New Roman" w:cs="Times New Roman"/>
        </w:rPr>
        <w:t xml:space="preserve">: не более 584 000 000 (Пятьсот восемьдесят четыре миллиона) рублей 00 копеек.   </w:t>
      </w:r>
      <w:r w:rsidRPr="00DD14FD">
        <w:rPr>
          <w:rFonts w:eastAsia="Times New Roman" w:cs="Times New Roman"/>
        </w:rPr>
        <w:t xml:space="preserve">‬ </w:t>
      </w:r>
    </w:p>
    <w:p w14:paraId="7CBA6C2C" w14:textId="77777777" w:rsidR="00687FE6" w:rsidRPr="00DD14FD" w:rsidRDefault="00687FE6" w:rsidP="00687FE6">
      <w:pPr>
        <w:tabs>
          <w:tab w:val="num" w:pos="1162"/>
          <w:tab w:val="num" w:pos="1260"/>
          <w:tab w:val="left" w:pos="10800"/>
          <w:tab w:val="left" w:pos="11700"/>
        </w:tabs>
        <w:ind w:firstLine="567"/>
        <w:jc w:val="both"/>
        <w:rPr>
          <w:rFonts w:eastAsia="Times New Roman" w:cs="Times New Roman"/>
        </w:rPr>
      </w:pPr>
      <w:r w:rsidRPr="00DD14FD">
        <w:rPr>
          <w:rFonts w:eastAsia="Times New Roman" w:cs="Times New Roman"/>
          <w:u w:val="single"/>
        </w:rPr>
        <w:t>Срок Дополнительного соглашения</w:t>
      </w:r>
      <w:r w:rsidRPr="00DD14FD">
        <w:rPr>
          <w:rFonts w:eastAsia="Times New Roman" w:cs="Times New Roman"/>
        </w:rPr>
        <w:t>: вступает силу с момента подписания и распространяет свое действие на правоотношения, возникшие с 30.06.2025.</w:t>
      </w:r>
    </w:p>
    <w:p w14:paraId="16D4D324" w14:textId="77777777" w:rsidR="00687FE6" w:rsidRPr="00DD14FD" w:rsidRDefault="00687FE6" w:rsidP="00687FE6">
      <w:pPr>
        <w:tabs>
          <w:tab w:val="num" w:pos="1162"/>
          <w:tab w:val="num" w:pos="1260"/>
          <w:tab w:val="left" w:pos="10800"/>
          <w:tab w:val="left" w:pos="11700"/>
        </w:tabs>
        <w:ind w:firstLine="567"/>
        <w:jc w:val="both"/>
        <w:rPr>
          <w:rFonts w:eastAsia="Times New Roman" w:cs="Times New Roman"/>
          <w:u w:val="single"/>
        </w:rPr>
      </w:pPr>
      <w:r w:rsidRPr="00DD14FD">
        <w:rPr>
          <w:rFonts w:eastAsia="Times New Roman" w:cs="Times New Roman"/>
          <w:u w:val="single"/>
        </w:rPr>
        <w:t>Лица, имеющие заинтересованность в совершении сделки:</w:t>
      </w:r>
    </w:p>
    <w:p w14:paraId="7DB4C8FE" w14:textId="77777777" w:rsidR="00687FE6" w:rsidRPr="00DD14FD" w:rsidRDefault="00687FE6" w:rsidP="00687FE6">
      <w:pPr>
        <w:tabs>
          <w:tab w:val="num" w:pos="1162"/>
          <w:tab w:val="num" w:pos="1260"/>
          <w:tab w:val="left" w:pos="10800"/>
          <w:tab w:val="left" w:pos="11700"/>
        </w:tabs>
        <w:ind w:firstLine="567"/>
        <w:jc w:val="both"/>
        <w:rPr>
          <w:rFonts w:eastAsia="Times New Roman" w:cs="Times New Roman"/>
        </w:rPr>
      </w:pPr>
      <w:r w:rsidRPr="00DD14FD">
        <w:rPr>
          <w:rFonts w:eastAsia="Times New Roman" w:cs="Times New Roman"/>
        </w:rPr>
        <w:t xml:space="preserve">Генеральный директор и член Совета директоров Общества </w:t>
      </w:r>
      <w:r w:rsidRPr="00DD14FD">
        <w:rPr>
          <w:rFonts w:eastAsia="Times New Roman" w:cs="Times New Roman"/>
          <w:b/>
          <w:color w:val="000000"/>
          <w:kern w:val="3"/>
          <w:lang w:eastAsia="en-US" w:bidi="hi-IN"/>
        </w:rPr>
        <w:t>_______*</w:t>
      </w:r>
      <w:r w:rsidRPr="00DD14FD">
        <w:rPr>
          <w:rFonts w:eastAsia="Times New Roman" w:cs="Times New Roman"/>
        </w:rPr>
        <w:t xml:space="preserve">является членом Совета директоров юридического лица, являющегося стороной по сделке – </w:t>
      </w:r>
      <w:r w:rsidRPr="00DD14FD">
        <w:rPr>
          <w:rFonts w:eastAsia="Times New Roman" w:cs="Times New Roman"/>
          <w:b/>
          <w:color w:val="000000"/>
          <w:kern w:val="3"/>
          <w:lang w:eastAsia="en-US" w:bidi="hi-IN"/>
        </w:rPr>
        <w:t>_______*</w:t>
      </w:r>
      <w:r w:rsidRPr="00DD14FD">
        <w:rPr>
          <w:rFonts w:eastAsia="Times New Roman" w:cs="Times New Roman"/>
        </w:rPr>
        <w:t>.</w:t>
      </w:r>
    </w:p>
    <w:p w14:paraId="1B8FABF7" w14:textId="77777777" w:rsidR="00687FE6" w:rsidRPr="00DD14FD" w:rsidRDefault="00687FE6" w:rsidP="00687FE6">
      <w:pPr>
        <w:tabs>
          <w:tab w:val="num" w:pos="1162"/>
          <w:tab w:val="num" w:pos="1260"/>
          <w:tab w:val="left" w:pos="10800"/>
          <w:tab w:val="left" w:pos="11700"/>
        </w:tabs>
        <w:ind w:firstLine="567"/>
        <w:jc w:val="both"/>
        <w:rPr>
          <w:rFonts w:eastAsia="Times New Roman" w:cs="Times New Roman"/>
          <w:u w:val="single"/>
        </w:rPr>
      </w:pPr>
    </w:p>
    <w:p w14:paraId="71C4E796" w14:textId="77777777" w:rsidR="00687FE6" w:rsidRPr="00DD14FD" w:rsidRDefault="00687FE6" w:rsidP="00687FE6">
      <w:pPr>
        <w:autoSpaceDE w:val="0"/>
        <w:autoSpaceDN w:val="0"/>
        <w:adjustRightInd w:val="0"/>
        <w:ind w:firstLine="567"/>
        <w:jc w:val="both"/>
        <w:rPr>
          <w:rFonts w:eastAsia="Times New Roman" w:cs="Times New Roman"/>
          <w:b/>
          <w:color w:val="000000"/>
          <w:kern w:val="3"/>
          <w:lang w:eastAsia="en-US" w:bidi="hi-IN"/>
        </w:rPr>
      </w:pPr>
      <w:r w:rsidRPr="00DD14FD">
        <w:rPr>
          <w:rFonts w:eastAsia="Calibri" w:cs="Times New Roman"/>
          <w:b/>
        </w:rPr>
        <w:t>9.</w:t>
      </w:r>
      <w:r w:rsidRPr="00DD14FD">
        <w:rPr>
          <w:rFonts w:eastAsia="Times New Roman" w:cs="Times New Roman"/>
          <w:b/>
          <w:color w:val="000000"/>
          <w:kern w:val="3"/>
          <w:lang w:eastAsia="en-US" w:bidi="hi-IN"/>
        </w:rPr>
        <w:t xml:space="preserve"> Приобретение инвестиционных паев.</w:t>
      </w:r>
    </w:p>
    <w:p w14:paraId="29F562ED" w14:textId="77777777" w:rsidR="00687FE6" w:rsidRPr="00DD14FD" w:rsidRDefault="00687FE6" w:rsidP="00687FE6">
      <w:pPr>
        <w:shd w:val="clear" w:color="auto" w:fill="FFFFFF"/>
        <w:suppressAutoHyphens/>
        <w:autoSpaceDN w:val="0"/>
        <w:ind w:firstLine="567"/>
        <w:jc w:val="both"/>
        <w:textAlignment w:val="baseline"/>
        <w:rPr>
          <w:rFonts w:eastAsia="Times New Roman" w:cs="Times New Roman"/>
          <w:color w:val="000000"/>
          <w:kern w:val="3"/>
          <w:lang w:eastAsia="en-US" w:bidi="hi-IN"/>
        </w:rPr>
      </w:pPr>
      <w:r w:rsidRPr="00DD14FD">
        <w:rPr>
          <w:rFonts w:eastAsia="Times New Roman" w:cs="Times New Roman"/>
          <w:color w:val="000000"/>
          <w:kern w:val="3"/>
          <w:lang w:eastAsia="en-US" w:bidi="hi-IN"/>
        </w:rPr>
        <w:t>Дата совершения сделки: 04.08.2025.</w:t>
      </w:r>
    </w:p>
    <w:p w14:paraId="45E0D445" w14:textId="77777777" w:rsidR="00687FE6" w:rsidRPr="00DD14FD" w:rsidRDefault="00687FE6" w:rsidP="00687FE6">
      <w:pPr>
        <w:shd w:val="clear" w:color="auto" w:fill="FFFFFF"/>
        <w:suppressAutoHyphens/>
        <w:autoSpaceDN w:val="0"/>
        <w:ind w:firstLine="567"/>
        <w:jc w:val="both"/>
        <w:textAlignment w:val="baseline"/>
        <w:rPr>
          <w:rFonts w:eastAsia="Times New Roman" w:cs="Times New Roman"/>
          <w:kern w:val="3"/>
          <w:lang w:eastAsia="en-US" w:bidi="hi-IN"/>
        </w:rPr>
      </w:pPr>
      <w:r w:rsidRPr="00DD14FD">
        <w:rPr>
          <w:rFonts w:eastAsia="Times New Roman" w:cs="Times New Roman"/>
          <w:kern w:val="3"/>
          <w:lang w:eastAsia="en-US" w:bidi="hi-IN"/>
        </w:rPr>
        <w:t>Дата одобрения сделки и орган общества, принявший решение об одобрении: решение о согласии на совершение или о последующем одобрении такой сделки не принималось</w:t>
      </w:r>
      <w:r w:rsidRPr="00DD14FD">
        <w:rPr>
          <w:rFonts w:eastAsia="Calibri" w:cs="Times New Roman"/>
          <w:lang w:eastAsia="en-US"/>
        </w:rPr>
        <w:t>.</w:t>
      </w:r>
      <w:r w:rsidRPr="00DD14FD">
        <w:rPr>
          <w:rFonts w:eastAsia="Times New Roman" w:cs="Times New Roman"/>
          <w:kern w:val="3"/>
          <w:lang w:eastAsia="en-US" w:bidi="hi-IN"/>
        </w:rPr>
        <w:t xml:space="preserve">  </w:t>
      </w:r>
      <w:r w:rsidRPr="00DD14FD">
        <w:rPr>
          <w:rFonts w:eastAsia="Times New Roman" w:cs="Times New Roman"/>
          <w:kern w:val="3"/>
          <w:lang w:eastAsia="en-US" w:bidi="hi-IN"/>
        </w:rPr>
        <w:tab/>
      </w:r>
    </w:p>
    <w:p w14:paraId="5D3C416B" w14:textId="77777777" w:rsidR="00687FE6" w:rsidRPr="00DD14FD" w:rsidRDefault="00687FE6" w:rsidP="00687FE6">
      <w:pPr>
        <w:shd w:val="clear" w:color="auto" w:fill="FFFFFF"/>
        <w:suppressAutoHyphens/>
        <w:autoSpaceDN w:val="0"/>
        <w:ind w:firstLine="567"/>
        <w:jc w:val="both"/>
        <w:textAlignment w:val="baseline"/>
        <w:rPr>
          <w:rFonts w:eastAsia="Calibri" w:cs="Times New Roman"/>
        </w:rPr>
      </w:pPr>
      <w:r w:rsidRPr="00DD14FD">
        <w:rPr>
          <w:rFonts w:eastAsia="Calibri" w:cs="Times New Roman"/>
          <w:u w:val="single"/>
        </w:rPr>
        <w:t>Стороны и выгодоприобретатель по сделке:</w:t>
      </w:r>
      <w:r w:rsidRPr="00DD14FD">
        <w:rPr>
          <w:rFonts w:eastAsia="Calibri" w:cs="Times New Roman"/>
        </w:rPr>
        <w:t xml:space="preserve"> Общество и </w:t>
      </w:r>
      <w:r w:rsidRPr="00DD14FD">
        <w:rPr>
          <w:rFonts w:eastAsia="Times New Roman" w:cs="Times New Roman"/>
          <w:b/>
          <w:color w:val="000000"/>
          <w:kern w:val="3"/>
          <w:lang w:eastAsia="en-US" w:bidi="hi-IN"/>
        </w:rPr>
        <w:t>_______*</w:t>
      </w:r>
      <w:r w:rsidRPr="00DD14FD">
        <w:rPr>
          <w:rFonts w:eastAsia="Calibri" w:cs="Times New Roman"/>
        </w:rPr>
        <w:t xml:space="preserve"> Д.У. ЗПИФ комбинированный «</w:t>
      </w:r>
      <w:r w:rsidRPr="00DD14FD">
        <w:rPr>
          <w:rFonts w:eastAsia="Times New Roman" w:cs="Times New Roman"/>
          <w:b/>
          <w:color w:val="000000"/>
          <w:kern w:val="3"/>
          <w:lang w:eastAsia="en-US" w:bidi="hi-IN"/>
        </w:rPr>
        <w:t>_______*</w:t>
      </w:r>
      <w:r w:rsidRPr="00DD14FD">
        <w:rPr>
          <w:rFonts w:eastAsia="Calibri" w:cs="Times New Roman"/>
        </w:rPr>
        <w:t>».</w:t>
      </w:r>
    </w:p>
    <w:p w14:paraId="6BA6845A" w14:textId="77777777" w:rsidR="00687FE6" w:rsidRPr="00DD14FD" w:rsidRDefault="00687FE6" w:rsidP="00687FE6">
      <w:pPr>
        <w:shd w:val="clear" w:color="auto" w:fill="FFFFFF"/>
        <w:suppressAutoHyphens/>
        <w:autoSpaceDN w:val="0"/>
        <w:ind w:firstLine="567"/>
        <w:jc w:val="both"/>
        <w:textAlignment w:val="baseline"/>
        <w:rPr>
          <w:rFonts w:eastAsia="Calibri" w:cs="Times New Roman"/>
        </w:rPr>
      </w:pPr>
      <w:r w:rsidRPr="00DD14FD">
        <w:rPr>
          <w:rFonts w:eastAsia="Calibri" w:cs="Times New Roman"/>
        </w:rPr>
        <w:t xml:space="preserve">Выгодоприобретатель отсутствует. </w:t>
      </w:r>
    </w:p>
    <w:p w14:paraId="6E3072C5" w14:textId="77777777" w:rsidR="00687FE6" w:rsidRPr="00DD14FD" w:rsidRDefault="00687FE6" w:rsidP="00687FE6">
      <w:pPr>
        <w:shd w:val="clear" w:color="auto" w:fill="FFFFFF"/>
        <w:suppressAutoHyphens/>
        <w:autoSpaceDN w:val="0"/>
        <w:ind w:firstLine="567"/>
        <w:jc w:val="both"/>
        <w:textAlignment w:val="baseline"/>
        <w:rPr>
          <w:rFonts w:eastAsia="Calibri" w:cs="Times New Roman"/>
        </w:rPr>
      </w:pPr>
      <w:r w:rsidRPr="00DD14FD">
        <w:rPr>
          <w:rFonts w:eastAsia="Calibri" w:cs="Times New Roman"/>
          <w:u w:val="single"/>
        </w:rPr>
        <w:t>Предмет и цена сделки:</w:t>
      </w:r>
      <w:r w:rsidRPr="00DD14FD">
        <w:rPr>
          <w:rFonts w:eastAsia="Calibri" w:cs="Times New Roman"/>
        </w:rPr>
        <w:t xml:space="preserve"> Общество приобретает инвестиционные паи путем подписания и подачи соответствующей заявки на приобретение паев ЗПИФ комбинированный «</w:t>
      </w:r>
      <w:r w:rsidRPr="00DD14FD">
        <w:rPr>
          <w:rFonts w:eastAsia="Times New Roman" w:cs="Times New Roman"/>
          <w:b/>
          <w:color w:val="000000"/>
          <w:kern w:val="3"/>
          <w:lang w:eastAsia="en-US" w:bidi="hi-IN"/>
        </w:rPr>
        <w:t>_______*</w:t>
      </w:r>
      <w:r w:rsidRPr="00DD14FD">
        <w:rPr>
          <w:rFonts w:eastAsia="Calibri" w:cs="Times New Roman"/>
        </w:rPr>
        <w:t xml:space="preserve">» под управлением </w:t>
      </w:r>
      <w:r w:rsidRPr="00DD14FD">
        <w:rPr>
          <w:rFonts w:eastAsia="Times New Roman" w:cs="Times New Roman"/>
          <w:b/>
          <w:color w:val="000000"/>
          <w:kern w:val="3"/>
          <w:lang w:eastAsia="en-US" w:bidi="hi-IN"/>
        </w:rPr>
        <w:t>_______*</w:t>
      </w:r>
      <w:r w:rsidRPr="00DD14FD">
        <w:rPr>
          <w:rFonts w:eastAsia="Calibri" w:cs="Times New Roman"/>
        </w:rPr>
        <w:t xml:space="preserve"> на сумму 5 900 000 000 (Пять миллиардов девятьсот миллионов) рублей.</w:t>
      </w:r>
    </w:p>
    <w:p w14:paraId="53AFD5FE" w14:textId="77777777" w:rsidR="00687FE6" w:rsidRPr="00DD14FD" w:rsidRDefault="00687FE6" w:rsidP="00687FE6">
      <w:pPr>
        <w:widowControl w:val="0"/>
        <w:tabs>
          <w:tab w:val="left" w:pos="851"/>
        </w:tabs>
        <w:autoSpaceDE w:val="0"/>
        <w:autoSpaceDN w:val="0"/>
        <w:adjustRightInd w:val="0"/>
        <w:ind w:firstLine="567"/>
        <w:jc w:val="both"/>
        <w:outlineLvl w:val="0"/>
        <w:rPr>
          <w:rFonts w:eastAsia="Calibri" w:cs="Times New Roman"/>
          <w:u w:val="single"/>
          <w:lang w:eastAsia="en-US"/>
        </w:rPr>
      </w:pPr>
      <w:r w:rsidRPr="00DD14FD">
        <w:rPr>
          <w:rFonts w:eastAsia="Calibri" w:cs="Times New Roman"/>
          <w:u w:val="single"/>
          <w:lang w:eastAsia="en-US"/>
        </w:rPr>
        <w:t>Лица, имеющие заинтересованность в совершении сделки:</w:t>
      </w:r>
    </w:p>
    <w:p w14:paraId="1BB156CE" w14:textId="77777777" w:rsidR="00687FE6" w:rsidRPr="00DD14FD" w:rsidRDefault="00687FE6" w:rsidP="00687FE6">
      <w:pPr>
        <w:tabs>
          <w:tab w:val="num" w:pos="1162"/>
          <w:tab w:val="num" w:pos="1260"/>
          <w:tab w:val="left" w:pos="10800"/>
          <w:tab w:val="left" w:pos="11700"/>
        </w:tabs>
        <w:ind w:firstLine="567"/>
        <w:jc w:val="both"/>
        <w:rPr>
          <w:rFonts w:eastAsia="Times New Roman" w:cs="Times New Roman"/>
        </w:rPr>
      </w:pPr>
      <w:r w:rsidRPr="00DD14FD">
        <w:rPr>
          <w:rFonts w:eastAsia="Times New Roman" w:cs="Times New Roman"/>
        </w:rPr>
        <w:t xml:space="preserve">Контролирующее лицо ПАО ОМЗ - </w:t>
      </w:r>
      <w:r w:rsidRPr="00DD14FD">
        <w:rPr>
          <w:rFonts w:eastAsia="Times New Roman" w:cs="Times New Roman"/>
          <w:b/>
          <w:color w:val="000000"/>
          <w:kern w:val="3"/>
          <w:lang w:eastAsia="en-US" w:bidi="hi-IN"/>
        </w:rPr>
        <w:t>_______*</w:t>
      </w:r>
      <w:r w:rsidRPr="00DD14FD">
        <w:rPr>
          <w:rFonts w:eastAsia="Times New Roman" w:cs="Times New Roman"/>
        </w:rPr>
        <w:t xml:space="preserve"> является контролирующим лицом юридического лица, являющегося стороной по сделке - </w:t>
      </w:r>
      <w:r w:rsidRPr="00DD14FD">
        <w:rPr>
          <w:rFonts w:eastAsia="Times New Roman" w:cs="Times New Roman"/>
          <w:b/>
          <w:color w:val="000000"/>
          <w:kern w:val="3"/>
          <w:lang w:eastAsia="en-US" w:bidi="hi-IN"/>
        </w:rPr>
        <w:t>_______*</w:t>
      </w:r>
      <w:r w:rsidRPr="00DD14FD">
        <w:rPr>
          <w:rFonts w:eastAsia="Times New Roman" w:cs="Times New Roman"/>
        </w:rPr>
        <w:t xml:space="preserve"> Д.У. ЗПИФ комбинированный «</w:t>
      </w:r>
      <w:r w:rsidRPr="00DD14FD">
        <w:rPr>
          <w:rFonts w:eastAsia="Times New Roman" w:cs="Times New Roman"/>
          <w:b/>
          <w:color w:val="000000"/>
          <w:kern w:val="3"/>
          <w:lang w:eastAsia="en-US" w:bidi="hi-IN"/>
        </w:rPr>
        <w:t>_______*</w:t>
      </w:r>
      <w:r w:rsidRPr="00DD14FD">
        <w:rPr>
          <w:rFonts w:eastAsia="Times New Roman" w:cs="Times New Roman"/>
        </w:rPr>
        <w:t>».</w:t>
      </w:r>
    </w:p>
    <w:p w14:paraId="7D5BD507" w14:textId="77777777" w:rsidR="00687FE6" w:rsidRPr="00DD14FD" w:rsidRDefault="00687FE6" w:rsidP="00687FE6">
      <w:pPr>
        <w:ind w:firstLine="567"/>
        <w:jc w:val="both"/>
        <w:rPr>
          <w:rFonts w:eastAsia="Calibri" w:cs="Times New Roman"/>
          <w:u w:val="single"/>
          <w:lang w:eastAsia="en-US"/>
        </w:rPr>
      </w:pPr>
      <w:r w:rsidRPr="00DD14FD">
        <w:rPr>
          <w:rFonts w:eastAsia="Calibri" w:cs="Times New Roman"/>
          <w:u w:val="single"/>
          <w:lang w:eastAsia="en-US"/>
        </w:rPr>
        <w:t xml:space="preserve">Доли принадлежавших заинтересованному лицу акций эмитента и юридического лица, являвшегося стороной в сделке, на дату совершения сделки: </w:t>
      </w:r>
    </w:p>
    <w:p w14:paraId="47087696" w14:textId="77777777" w:rsidR="00687FE6" w:rsidRPr="00DD14FD" w:rsidRDefault="00687FE6" w:rsidP="00687FE6">
      <w:pPr>
        <w:ind w:firstLine="567"/>
        <w:jc w:val="both"/>
        <w:rPr>
          <w:rFonts w:eastAsia="Calibri" w:cs="Times New Roman"/>
          <w:lang w:eastAsia="en-US"/>
        </w:rPr>
      </w:pPr>
      <w:r w:rsidRPr="00DD14FD">
        <w:rPr>
          <w:rFonts w:eastAsia="Calibri" w:cs="Times New Roman"/>
          <w:lang w:eastAsia="en-US"/>
        </w:rPr>
        <w:t xml:space="preserve">Доля принадлежащих </w:t>
      </w:r>
      <w:r w:rsidRPr="00DD14FD">
        <w:rPr>
          <w:rFonts w:eastAsia="Times New Roman" w:cs="Times New Roman"/>
          <w:b/>
          <w:color w:val="000000"/>
          <w:kern w:val="3"/>
          <w:lang w:eastAsia="en-US" w:bidi="hi-IN"/>
        </w:rPr>
        <w:t>_______*</w:t>
      </w:r>
      <w:r w:rsidRPr="00DD14FD">
        <w:rPr>
          <w:rFonts w:eastAsia="Calibri" w:cs="Times New Roman"/>
          <w:lang w:eastAsia="en-US"/>
        </w:rPr>
        <w:t xml:space="preserve"> акций эмитента – 99,9983% (косвенно).</w:t>
      </w:r>
    </w:p>
    <w:p w14:paraId="2ABA3AE0" w14:textId="77777777" w:rsidR="00687FE6" w:rsidRPr="00DD14FD" w:rsidRDefault="00687FE6" w:rsidP="00687FE6">
      <w:pPr>
        <w:ind w:firstLine="567"/>
        <w:jc w:val="both"/>
        <w:rPr>
          <w:rFonts w:eastAsia="Calibri" w:cs="Times New Roman"/>
          <w:lang w:eastAsia="en-US"/>
        </w:rPr>
      </w:pPr>
      <w:r w:rsidRPr="00DD14FD">
        <w:rPr>
          <w:rFonts w:eastAsia="Calibri" w:cs="Times New Roman"/>
          <w:lang w:eastAsia="en-US"/>
        </w:rPr>
        <w:t xml:space="preserve">Доля принадлежащих </w:t>
      </w:r>
      <w:r w:rsidRPr="00DD14FD">
        <w:rPr>
          <w:rFonts w:eastAsia="Times New Roman" w:cs="Times New Roman"/>
          <w:b/>
          <w:color w:val="000000"/>
          <w:kern w:val="3"/>
          <w:lang w:eastAsia="en-US" w:bidi="hi-IN"/>
        </w:rPr>
        <w:t>_______*</w:t>
      </w:r>
      <w:r w:rsidRPr="00DD14FD">
        <w:rPr>
          <w:rFonts w:eastAsia="Calibri" w:cs="Times New Roman"/>
          <w:lang w:eastAsia="en-US"/>
        </w:rPr>
        <w:t xml:space="preserve"> акций юридического лица, являвшегося стороной в сделке - 100% (косвенно).</w:t>
      </w:r>
    </w:p>
    <w:p w14:paraId="457169CF" w14:textId="77777777" w:rsidR="00687FE6" w:rsidRPr="00DD14FD" w:rsidRDefault="00687FE6" w:rsidP="00687FE6">
      <w:pPr>
        <w:tabs>
          <w:tab w:val="num" w:pos="1162"/>
          <w:tab w:val="num" w:pos="1260"/>
          <w:tab w:val="left" w:pos="10800"/>
          <w:tab w:val="left" w:pos="11700"/>
        </w:tabs>
        <w:ind w:firstLine="567"/>
        <w:jc w:val="both"/>
        <w:rPr>
          <w:rFonts w:eastAsia="Times New Roman" w:cs="Times New Roman"/>
        </w:rPr>
      </w:pPr>
    </w:p>
    <w:p w14:paraId="2AF4FA26" w14:textId="77777777" w:rsidR="00687FE6" w:rsidRPr="00DD14FD" w:rsidRDefault="00687FE6" w:rsidP="00687FE6">
      <w:pPr>
        <w:autoSpaceDE w:val="0"/>
        <w:autoSpaceDN w:val="0"/>
        <w:adjustRightInd w:val="0"/>
        <w:ind w:firstLine="567"/>
        <w:jc w:val="both"/>
        <w:rPr>
          <w:rFonts w:eastAsia="Times New Roman" w:cs="Times New Roman"/>
          <w:b/>
          <w:color w:val="000000"/>
          <w:kern w:val="3"/>
          <w:lang w:eastAsia="en-US" w:bidi="hi-IN"/>
        </w:rPr>
      </w:pPr>
      <w:r w:rsidRPr="00DD14FD">
        <w:rPr>
          <w:rFonts w:eastAsia="Calibri" w:cs="Times New Roman"/>
          <w:b/>
        </w:rPr>
        <w:t>10.</w:t>
      </w:r>
      <w:r w:rsidRPr="00DD14FD">
        <w:rPr>
          <w:rFonts w:eastAsia="Times New Roman" w:cs="Times New Roman"/>
          <w:b/>
          <w:color w:val="000000"/>
          <w:kern w:val="3"/>
          <w:lang w:eastAsia="en-US" w:bidi="hi-IN"/>
        </w:rPr>
        <w:t xml:space="preserve"> Дополнительное соглашение № 14 от 28.08.2025 к Договору залога акций № _______* от 05.03.2015. </w:t>
      </w:r>
    </w:p>
    <w:p w14:paraId="132D5661" w14:textId="77777777" w:rsidR="00687FE6" w:rsidRPr="00DD14FD" w:rsidRDefault="00687FE6" w:rsidP="00687FE6">
      <w:pPr>
        <w:shd w:val="clear" w:color="auto" w:fill="FFFFFF"/>
        <w:suppressAutoHyphens/>
        <w:autoSpaceDN w:val="0"/>
        <w:ind w:firstLine="567"/>
        <w:jc w:val="both"/>
        <w:textAlignment w:val="baseline"/>
        <w:rPr>
          <w:rFonts w:eastAsia="Times New Roman" w:cs="Times New Roman"/>
          <w:color w:val="000000"/>
          <w:kern w:val="3"/>
          <w:lang w:eastAsia="en-US" w:bidi="hi-IN"/>
        </w:rPr>
      </w:pPr>
      <w:r w:rsidRPr="00DD14FD">
        <w:rPr>
          <w:rFonts w:eastAsia="Times New Roman" w:cs="Times New Roman"/>
          <w:color w:val="000000"/>
          <w:kern w:val="3"/>
          <w:lang w:eastAsia="en-US" w:bidi="hi-IN"/>
        </w:rPr>
        <w:t>Дата совершения сделки: 28.08.2025.</w:t>
      </w:r>
    </w:p>
    <w:p w14:paraId="4D578128" w14:textId="77777777" w:rsidR="00687FE6" w:rsidRPr="00DD14FD" w:rsidRDefault="00687FE6" w:rsidP="00687FE6">
      <w:pPr>
        <w:shd w:val="clear" w:color="auto" w:fill="FFFFFF"/>
        <w:suppressAutoHyphens/>
        <w:autoSpaceDN w:val="0"/>
        <w:ind w:firstLine="567"/>
        <w:jc w:val="both"/>
        <w:textAlignment w:val="baseline"/>
        <w:rPr>
          <w:rFonts w:eastAsia="Times New Roman" w:cs="Times New Roman"/>
          <w:color w:val="000000"/>
          <w:kern w:val="3"/>
          <w:lang w:eastAsia="en-US" w:bidi="hi-IN"/>
        </w:rPr>
      </w:pPr>
      <w:r w:rsidRPr="00DD14FD">
        <w:rPr>
          <w:rFonts w:eastAsia="Times New Roman" w:cs="Times New Roman"/>
          <w:color w:val="000000"/>
          <w:kern w:val="3"/>
          <w:lang w:eastAsia="en-US" w:bidi="hi-IN"/>
        </w:rPr>
        <w:t xml:space="preserve">Дата одобрения сделки и орган общества, принявший решение об одобрении: 28.10.2025, Совет директоров (Протокол от 29.10.2025 № 258-СД/10-2025-3).   </w:t>
      </w:r>
      <w:r w:rsidRPr="00DD14FD">
        <w:rPr>
          <w:rFonts w:eastAsia="Times New Roman" w:cs="Times New Roman"/>
          <w:color w:val="000000"/>
          <w:kern w:val="3"/>
          <w:lang w:eastAsia="en-US" w:bidi="hi-IN"/>
        </w:rPr>
        <w:tab/>
      </w:r>
    </w:p>
    <w:p w14:paraId="3102C508" w14:textId="77777777" w:rsidR="00687FE6" w:rsidRPr="00DD14FD" w:rsidRDefault="00687FE6" w:rsidP="00687FE6">
      <w:pPr>
        <w:widowControl w:val="0"/>
        <w:tabs>
          <w:tab w:val="left" w:pos="0"/>
          <w:tab w:val="left" w:pos="851"/>
        </w:tabs>
        <w:suppressAutoHyphens/>
        <w:ind w:firstLine="567"/>
        <w:jc w:val="both"/>
        <w:rPr>
          <w:rFonts w:eastAsia="Calibri" w:cs="Times New Roman"/>
          <w:lang w:eastAsia="en-US"/>
        </w:rPr>
      </w:pPr>
      <w:r w:rsidRPr="00DD14FD">
        <w:rPr>
          <w:rFonts w:eastAsia="Calibri" w:cs="Times New Roman"/>
          <w:u w:val="single"/>
        </w:rPr>
        <w:t>Стороны и выгодоприобретатель по сделке</w:t>
      </w:r>
      <w:r w:rsidRPr="00DD14FD">
        <w:rPr>
          <w:rFonts w:eastAsia="Calibri" w:cs="Times New Roman"/>
          <w:u w:val="single"/>
          <w:lang w:eastAsia="en-US"/>
        </w:rPr>
        <w:t>:</w:t>
      </w:r>
      <w:r w:rsidRPr="00DD14FD">
        <w:rPr>
          <w:rFonts w:eastAsia="Calibri" w:cs="Times New Roman"/>
          <w:lang w:eastAsia="en-US"/>
        </w:rPr>
        <w:t xml:space="preserve"> Общество (Залогодатель), </w:t>
      </w:r>
      <w:r w:rsidRPr="00DD14FD">
        <w:rPr>
          <w:rFonts w:eastAsia="Times New Roman" w:cs="Times New Roman"/>
          <w:b/>
          <w:color w:val="000000"/>
          <w:kern w:val="3"/>
          <w:lang w:eastAsia="en-US" w:bidi="hi-IN"/>
        </w:rPr>
        <w:t>_______*</w:t>
      </w:r>
      <w:r w:rsidRPr="00DD14FD">
        <w:rPr>
          <w:rFonts w:eastAsia="Calibri" w:cs="Times New Roman"/>
          <w:lang w:eastAsia="en-US"/>
        </w:rPr>
        <w:t xml:space="preserve"> (Залогодержатель или Банк), Выгодоприобретатель - </w:t>
      </w:r>
      <w:r w:rsidRPr="00DD14FD">
        <w:rPr>
          <w:rFonts w:eastAsia="Times New Roman" w:cs="Times New Roman"/>
          <w:b/>
          <w:color w:val="000000"/>
          <w:kern w:val="3"/>
          <w:lang w:eastAsia="en-US" w:bidi="hi-IN"/>
        </w:rPr>
        <w:t>_______*</w:t>
      </w:r>
      <w:r w:rsidRPr="00DD14FD">
        <w:rPr>
          <w:rFonts w:eastAsia="Calibri" w:cs="Times New Roman"/>
          <w:lang w:eastAsia="en-US"/>
        </w:rPr>
        <w:t xml:space="preserve"> (Заемщик).</w:t>
      </w:r>
    </w:p>
    <w:p w14:paraId="524D9427" w14:textId="77777777" w:rsidR="00687FE6" w:rsidRPr="00DD14FD" w:rsidRDefault="00687FE6" w:rsidP="00687FE6">
      <w:pPr>
        <w:widowControl w:val="0"/>
        <w:tabs>
          <w:tab w:val="left" w:pos="0"/>
          <w:tab w:val="left" w:pos="851"/>
        </w:tabs>
        <w:suppressAutoHyphens/>
        <w:ind w:firstLine="567"/>
        <w:jc w:val="both"/>
        <w:rPr>
          <w:rFonts w:eastAsia="Calibri" w:cs="Times New Roman"/>
          <w:lang w:eastAsia="en-US"/>
        </w:rPr>
      </w:pPr>
      <w:r w:rsidRPr="00DD14FD">
        <w:rPr>
          <w:rFonts w:eastAsia="Calibri" w:cs="Times New Roman"/>
          <w:u w:val="single"/>
          <w:lang w:eastAsia="en-US"/>
        </w:rPr>
        <w:t>Предмет сделки:</w:t>
      </w:r>
      <w:r w:rsidRPr="00DD14FD">
        <w:rPr>
          <w:rFonts w:eastAsia="Calibri" w:cs="Times New Roman"/>
          <w:lang w:eastAsia="en-US"/>
        </w:rPr>
        <w:t xml:space="preserve"> </w:t>
      </w:r>
    </w:p>
    <w:p w14:paraId="05398A9E" w14:textId="77777777" w:rsidR="00687FE6" w:rsidRPr="00DD14FD" w:rsidRDefault="00687FE6" w:rsidP="00687FE6">
      <w:pPr>
        <w:widowControl w:val="0"/>
        <w:tabs>
          <w:tab w:val="left" w:pos="0"/>
          <w:tab w:val="left" w:pos="851"/>
        </w:tabs>
        <w:suppressAutoHyphens/>
        <w:ind w:firstLine="567"/>
        <w:jc w:val="both"/>
        <w:rPr>
          <w:rFonts w:eastAsia="Calibri" w:cs="Times New Roman"/>
          <w:lang w:eastAsia="en-US"/>
        </w:rPr>
      </w:pPr>
      <w:r w:rsidRPr="00DD14FD">
        <w:rPr>
          <w:rFonts w:eastAsia="Calibri" w:cs="Times New Roman"/>
          <w:lang w:eastAsia="en-US"/>
        </w:rPr>
        <w:t xml:space="preserve">Заключение между Залогодателем и Залогодержателем Дополнительного соглашения обусловлено подписанием между Выгодоприобретателем и Банком следующих сделок: дополнительного соглашения №9 от «29» ноября 2024 г. к Кредитному соглашению об открытии кредитной линии № </w:t>
      </w:r>
      <w:r w:rsidRPr="00DD14FD">
        <w:rPr>
          <w:rFonts w:eastAsia="Times New Roman" w:cs="Times New Roman"/>
          <w:b/>
          <w:color w:val="000000"/>
          <w:kern w:val="3"/>
          <w:lang w:eastAsia="en-US" w:bidi="hi-IN"/>
        </w:rPr>
        <w:t xml:space="preserve">_______* </w:t>
      </w:r>
      <w:r w:rsidRPr="00DD14FD">
        <w:rPr>
          <w:rFonts w:eastAsia="Calibri" w:cs="Times New Roman"/>
          <w:lang w:eastAsia="en-US"/>
        </w:rPr>
        <w:t xml:space="preserve">от «20» февраля 2021 г., дополнительного соглашения №11 от «29» ноября 2024 г. к Договору об открытии кредитной линии № </w:t>
      </w:r>
      <w:r w:rsidRPr="00DD14FD">
        <w:rPr>
          <w:rFonts w:eastAsia="Times New Roman" w:cs="Times New Roman"/>
          <w:b/>
          <w:color w:val="000000"/>
          <w:kern w:val="3"/>
          <w:lang w:eastAsia="en-US" w:bidi="hi-IN"/>
        </w:rPr>
        <w:t xml:space="preserve">_______* </w:t>
      </w:r>
      <w:r w:rsidRPr="00DD14FD">
        <w:rPr>
          <w:rFonts w:eastAsia="Calibri" w:cs="Times New Roman"/>
          <w:lang w:eastAsia="en-US"/>
        </w:rPr>
        <w:t xml:space="preserve">от «22» августа 2017 г., дополнительного соглашения №4 от «21» апреля 2025 г. к Кредитному соглашению об открытии кредитной линии № </w:t>
      </w:r>
      <w:r w:rsidRPr="00DD14FD">
        <w:rPr>
          <w:rFonts w:eastAsia="Times New Roman" w:cs="Times New Roman"/>
          <w:b/>
          <w:color w:val="000000"/>
          <w:kern w:val="3"/>
          <w:lang w:eastAsia="en-US" w:bidi="hi-IN"/>
        </w:rPr>
        <w:t>_______*</w:t>
      </w:r>
      <w:r w:rsidRPr="00DD14FD">
        <w:rPr>
          <w:rFonts w:eastAsia="Calibri" w:cs="Times New Roman"/>
          <w:lang w:eastAsia="en-US"/>
        </w:rPr>
        <w:t xml:space="preserve"> от «26» сентября 2022 г., дополнительного соглашения №3 от «26» июня 2025 г. к Кредитному соглашению об открытии кредитной линии №304/23-КС от «28» декабря 2023 г., Кредитного соглашения об открытии кредитной линии №63/24-КС от «29» октября 2024 г. с учетом дополнительного соглашения №1 от «26» июня 2025 г. и дополнительного соглашения №2 от «11» июля 2025 г., Кредитного соглашения об открытии </w:t>
      </w:r>
      <w:r w:rsidRPr="00DD14FD">
        <w:rPr>
          <w:rFonts w:eastAsia="Calibri" w:cs="Times New Roman"/>
          <w:lang w:eastAsia="en-US"/>
        </w:rPr>
        <w:lastRenderedPageBreak/>
        <w:t>безусловно отзывной кредитной линии №32/25-КС от «11» июля 2025 г.</w:t>
      </w:r>
    </w:p>
    <w:p w14:paraId="0B8778D6" w14:textId="77777777" w:rsidR="00687FE6" w:rsidRPr="00DD14FD" w:rsidRDefault="00687FE6" w:rsidP="00687FE6">
      <w:pPr>
        <w:widowControl w:val="0"/>
        <w:tabs>
          <w:tab w:val="left" w:pos="0"/>
          <w:tab w:val="left" w:pos="851"/>
        </w:tabs>
        <w:suppressAutoHyphens/>
        <w:ind w:firstLine="567"/>
        <w:jc w:val="both"/>
        <w:rPr>
          <w:rFonts w:eastAsia="Calibri" w:cs="Times New Roman"/>
          <w:lang w:eastAsia="en-US"/>
        </w:rPr>
      </w:pPr>
      <w:r w:rsidRPr="00DD14FD">
        <w:rPr>
          <w:rFonts w:eastAsia="Calibri" w:cs="Times New Roman"/>
          <w:lang w:eastAsia="en-US"/>
        </w:rPr>
        <w:t>Стороны договорились изложить пункт 7.1 Договора в следующей редакции:</w:t>
      </w:r>
    </w:p>
    <w:p w14:paraId="67336E60" w14:textId="77777777" w:rsidR="00687FE6" w:rsidRPr="00DD14FD" w:rsidRDefault="00687FE6" w:rsidP="00687FE6">
      <w:pPr>
        <w:widowControl w:val="0"/>
        <w:tabs>
          <w:tab w:val="left" w:pos="0"/>
          <w:tab w:val="left" w:pos="851"/>
        </w:tabs>
        <w:suppressAutoHyphens/>
        <w:ind w:firstLine="567"/>
        <w:jc w:val="both"/>
        <w:rPr>
          <w:rFonts w:eastAsia="Calibri" w:cs="Times New Roman"/>
          <w:lang w:eastAsia="en-US"/>
        </w:rPr>
      </w:pPr>
      <w:r w:rsidRPr="00DD14FD">
        <w:rPr>
          <w:rFonts w:eastAsia="Calibri" w:cs="Times New Roman"/>
          <w:lang w:eastAsia="en-US"/>
        </w:rPr>
        <w:t>«7.1. Настоящий Договор вступает в силу со дня его подписания и действует до «31» декабря 2029 года (включительно).».</w:t>
      </w:r>
    </w:p>
    <w:p w14:paraId="3B1E4167" w14:textId="77777777" w:rsidR="00687FE6" w:rsidRPr="00DD14FD" w:rsidRDefault="00687FE6" w:rsidP="00687FE6">
      <w:pPr>
        <w:ind w:firstLine="567"/>
        <w:jc w:val="both"/>
        <w:rPr>
          <w:rFonts w:eastAsia="Calibri" w:cs="Times New Roman"/>
          <w:u w:val="single"/>
          <w:lang w:eastAsia="en-US"/>
        </w:rPr>
      </w:pPr>
      <w:r w:rsidRPr="00DD14FD">
        <w:rPr>
          <w:rFonts w:eastAsia="Calibri" w:cs="Times New Roman"/>
          <w:u w:val="single"/>
          <w:lang w:eastAsia="en-US"/>
        </w:rPr>
        <w:t>Цена сделки:</w:t>
      </w:r>
    </w:p>
    <w:p w14:paraId="12BFCECF" w14:textId="77777777" w:rsidR="00687FE6" w:rsidRPr="00DD14FD" w:rsidRDefault="00687FE6" w:rsidP="00687FE6">
      <w:pPr>
        <w:ind w:firstLine="567"/>
        <w:jc w:val="both"/>
        <w:rPr>
          <w:rFonts w:eastAsia="Calibri" w:cs="Times New Roman"/>
          <w:lang w:eastAsia="en-US"/>
        </w:rPr>
      </w:pPr>
      <w:r w:rsidRPr="00DD14FD">
        <w:rPr>
          <w:rFonts w:eastAsia="Calibri" w:cs="Times New Roman"/>
          <w:lang w:eastAsia="en-US"/>
        </w:rPr>
        <w:t xml:space="preserve">1 784 748 776 (Один миллиард семьсот восемьдесят четыре миллиона семьсот сорок восемь тысяч семьсот семьдесят шесть) рублей 00 копеек.    </w:t>
      </w:r>
    </w:p>
    <w:p w14:paraId="636D8C20" w14:textId="77777777" w:rsidR="00687FE6" w:rsidRPr="00DD14FD" w:rsidRDefault="00687FE6" w:rsidP="00687FE6">
      <w:pPr>
        <w:ind w:firstLine="567"/>
        <w:jc w:val="both"/>
        <w:rPr>
          <w:rFonts w:eastAsia="Times New Roman" w:cs="Times New Roman"/>
          <w:bCs/>
          <w:u w:val="single"/>
        </w:rPr>
      </w:pPr>
      <w:r w:rsidRPr="00DD14FD">
        <w:rPr>
          <w:rFonts w:eastAsia="Times New Roman" w:cs="Times New Roman"/>
          <w:bCs/>
          <w:u w:val="single"/>
        </w:rPr>
        <w:t>Лица, имеющие заинтересованность в совершении сделки:</w:t>
      </w:r>
    </w:p>
    <w:p w14:paraId="7CA598EA" w14:textId="77777777" w:rsidR="00687FE6" w:rsidRPr="00DD14FD" w:rsidRDefault="00687FE6" w:rsidP="00687FE6">
      <w:pPr>
        <w:ind w:firstLine="567"/>
        <w:jc w:val="both"/>
        <w:rPr>
          <w:rFonts w:eastAsia="Times New Roman" w:cs="Times New Roman"/>
          <w:bCs/>
        </w:rPr>
      </w:pPr>
      <w:r w:rsidRPr="00DD14FD">
        <w:rPr>
          <w:rFonts w:eastAsia="Times New Roman" w:cs="Times New Roman"/>
          <w:bCs/>
        </w:rPr>
        <w:t xml:space="preserve">1) контролирующее лицо Общества - </w:t>
      </w:r>
      <w:r w:rsidRPr="00DD14FD">
        <w:rPr>
          <w:rFonts w:eastAsia="Times New Roman" w:cs="Times New Roman"/>
          <w:b/>
          <w:color w:val="000000"/>
          <w:kern w:val="3"/>
          <w:lang w:eastAsia="en-US" w:bidi="hi-IN"/>
        </w:rPr>
        <w:t>_______*</w:t>
      </w:r>
      <w:r w:rsidRPr="00DD14FD">
        <w:rPr>
          <w:rFonts w:eastAsia="Times New Roman" w:cs="Times New Roman"/>
          <w:bCs/>
        </w:rPr>
        <w:t xml:space="preserve"> является стороной по сделке и контролирующим лицом юридического лица, являющегося выгодоприобретателем по сделке – </w:t>
      </w:r>
      <w:r w:rsidRPr="00DD14FD">
        <w:rPr>
          <w:rFonts w:eastAsia="Times New Roman" w:cs="Times New Roman"/>
          <w:b/>
          <w:color w:val="000000"/>
          <w:kern w:val="3"/>
          <w:lang w:eastAsia="en-US" w:bidi="hi-IN"/>
        </w:rPr>
        <w:t>_______*</w:t>
      </w:r>
      <w:r w:rsidRPr="00DD14FD">
        <w:rPr>
          <w:rFonts w:eastAsia="Times New Roman" w:cs="Times New Roman"/>
          <w:bCs/>
        </w:rPr>
        <w:t>;</w:t>
      </w:r>
    </w:p>
    <w:p w14:paraId="77E83B6C" w14:textId="77777777" w:rsidR="00687FE6" w:rsidRPr="00DD14FD" w:rsidRDefault="00687FE6" w:rsidP="00687FE6">
      <w:pPr>
        <w:ind w:firstLine="567"/>
        <w:jc w:val="both"/>
        <w:rPr>
          <w:rFonts w:eastAsia="Times New Roman" w:cs="Times New Roman"/>
          <w:bCs/>
        </w:rPr>
      </w:pPr>
      <w:r w:rsidRPr="00DD14FD">
        <w:rPr>
          <w:rFonts w:eastAsia="Times New Roman" w:cs="Times New Roman"/>
          <w:bCs/>
        </w:rPr>
        <w:t xml:space="preserve">2) члены органов управления Общества: </w:t>
      </w:r>
      <w:r w:rsidRPr="00DD14FD">
        <w:rPr>
          <w:rFonts w:eastAsia="Times New Roman" w:cs="Times New Roman"/>
          <w:b/>
          <w:color w:val="000000"/>
          <w:kern w:val="3"/>
          <w:lang w:eastAsia="en-US" w:bidi="hi-IN"/>
        </w:rPr>
        <w:t>_______*</w:t>
      </w:r>
      <w:r w:rsidRPr="00DD14FD">
        <w:rPr>
          <w:rFonts w:eastAsia="Times New Roman" w:cs="Times New Roman"/>
          <w:bCs/>
        </w:rPr>
        <w:t xml:space="preserve"> (является Единоличным исполнительным органом, членом Совета директоров Общества), </w:t>
      </w:r>
      <w:r w:rsidRPr="00DD14FD">
        <w:rPr>
          <w:rFonts w:eastAsia="Times New Roman" w:cs="Times New Roman"/>
          <w:b/>
          <w:color w:val="000000"/>
          <w:kern w:val="3"/>
          <w:lang w:eastAsia="en-US" w:bidi="hi-IN"/>
        </w:rPr>
        <w:t>_______*</w:t>
      </w:r>
      <w:r w:rsidRPr="00DD14FD">
        <w:rPr>
          <w:rFonts w:eastAsia="Times New Roman" w:cs="Times New Roman"/>
          <w:bCs/>
        </w:rPr>
        <w:t xml:space="preserve"> (является членом Совета директоров Общества) и </w:t>
      </w:r>
      <w:r w:rsidRPr="00DD14FD">
        <w:rPr>
          <w:rFonts w:eastAsia="Times New Roman" w:cs="Times New Roman"/>
          <w:b/>
          <w:color w:val="000000"/>
          <w:kern w:val="3"/>
          <w:lang w:eastAsia="en-US" w:bidi="hi-IN"/>
        </w:rPr>
        <w:t>_______*</w:t>
      </w:r>
      <w:r w:rsidRPr="00DD14FD">
        <w:rPr>
          <w:rFonts w:eastAsia="Times New Roman" w:cs="Times New Roman"/>
          <w:bCs/>
        </w:rPr>
        <w:t xml:space="preserve"> (является членом Совета директоров Общества) занимают должности в органах управления юридического лица, являющегося выгодоприобретателем по сделке – </w:t>
      </w:r>
      <w:r w:rsidRPr="00DD14FD">
        <w:rPr>
          <w:rFonts w:eastAsia="Times New Roman" w:cs="Times New Roman"/>
          <w:b/>
          <w:color w:val="000000"/>
          <w:kern w:val="3"/>
          <w:lang w:eastAsia="en-US" w:bidi="hi-IN"/>
        </w:rPr>
        <w:t>_______*</w:t>
      </w:r>
      <w:r w:rsidRPr="00DD14FD">
        <w:rPr>
          <w:rFonts w:eastAsia="Times New Roman" w:cs="Times New Roman"/>
          <w:bCs/>
        </w:rPr>
        <w:t>.</w:t>
      </w:r>
    </w:p>
    <w:p w14:paraId="233C8629" w14:textId="77777777" w:rsidR="00687FE6" w:rsidRPr="00DD14FD" w:rsidRDefault="00687FE6" w:rsidP="00687FE6">
      <w:pPr>
        <w:ind w:firstLine="567"/>
        <w:jc w:val="both"/>
        <w:rPr>
          <w:rFonts w:eastAsia="Times New Roman" w:cs="Times New Roman"/>
          <w:bCs/>
        </w:rPr>
      </w:pPr>
      <w:r w:rsidRPr="00DD14FD">
        <w:rPr>
          <w:rFonts w:eastAsia="Times New Roman" w:cs="Times New Roman"/>
          <w:bCs/>
        </w:rPr>
        <w:t xml:space="preserve">3) контролирующие лица Общества - </w:t>
      </w:r>
      <w:r w:rsidRPr="00DD14FD">
        <w:rPr>
          <w:rFonts w:eastAsia="Times New Roman" w:cs="Times New Roman"/>
          <w:b/>
          <w:color w:val="000000"/>
          <w:kern w:val="3"/>
          <w:lang w:eastAsia="en-US" w:bidi="hi-IN"/>
        </w:rPr>
        <w:t>_______*</w:t>
      </w:r>
      <w:r w:rsidRPr="00DD14FD">
        <w:rPr>
          <w:rFonts w:eastAsia="Times New Roman" w:cs="Times New Roman"/>
          <w:bCs/>
        </w:rPr>
        <w:t xml:space="preserve">, </w:t>
      </w:r>
      <w:r w:rsidRPr="00DD14FD">
        <w:rPr>
          <w:rFonts w:eastAsia="Times New Roman" w:cs="Times New Roman"/>
          <w:b/>
          <w:color w:val="000000"/>
          <w:kern w:val="3"/>
          <w:lang w:eastAsia="en-US" w:bidi="hi-IN"/>
        </w:rPr>
        <w:t>_______*</w:t>
      </w:r>
      <w:r w:rsidRPr="00DD14FD">
        <w:rPr>
          <w:rFonts w:eastAsia="Times New Roman" w:cs="Times New Roman"/>
          <w:bCs/>
        </w:rPr>
        <w:t xml:space="preserve">, </w:t>
      </w:r>
      <w:r w:rsidRPr="00DD14FD">
        <w:rPr>
          <w:rFonts w:eastAsia="Times New Roman" w:cs="Times New Roman"/>
          <w:b/>
          <w:color w:val="000000"/>
          <w:kern w:val="3"/>
          <w:lang w:eastAsia="en-US" w:bidi="hi-IN"/>
        </w:rPr>
        <w:t>_______*</w:t>
      </w:r>
      <w:r w:rsidRPr="00DD14FD">
        <w:rPr>
          <w:rFonts w:eastAsia="Times New Roman" w:cs="Times New Roman"/>
          <w:bCs/>
        </w:rPr>
        <w:t xml:space="preserve">, являются контролирующими лицами выгодоприобретателя в сделке – </w:t>
      </w:r>
      <w:r w:rsidRPr="00DD14FD">
        <w:rPr>
          <w:rFonts w:eastAsia="Times New Roman" w:cs="Times New Roman"/>
          <w:b/>
          <w:color w:val="000000"/>
          <w:kern w:val="3"/>
          <w:lang w:eastAsia="en-US" w:bidi="hi-IN"/>
        </w:rPr>
        <w:t>_______*</w:t>
      </w:r>
      <w:r w:rsidRPr="00DD14FD">
        <w:rPr>
          <w:rFonts w:eastAsia="Times New Roman" w:cs="Times New Roman"/>
          <w:bCs/>
        </w:rPr>
        <w:t>.</w:t>
      </w:r>
    </w:p>
    <w:p w14:paraId="63F3AA55" w14:textId="77777777" w:rsidR="00687FE6" w:rsidRPr="00DD14FD" w:rsidRDefault="00687FE6" w:rsidP="00687FE6">
      <w:pPr>
        <w:ind w:firstLine="567"/>
        <w:jc w:val="both"/>
        <w:rPr>
          <w:rFonts w:eastAsia="Calibri" w:cs="Times New Roman"/>
          <w:u w:val="single"/>
          <w:lang w:eastAsia="en-US"/>
        </w:rPr>
      </w:pPr>
      <w:r w:rsidRPr="00DD14FD">
        <w:rPr>
          <w:rFonts w:eastAsia="Calibri" w:cs="Times New Roman"/>
          <w:u w:val="single"/>
          <w:lang w:eastAsia="en-US"/>
        </w:rPr>
        <w:t xml:space="preserve">Доли принадлежавших заинтересованному лицу акций эмитента и юридического лица, являвшегося стороной в сделке, на дату совершения сделки: </w:t>
      </w:r>
    </w:p>
    <w:p w14:paraId="15DA7E1C" w14:textId="77777777" w:rsidR="00687FE6" w:rsidRPr="00DD14FD" w:rsidRDefault="00687FE6" w:rsidP="00687FE6">
      <w:pPr>
        <w:ind w:firstLine="567"/>
        <w:jc w:val="both"/>
        <w:rPr>
          <w:rFonts w:eastAsia="Calibri" w:cs="Times New Roman"/>
          <w:lang w:eastAsia="en-US"/>
        </w:rPr>
      </w:pPr>
      <w:r w:rsidRPr="00DD14FD">
        <w:rPr>
          <w:rFonts w:eastAsia="Calibri" w:cs="Times New Roman"/>
          <w:lang w:eastAsia="en-US"/>
        </w:rPr>
        <w:t xml:space="preserve">1) Доля принадлежащих </w:t>
      </w:r>
      <w:r w:rsidRPr="00DD14FD">
        <w:rPr>
          <w:rFonts w:eastAsia="Times New Roman" w:cs="Times New Roman"/>
          <w:b/>
          <w:color w:val="000000"/>
          <w:kern w:val="3"/>
          <w:lang w:eastAsia="en-US" w:bidi="hi-IN"/>
        </w:rPr>
        <w:t>_______*</w:t>
      </w:r>
      <w:r w:rsidRPr="00DD14FD">
        <w:rPr>
          <w:rFonts w:eastAsia="Calibri" w:cs="Times New Roman"/>
          <w:lang w:eastAsia="en-US"/>
        </w:rPr>
        <w:t xml:space="preserve"> акций эмитента – 99,9983% (косвенно).</w:t>
      </w:r>
    </w:p>
    <w:p w14:paraId="7A24BBFB" w14:textId="77777777" w:rsidR="00687FE6" w:rsidRPr="00DD14FD" w:rsidRDefault="00687FE6" w:rsidP="00687FE6">
      <w:pPr>
        <w:ind w:firstLine="567"/>
        <w:jc w:val="both"/>
        <w:rPr>
          <w:rFonts w:eastAsia="Calibri" w:cs="Times New Roman"/>
          <w:lang w:eastAsia="en-US"/>
        </w:rPr>
      </w:pPr>
      <w:r w:rsidRPr="00DD14FD">
        <w:rPr>
          <w:rFonts w:eastAsia="Calibri" w:cs="Times New Roman"/>
          <w:lang w:eastAsia="en-US"/>
        </w:rPr>
        <w:t xml:space="preserve">2) Доли принадлежащих </w:t>
      </w:r>
      <w:r w:rsidRPr="00DD14FD">
        <w:rPr>
          <w:rFonts w:eastAsia="Times New Roman" w:cs="Times New Roman"/>
          <w:b/>
          <w:color w:val="000000"/>
          <w:kern w:val="3"/>
          <w:lang w:eastAsia="en-US" w:bidi="hi-IN"/>
        </w:rPr>
        <w:t>_______*</w:t>
      </w:r>
      <w:r w:rsidRPr="00DD14FD">
        <w:rPr>
          <w:rFonts w:eastAsia="Calibri" w:cs="Times New Roman"/>
          <w:lang w:eastAsia="en-US"/>
        </w:rPr>
        <w:t xml:space="preserve">, </w:t>
      </w:r>
      <w:r w:rsidRPr="00DD14FD">
        <w:rPr>
          <w:rFonts w:eastAsia="Times New Roman" w:cs="Times New Roman"/>
          <w:b/>
          <w:color w:val="000000"/>
          <w:kern w:val="3"/>
          <w:lang w:eastAsia="en-US" w:bidi="hi-IN"/>
        </w:rPr>
        <w:t>_______*</w:t>
      </w:r>
      <w:r w:rsidRPr="00DD14FD">
        <w:rPr>
          <w:rFonts w:eastAsia="Calibri" w:cs="Times New Roman"/>
          <w:lang w:eastAsia="en-US"/>
        </w:rPr>
        <w:t xml:space="preserve"> и </w:t>
      </w:r>
      <w:r w:rsidRPr="00DD14FD">
        <w:rPr>
          <w:rFonts w:eastAsia="Times New Roman" w:cs="Times New Roman"/>
          <w:b/>
          <w:color w:val="000000"/>
          <w:kern w:val="3"/>
          <w:lang w:eastAsia="en-US" w:bidi="hi-IN"/>
        </w:rPr>
        <w:t>_______*</w:t>
      </w:r>
      <w:r w:rsidRPr="00DD14FD">
        <w:rPr>
          <w:rFonts w:eastAsia="Calibri" w:cs="Times New Roman"/>
          <w:lang w:eastAsia="en-US"/>
        </w:rPr>
        <w:t xml:space="preserve"> акций эмитента – 0%, акций </w:t>
      </w:r>
      <w:r w:rsidRPr="00DD14FD">
        <w:rPr>
          <w:rFonts w:eastAsia="Times New Roman" w:cs="Times New Roman"/>
          <w:b/>
          <w:color w:val="000000"/>
          <w:kern w:val="3"/>
          <w:lang w:eastAsia="en-US" w:bidi="hi-IN"/>
        </w:rPr>
        <w:t>_______*</w:t>
      </w:r>
      <w:r w:rsidRPr="00DD14FD">
        <w:rPr>
          <w:rFonts w:eastAsia="Calibri" w:cs="Times New Roman"/>
          <w:lang w:eastAsia="en-US"/>
        </w:rPr>
        <w:t xml:space="preserve"> – 0%. </w:t>
      </w:r>
    </w:p>
    <w:p w14:paraId="6E4C74C8" w14:textId="77777777" w:rsidR="00687FE6" w:rsidRPr="00DD14FD" w:rsidRDefault="00687FE6" w:rsidP="00687FE6">
      <w:pPr>
        <w:ind w:firstLine="567"/>
        <w:jc w:val="both"/>
        <w:rPr>
          <w:rFonts w:eastAsia="Calibri" w:cs="Times New Roman"/>
          <w:lang w:eastAsia="en-US"/>
        </w:rPr>
      </w:pPr>
      <w:r w:rsidRPr="00DD14FD">
        <w:rPr>
          <w:rFonts w:eastAsia="Calibri" w:cs="Times New Roman"/>
          <w:lang w:eastAsia="en-US"/>
        </w:rPr>
        <w:t xml:space="preserve">3) Доля принадлежащих </w:t>
      </w:r>
      <w:r w:rsidRPr="00DD14FD">
        <w:rPr>
          <w:rFonts w:eastAsia="Times New Roman" w:cs="Times New Roman"/>
          <w:b/>
          <w:color w:val="000000"/>
          <w:kern w:val="3"/>
          <w:lang w:eastAsia="en-US" w:bidi="hi-IN"/>
        </w:rPr>
        <w:t>_______*</w:t>
      </w:r>
      <w:r w:rsidRPr="00DD14FD">
        <w:rPr>
          <w:rFonts w:eastAsia="Calibri" w:cs="Times New Roman"/>
          <w:lang w:eastAsia="en-US"/>
        </w:rPr>
        <w:t xml:space="preserve"> акций эмитента - 99,3450 %, акций </w:t>
      </w:r>
      <w:r w:rsidRPr="00DD14FD">
        <w:rPr>
          <w:rFonts w:eastAsia="Times New Roman" w:cs="Times New Roman"/>
          <w:b/>
          <w:color w:val="000000"/>
          <w:kern w:val="3"/>
          <w:lang w:eastAsia="en-US" w:bidi="hi-IN"/>
        </w:rPr>
        <w:t>_______*</w:t>
      </w:r>
      <w:r w:rsidRPr="00DD14FD">
        <w:rPr>
          <w:rFonts w:eastAsia="Calibri" w:cs="Times New Roman"/>
          <w:lang w:eastAsia="en-US"/>
        </w:rPr>
        <w:t xml:space="preserve"> – 0%. </w:t>
      </w:r>
    </w:p>
    <w:p w14:paraId="06290C61" w14:textId="77777777" w:rsidR="00687FE6" w:rsidRPr="00DD14FD" w:rsidRDefault="00687FE6" w:rsidP="00687FE6">
      <w:pPr>
        <w:ind w:firstLine="567"/>
        <w:jc w:val="both"/>
        <w:rPr>
          <w:rFonts w:eastAsia="Calibri" w:cs="Times New Roman"/>
          <w:lang w:eastAsia="en-US"/>
        </w:rPr>
      </w:pPr>
      <w:r w:rsidRPr="00DD14FD">
        <w:rPr>
          <w:rFonts w:eastAsia="Calibri" w:cs="Times New Roman"/>
          <w:lang w:eastAsia="en-US"/>
        </w:rPr>
        <w:t xml:space="preserve"> Доля принадлежащих </w:t>
      </w:r>
      <w:r w:rsidRPr="00DD14FD">
        <w:rPr>
          <w:rFonts w:eastAsia="Times New Roman" w:cs="Times New Roman"/>
          <w:b/>
          <w:color w:val="000000"/>
          <w:kern w:val="3"/>
          <w:lang w:eastAsia="en-US" w:bidi="hi-IN"/>
        </w:rPr>
        <w:t>_______*</w:t>
      </w:r>
      <w:r w:rsidRPr="00DD14FD">
        <w:rPr>
          <w:rFonts w:eastAsia="Calibri" w:cs="Times New Roman"/>
          <w:lang w:eastAsia="en-US"/>
        </w:rPr>
        <w:t xml:space="preserve"> акций эмитента - 99,9983% (косвенно), акций </w:t>
      </w:r>
      <w:r w:rsidRPr="00DD14FD">
        <w:rPr>
          <w:rFonts w:eastAsia="Times New Roman" w:cs="Times New Roman"/>
          <w:b/>
          <w:color w:val="000000"/>
          <w:kern w:val="3"/>
          <w:lang w:eastAsia="en-US" w:bidi="hi-IN"/>
        </w:rPr>
        <w:t>_______*</w:t>
      </w:r>
      <w:r w:rsidRPr="00DD14FD">
        <w:rPr>
          <w:rFonts w:eastAsia="Calibri" w:cs="Times New Roman"/>
          <w:lang w:eastAsia="en-US"/>
        </w:rPr>
        <w:t xml:space="preserve"> – 0%. </w:t>
      </w:r>
    </w:p>
    <w:p w14:paraId="6FCC921E" w14:textId="77777777" w:rsidR="00687FE6" w:rsidRPr="00DD14FD" w:rsidRDefault="00687FE6" w:rsidP="00687FE6">
      <w:pPr>
        <w:ind w:firstLine="567"/>
        <w:jc w:val="both"/>
        <w:rPr>
          <w:rFonts w:eastAsia="Calibri" w:cs="Times New Roman"/>
          <w:lang w:eastAsia="en-US"/>
        </w:rPr>
      </w:pPr>
      <w:r w:rsidRPr="00DD14FD">
        <w:rPr>
          <w:rFonts w:eastAsia="Calibri" w:cs="Times New Roman"/>
          <w:lang w:eastAsia="en-US"/>
        </w:rPr>
        <w:t xml:space="preserve">Доля принадлежащих </w:t>
      </w:r>
      <w:r w:rsidRPr="00DD14FD">
        <w:rPr>
          <w:rFonts w:eastAsia="Times New Roman" w:cs="Times New Roman"/>
          <w:b/>
          <w:color w:val="000000"/>
          <w:kern w:val="3"/>
          <w:lang w:eastAsia="en-US" w:bidi="hi-IN"/>
        </w:rPr>
        <w:t>_______*</w:t>
      </w:r>
      <w:r w:rsidRPr="00DD14FD">
        <w:rPr>
          <w:rFonts w:eastAsia="Calibri" w:cs="Times New Roman"/>
          <w:lang w:eastAsia="en-US"/>
        </w:rPr>
        <w:t xml:space="preserve"> акций эмитента - 99,9983% (косвенно), акций </w:t>
      </w:r>
      <w:r w:rsidRPr="00DD14FD">
        <w:rPr>
          <w:rFonts w:eastAsia="Times New Roman" w:cs="Times New Roman"/>
          <w:b/>
          <w:color w:val="000000"/>
          <w:kern w:val="3"/>
          <w:lang w:eastAsia="en-US" w:bidi="hi-IN"/>
        </w:rPr>
        <w:t>_______*</w:t>
      </w:r>
      <w:r w:rsidRPr="00DD14FD">
        <w:rPr>
          <w:rFonts w:eastAsia="Calibri" w:cs="Times New Roman"/>
          <w:lang w:eastAsia="en-US"/>
        </w:rPr>
        <w:t xml:space="preserve"> – 0%. </w:t>
      </w:r>
    </w:p>
    <w:p w14:paraId="160E8189" w14:textId="77777777" w:rsidR="00687FE6" w:rsidRPr="00DD14FD" w:rsidRDefault="00687FE6" w:rsidP="00687FE6">
      <w:pPr>
        <w:tabs>
          <w:tab w:val="num" w:pos="1162"/>
          <w:tab w:val="num" w:pos="1260"/>
          <w:tab w:val="left" w:pos="10800"/>
          <w:tab w:val="left" w:pos="11700"/>
        </w:tabs>
        <w:ind w:firstLine="567"/>
        <w:jc w:val="both"/>
        <w:rPr>
          <w:rFonts w:eastAsia="Times New Roman" w:cs="Times New Roman"/>
          <w:u w:val="single"/>
        </w:rPr>
      </w:pPr>
    </w:p>
    <w:p w14:paraId="458C2954" w14:textId="77777777" w:rsidR="00687FE6" w:rsidRPr="00DD14FD" w:rsidRDefault="00687FE6" w:rsidP="00687FE6">
      <w:pPr>
        <w:autoSpaceDE w:val="0"/>
        <w:autoSpaceDN w:val="0"/>
        <w:adjustRightInd w:val="0"/>
        <w:ind w:firstLine="567"/>
        <w:jc w:val="both"/>
        <w:rPr>
          <w:rFonts w:eastAsia="Calibri" w:cs="Times New Roman"/>
          <w:b/>
        </w:rPr>
      </w:pPr>
      <w:r w:rsidRPr="00DD14FD">
        <w:rPr>
          <w:rFonts w:eastAsia="Calibri" w:cs="Times New Roman"/>
          <w:b/>
        </w:rPr>
        <w:t xml:space="preserve">11. Договор поручительства </w:t>
      </w:r>
    </w:p>
    <w:p w14:paraId="2D1A5D13" w14:textId="77777777" w:rsidR="00687FE6" w:rsidRPr="00DD14FD" w:rsidRDefault="00687FE6" w:rsidP="00687FE6">
      <w:pPr>
        <w:shd w:val="clear" w:color="auto" w:fill="FFFFFF"/>
        <w:suppressAutoHyphens/>
        <w:autoSpaceDN w:val="0"/>
        <w:ind w:firstLine="567"/>
        <w:jc w:val="both"/>
        <w:textAlignment w:val="baseline"/>
        <w:rPr>
          <w:rFonts w:eastAsia="Times New Roman" w:cs="Times New Roman"/>
          <w:color w:val="000000"/>
          <w:kern w:val="3"/>
          <w:lang w:eastAsia="en-US" w:bidi="hi-IN"/>
        </w:rPr>
      </w:pPr>
      <w:r w:rsidRPr="00DD14FD">
        <w:rPr>
          <w:rFonts w:eastAsia="Times New Roman" w:cs="Times New Roman"/>
          <w:color w:val="000000"/>
          <w:kern w:val="3"/>
          <w:lang w:eastAsia="en-US" w:bidi="hi-IN"/>
        </w:rPr>
        <w:t>Дата совершения сделки: 19.09.2025.</w:t>
      </w:r>
    </w:p>
    <w:p w14:paraId="67716868" w14:textId="77777777" w:rsidR="00687FE6" w:rsidRPr="00DD14FD" w:rsidRDefault="00687FE6" w:rsidP="00687FE6">
      <w:pPr>
        <w:shd w:val="clear" w:color="auto" w:fill="FFFFFF"/>
        <w:suppressAutoHyphens/>
        <w:autoSpaceDN w:val="0"/>
        <w:ind w:firstLine="567"/>
        <w:jc w:val="both"/>
        <w:textAlignment w:val="baseline"/>
        <w:rPr>
          <w:rFonts w:eastAsia="Times New Roman" w:cs="Times New Roman"/>
          <w:color w:val="000000"/>
          <w:kern w:val="3"/>
          <w:lang w:eastAsia="en-US" w:bidi="hi-IN"/>
        </w:rPr>
      </w:pPr>
      <w:r w:rsidRPr="00DD14FD">
        <w:rPr>
          <w:rFonts w:eastAsia="Times New Roman" w:cs="Times New Roman"/>
          <w:color w:val="000000"/>
          <w:kern w:val="3"/>
          <w:lang w:eastAsia="en-US" w:bidi="hi-IN"/>
        </w:rPr>
        <w:t xml:space="preserve">Дата одобрения сделки и орган общества, принявший решение об одобрении: 13.11.2025, Совет директоров (Протокол от 14.11.2025 № 259-СД/11-2025-1).   </w:t>
      </w:r>
      <w:r w:rsidRPr="00DD14FD">
        <w:rPr>
          <w:rFonts w:eastAsia="Times New Roman" w:cs="Times New Roman"/>
          <w:color w:val="000000"/>
          <w:kern w:val="3"/>
          <w:lang w:eastAsia="en-US" w:bidi="hi-IN"/>
        </w:rPr>
        <w:tab/>
      </w:r>
    </w:p>
    <w:p w14:paraId="04BF5B11" w14:textId="77777777" w:rsidR="00687FE6" w:rsidRPr="00DD14FD" w:rsidRDefault="00687FE6" w:rsidP="00687FE6">
      <w:pPr>
        <w:spacing w:line="228" w:lineRule="auto"/>
        <w:ind w:firstLine="567"/>
        <w:jc w:val="both"/>
        <w:rPr>
          <w:rFonts w:eastAsia="Calibri" w:cs="Times New Roman"/>
        </w:rPr>
      </w:pPr>
      <w:r w:rsidRPr="00DD14FD">
        <w:rPr>
          <w:rFonts w:eastAsia="Calibri" w:cs="Times New Roman"/>
          <w:u w:val="single"/>
        </w:rPr>
        <w:t>Стороны и выгодоприобретатель по сделке:</w:t>
      </w:r>
      <w:r w:rsidRPr="00DD14FD">
        <w:rPr>
          <w:rFonts w:eastAsia="Calibri" w:cs="Times New Roman"/>
        </w:rPr>
        <w:t xml:space="preserve"> </w:t>
      </w:r>
    </w:p>
    <w:p w14:paraId="3C154343" w14:textId="77777777" w:rsidR="00687FE6" w:rsidRPr="00DD14FD" w:rsidRDefault="00687FE6" w:rsidP="00687FE6">
      <w:pPr>
        <w:spacing w:line="228" w:lineRule="auto"/>
        <w:ind w:firstLine="567"/>
        <w:jc w:val="both"/>
        <w:rPr>
          <w:rFonts w:eastAsia="Calibri" w:cs="Times New Roman"/>
        </w:rPr>
      </w:pPr>
      <w:r w:rsidRPr="00DD14FD">
        <w:rPr>
          <w:rFonts w:eastAsia="Calibri" w:cs="Times New Roman"/>
        </w:rPr>
        <w:t xml:space="preserve">Общество (Поручитель) и </w:t>
      </w:r>
      <w:r w:rsidRPr="00DD14FD">
        <w:rPr>
          <w:rFonts w:eastAsia="Times New Roman" w:cs="Times New Roman"/>
          <w:b/>
          <w:color w:val="000000"/>
          <w:kern w:val="3"/>
          <w:lang w:eastAsia="en-US" w:bidi="hi-IN"/>
        </w:rPr>
        <w:t>_______*</w:t>
      </w:r>
      <w:r w:rsidRPr="00DD14FD">
        <w:rPr>
          <w:rFonts w:eastAsia="Calibri" w:cs="Times New Roman"/>
        </w:rPr>
        <w:t xml:space="preserve"> (Банк). </w:t>
      </w:r>
    </w:p>
    <w:p w14:paraId="16C24200" w14:textId="77777777" w:rsidR="00687FE6" w:rsidRPr="00DD14FD" w:rsidRDefault="00687FE6" w:rsidP="00687FE6">
      <w:pPr>
        <w:spacing w:line="228" w:lineRule="auto"/>
        <w:ind w:firstLine="567"/>
        <w:jc w:val="both"/>
        <w:rPr>
          <w:rFonts w:eastAsia="Calibri" w:cs="Times New Roman"/>
        </w:rPr>
      </w:pPr>
      <w:r w:rsidRPr="00DD14FD">
        <w:rPr>
          <w:rFonts w:eastAsia="Calibri" w:cs="Times New Roman"/>
        </w:rPr>
        <w:t xml:space="preserve">Выгодоприобретатель – </w:t>
      </w:r>
      <w:r w:rsidRPr="00DD14FD">
        <w:rPr>
          <w:rFonts w:eastAsia="Times New Roman" w:cs="Times New Roman"/>
          <w:b/>
          <w:color w:val="000000"/>
          <w:kern w:val="3"/>
          <w:lang w:eastAsia="en-US" w:bidi="hi-IN"/>
        </w:rPr>
        <w:t>_______*</w:t>
      </w:r>
      <w:r w:rsidRPr="00DD14FD">
        <w:rPr>
          <w:rFonts w:eastAsia="Calibri" w:cs="Times New Roman"/>
        </w:rPr>
        <w:t xml:space="preserve"> (Должник).</w:t>
      </w:r>
    </w:p>
    <w:p w14:paraId="356AB99D" w14:textId="77777777" w:rsidR="00687FE6" w:rsidRPr="00DD14FD" w:rsidRDefault="00687FE6" w:rsidP="00687FE6">
      <w:pPr>
        <w:spacing w:line="228" w:lineRule="auto"/>
        <w:ind w:firstLine="567"/>
        <w:jc w:val="both"/>
        <w:rPr>
          <w:rFonts w:eastAsia="Calibri" w:cs="Times New Roman"/>
        </w:rPr>
      </w:pPr>
      <w:r w:rsidRPr="00DD14FD">
        <w:rPr>
          <w:rFonts w:eastAsia="Calibri" w:cs="Times New Roman"/>
          <w:u w:val="single"/>
        </w:rPr>
        <w:t>Предмет сделки:</w:t>
      </w:r>
      <w:r w:rsidRPr="00DD14FD">
        <w:rPr>
          <w:rFonts w:eastAsia="Calibri" w:cs="Times New Roman"/>
        </w:rPr>
        <w:t xml:space="preserve">  </w:t>
      </w:r>
    </w:p>
    <w:p w14:paraId="5A5F9E0A" w14:textId="77777777" w:rsidR="00687FE6" w:rsidRPr="00DD14FD" w:rsidRDefault="00687FE6" w:rsidP="00687FE6">
      <w:pPr>
        <w:spacing w:line="228" w:lineRule="auto"/>
        <w:ind w:firstLine="567"/>
        <w:jc w:val="both"/>
        <w:rPr>
          <w:rFonts w:eastAsia="Calibri" w:cs="Times New Roman"/>
        </w:rPr>
      </w:pPr>
      <w:r w:rsidRPr="00DD14FD">
        <w:rPr>
          <w:rFonts w:eastAsia="Calibri" w:cs="Times New Roman"/>
        </w:rPr>
        <w:t>Поручитель обязуется солидарно с Должником на условиях, предусмотренных Договором поручительства, отвечать перед Банком за исполнение Должником его обязательств перед Банком, возникших из заключенного между Банком и Должником Кредитного соглашения об открытии кредитной линии от 29.08.2025 № 43/25-КС (далее - Основной договор), в соответствии с которым: Должник обязуется возвратить Банку кредиты, полученные в рамках кредитной линии с лимитом задолженности (далее – Лимит кредитной линии) в размере не более 800 000 000 (Восьмисот миллионов) рублей, со сроком полного окончательного погашения задолженности не позднее 29.12.2028.</w:t>
      </w:r>
    </w:p>
    <w:p w14:paraId="213ED5F4" w14:textId="77777777" w:rsidR="00687FE6" w:rsidRPr="00DD14FD" w:rsidRDefault="00687FE6" w:rsidP="00687FE6">
      <w:pPr>
        <w:autoSpaceDE w:val="0"/>
        <w:autoSpaceDN w:val="0"/>
        <w:adjustRightInd w:val="0"/>
        <w:ind w:firstLine="567"/>
        <w:jc w:val="both"/>
        <w:rPr>
          <w:rFonts w:eastAsia="Calibri" w:cs="Times New Roman"/>
        </w:rPr>
      </w:pPr>
      <w:r w:rsidRPr="00DD14FD">
        <w:rPr>
          <w:rFonts w:eastAsia="Calibri" w:cs="Times New Roman"/>
          <w:u w:val="single"/>
          <w:lang w:eastAsia="en-US"/>
        </w:rPr>
        <w:t>Цена сделки:</w:t>
      </w:r>
      <w:r w:rsidRPr="00DD14FD">
        <w:rPr>
          <w:rFonts w:eastAsia="Calibri" w:cs="Times New Roman"/>
        </w:rPr>
        <w:t xml:space="preserve"> не более 1 324 273 972 (Один миллиард триста двадцать четыре миллиона двести семьдесят три тысячи девятьсот семьдесят два) рубля 60 копеек.</w:t>
      </w:r>
    </w:p>
    <w:p w14:paraId="02A2AFD6" w14:textId="77777777" w:rsidR="00687FE6" w:rsidRPr="00DD14FD" w:rsidRDefault="00687FE6" w:rsidP="00687FE6">
      <w:pPr>
        <w:autoSpaceDE w:val="0"/>
        <w:autoSpaceDN w:val="0"/>
        <w:adjustRightInd w:val="0"/>
        <w:ind w:firstLine="567"/>
        <w:jc w:val="both"/>
        <w:rPr>
          <w:rFonts w:eastAsia="Calibri" w:cs="Times New Roman"/>
          <w:u w:val="single"/>
          <w:lang w:eastAsia="en-US"/>
        </w:rPr>
      </w:pPr>
      <w:r w:rsidRPr="00DD14FD">
        <w:rPr>
          <w:rFonts w:eastAsia="Calibri" w:cs="Times New Roman"/>
          <w:u w:val="single"/>
          <w:lang w:eastAsia="en-US"/>
        </w:rPr>
        <w:t xml:space="preserve">Иные существенные условия: </w:t>
      </w:r>
    </w:p>
    <w:p w14:paraId="36404F14" w14:textId="77777777" w:rsidR="00687FE6" w:rsidRPr="00DD14FD" w:rsidRDefault="00687FE6" w:rsidP="00687FE6">
      <w:pPr>
        <w:autoSpaceDE w:val="0"/>
        <w:autoSpaceDN w:val="0"/>
        <w:adjustRightInd w:val="0"/>
        <w:ind w:firstLine="567"/>
        <w:jc w:val="both"/>
        <w:rPr>
          <w:rFonts w:eastAsia="Calibri" w:cs="Times New Roman"/>
          <w:lang w:eastAsia="en-US"/>
        </w:rPr>
      </w:pPr>
      <w:r w:rsidRPr="00DD14FD">
        <w:rPr>
          <w:rFonts w:eastAsia="Calibri" w:cs="Times New Roman"/>
          <w:lang w:eastAsia="en-US"/>
        </w:rPr>
        <w:t>Поручительство предоставлено на срок по 29 декабря 2031 г. (включительно).</w:t>
      </w:r>
    </w:p>
    <w:p w14:paraId="5C267DCB" w14:textId="77777777" w:rsidR="00687FE6" w:rsidRPr="00DD14FD" w:rsidRDefault="00687FE6" w:rsidP="00687FE6">
      <w:pPr>
        <w:autoSpaceDE w:val="0"/>
        <w:autoSpaceDN w:val="0"/>
        <w:adjustRightInd w:val="0"/>
        <w:ind w:firstLine="567"/>
        <w:jc w:val="both"/>
        <w:rPr>
          <w:rFonts w:eastAsia="Calibri" w:cs="Times New Roman"/>
          <w:u w:val="single"/>
          <w:lang w:eastAsia="en-US"/>
        </w:rPr>
      </w:pPr>
      <w:r w:rsidRPr="00DD14FD">
        <w:rPr>
          <w:rFonts w:eastAsia="Calibri" w:cs="Times New Roman"/>
          <w:u w:val="single"/>
          <w:lang w:eastAsia="en-US"/>
        </w:rPr>
        <w:t>Лица, имеющие заинтересованность в совершении сделки:</w:t>
      </w:r>
    </w:p>
    <w:p w14:paraId="4BB4C92F" w14:textId="77777777" w:rsidR="00687FE6" w:rsidRPr="00DD14FD" w:rsidRDefault="00687FE6" w:rsidP="00687FE6">
      <w:pPr>
        <w:autoSpaceDE w:val="0"/>
        <w:autoSpaceDN w:val="0"/>
        <w:adjustRightInd w:val="0"/>
        <w:ind w:firstLine="567"/>
        <w:jc w:val="both"/>
        <w:rPr>
          <w:rFonts w:eastAsia="Calibri" w:cs="Times New Roman"/>
          <w:lang w:eastAsia="en-US"/>
        </w:rPr>
      </w:pPr>
      <w:r w:rsidRPr="00DD14FD">
        <w:rPr>
          <w:rFonts w:eastAsia="Calibri" w:cs="Times New Roman"/>
          <w:lang w:eastAsia="en-US"/>
        </w:rPr>
        <w:t xml:space="preserve">1) контролирующее лицо Общества – </w:t>
      </w:r>
      <w:r w:rsidRPr="00DD14FD">
        <w:rPr>
          <w:rFonts w:eastAsia="Times New Roman" w:cs="Times New Roman"/>
          <w:b/>
          <w:color w:val="000000"/>
          <w:kern w:val="3"/>
          <w:lang w:eastAsia="en-US" w:bidi="hi-IN"/>
        </w:rPr>
        <w:t>_______*</w:t>
      </w:r>
      <w:r w:rsidRPr="00DD14FD">
        <w:rPr>
          <w:rFonts w:eastAsia="Calibri" w:cs="Times New Roman"/>
          <w:lang w:eastAsia="en-US"/>
        </w:rPr>
        <w:t xml:space="preserve"> является стороной в сделке и контролирующим лицом Выгодоприобретателя – </w:t>
      </w:r>
      <w:r w:rsidRPr="00DD14FD">
        <w:rPr>
          <w:rFonts w:eastAsia="Times New Roman" w:cs="Times New Roman"/>
          <w:b/>
          <w:color w:val="000000"/>
          <w:kern w:val="3"/>
          <w:lang w:eastAsia="en-US" w:bidi="hi-IN"/>
        </w:rPr>
        <w:t>_______*</w:t>
      </w:r>
      <w:r w:rsidRPr="00DD14FD">
        <w:rPr>
          <w:rFonts w:eastAsia="Calibri" w:cs="Times New Roman"/>
          <w:lang w:eastAsia="en-US"/>
        </w:rPr>
        <w:t xml:space="preserve">; </w:t>
      </w:r>
    </w:p>
    <w:p w14:paraId="7196F440" w14:textId="77777777" w:rsidR="00687FE6" w:rsidRPr="00DD14FD" w:rsidRDefault="00687FE6" w:rsidP="00687FE6">
      <w:pPr>
        <w:ind w:firstLine="567"/>
        <w:jc w:val="both"/>
        <w:rPr>
          <w:rFonts w:eastAsia="Calibri" w:cs="Times New Roman"/>
        </w:rPr>
      </w:pPr>
      <w:r w:rsidRPr="00DD14FD">
        <w:rPr>
          <w:rFonts w:eastAsia="Calibri" w:cs="Times New Roman"/>
          <w:lang w:eastAsia="en-US"/>
        </w:rPr>
        <w:t xml:space="preserve">2) контролирующие лица Общества - </w:t>
      </w:r>
      <w:r w:rsidRPr="00DD14FD">
        <w:rPr>
          <w:rFonts w:eastAsia="Times New Roman" w:cs="Times New Roman"/>
          <w:b/>
          <w:color w:val="000000"/>
          <w:kern w:val="3"/>
          <w:lang w:eastAsia="en-US" w:bidi="hi-IN"/>
        </w:rPr>
        <w:t>_______*</w:t>
      </w:r>
      <w:r w:rsidRPr="00DD14FD">
        <w:rPr>
          <w:rFonts w:eastAsia="Calibri" w:cs="Times New Roman"/>
          <w:lang w:eastAsia="en-US"/>
        </w:rPr>
        <w:t xml:space="preserve">, </w:t>
      </w:r>
      <w:r w:rsidRPr="00DD14FD">
        <w:rPr>
          <w:rFonts w:eastAsia="Times New Roman" w:cs="Times New Roman"/>
          <w:b/>
          <w:color w:val="000000"/>
          <w:kern w:val="3"/>
          <w:lang w:eastAsia="en-US" w:bidi="hi-IN"/>
        </w:rPr>
        <w:t>_______*</w:t>
      </w:r>
      <w:r w:rsidRPr="00DD14FD">
        <w:rPr>
          <w:rFonts w:eastAsia="Calibri" w:cs="Times New Roman"/>
          <w:lang w:eastAsia="en-US"/>
        </w:rPr>
        <w:t xml:space="preserve">, </w:t>
      </w:r>
      <w:r w:rsidRPr="00DD14FD">
        <w:rPr>
          <w:rFonts w:eastAsia="Times New Roman" w:cs="Times New Roman"/>
          <w:b/>
          <w:color w:val="000000"/>
          <w:kern w:val="3"/>
          <w:lang w:eastAsia="en-US" w:bidi="hi-IN"/>
        </w:rPr>
        <w:t>_______*</w:t>
      </w:r>
      <w:r w:rsidRPr="00DD14FD">
        <w:rPr>
          <w:rFonts w:eastAsia="Calibri" w:cs="Times New Roman"/>
          <w:lang w:eastAsia="en-US"/>
        </w:rPr>
        <w:t xml:space="preserve">, являются контролирующими лицами выгодоприобретателя в сделке – </w:t>
      </w:r>
      <w:r w:rsidRPr="00DD14FD">
        <w:rPr>
          <w:rFonts w:eastAsia="Times New Roman" w:cs="Times New Roman"/>
          <w:b/>
          <w:color w:val="000000"/>
          <w:kern w:val="3"/>
          <w:lang w:eastAsia="en-US" w:bidi="hi-IN"/>
        </w:rPr>
        <w:t>_______*</w:t>
      </w:r>
      <w:r w:rsidRPr="00DD14FD">
        <w:rPr>
          <w:rFonts w:eastAsia="Calibri" w:cs="Times New Roman"/>
          <w:lang w:eastAsia="en-US"/>
        </w:rPr>
        <w:t>.</w:t>
      </w:r>
    </w:p>
    <w:p w14:paraId="472535D5" w14:textId="77777777" w:rsidR="00687FE6" w:rsidRPr="00DD14FD" w:rsidRDefault="00687FE6" w:rsidP="00687FE6">
      <w:pPr>
        <w:autoSpaceDE w:val="0"/>
        <w:autoSpaceDN w:val="0"/>
        <w:adjustRightInd w:val="0"/>
        <w:ind w:firstLine="567"/>
        <w:jc w:val="both"/>
        <w:rPr>
          <w:rFonts w:eastAsia="Calibri" w:cs="Times New Roman"/>
          <w:lang w:eastAsia="en-US"/>
        </w:rPr>
      </w:pPr>
      <w:r w:rsidRPr="00DD14FD">
        <w:rPr>
          <w:rFonts w:eastAsia="Calibri" w:cs="Times New Roman"/>
          <w:lang w:eastAsia="en-US"/>
        </w:rPr>
        <w:t xml:space="preserve">3) член Совета директоров Общества </w:t>
      </w:r>
      <w:r w:rsidRPr="00DD14FD">
        <w:rPr>
          <w:rFonts w:eastAsia="Times New Roman" w:cs="Times New Roman"/>
          <w:b/>
          <w:color w:val="000000"/>
          <w:kern w:val="3"/>
          <w:lang w:eastAsia="en-US" w:bidi="hi-IN"/>
        </w:rPr>
        <w:t xml:space="preserve">_______* </w:t>
      </w:r>
      <w:r w:rsidRPr="00DD14FD">
        <w:rPr>
          <w:rFonts w:eastAsia="Calibri" w:cs="Times New Roman"/>
          <w:lang w:eastAsia="en-US"/>
        </w:rPr>
        <w:t xml:space="preserve">является подписантом по сделке со стороны </w:t>
      </w:r>
      <w:r w:rsidRPr="00DD14FD">
        <w:rPr>
          <w:rFonts w:eastAsia="Times New Roman" w:cs="Times New Roman"/>
          <w:b/>
          <w:color w:val="000000"/>
          <w:kern w:val="3"/>
          <w:lang w:eastAsia="en-US" w:bidi="hi-IN"/>
        </w:rPr>
        <w:t>_______*</w:t>
      </w:r>
      <w:r w:rsidRPr="00DD14FD">
        <w:rPr>
          <w:rFonts w:eastAsia="Calibri" w:cs="Times New Roman"/>
          <w:lang w:eastAsia="en-US"/>
        </w:rPr>
        <w:t xml:space="preserve">. </w:t>
      </w:r>
    </w:p>
    <w:p w14:paraId="798F0C82" w14:textId="77777777" w:rsidR="00687FE6" w:rsidRPr="00DD14FD" w:rsidRDefault="00687FE6" w:rsidP="00687FE6">
      <w:pPr>
        <w:ind w:firstLine="567"/>
        <w:jc w:val="both"/>
        <w:rPr>
          <w:rFonts w:eastAsia="Calibri" w:cs="Times New Roman"/>
          <w:u w:val="single"/>
          <w:lang w:eastAsia="en-US"/>
        </w:rPr>
      </w:pPr>
      <w:r w:rsidRPr="00DD14FD">
        <w:rPr>
          <w:rFonts w:eastAsia="Calibri" w:cs="Times New Roman"/>
          <w:u w:val="single"/>
          <w:lang w:eastAsia="en-US"/>
        </w:rPr>
        <w:lastRenderedPageBreak/>
        <w:t xml:space="preserve">Доли принадлежавших заинтересованному лицу акций эмитента и юридического лица, являвшегося стороной в сделке, на дату совершения сделки: </w:t>
      </w:r>
    </w:p>
    <w:p w14:paraId="7FDFD926" w14:textId="77777777" w:rsidR="00687FE6" w:rsidRPr="00DD14FD" w:rsidRDefault="00687FE6" w:rsidP="00687FE6">
      <w:pPr>
        <w:ind w:firstLine="567"/>
        <w:jc w:val="both"/>
        <w:rPr>
          <w:rFonts w:eastAsia="Calibri" w:cs="Times New Roman"/>
          <w:lang w:eastAsia="en-US"/>
        </w:rPr>
      </w:pPr>
      <w:r w:rsidRPr="00DD14FD">
        <w:rPr>
          <w:rFonts w:eastAsia="Calibri" w:cs="Times New Roman"/>
          <w:lang w:eastAsia="en-US"/>
        </w:rPr>
        <w:t xml:space="preserve">1) Доля принадлежащих </w:t>
      </w:r>
      <w:r w:rsidRPr="00DD14FD">
        <w:rPr>
          <w:rFonts w:eastAsia="Times New Roman" w:cs="Times New Roman"/>
          <w:b/>
          <w:color w:val="000000"/>
          <w:kern w:val="3"/>
          <w:lang w:eastAsia="en-US" w:bidi="hi-IN"/>
        </w:rPr>
        <w:t>_______*</w:t>
      </w:r>
      <w:r w:rsidRPr="00DD14FD">
        <w:rPr>
          <w:rFonts w:eastAsia="Calibri" w:cs="Times New Roman"/>
          <w:lang w:eastAsia="en-US"/>
        </w:rPr>
        <w:t xml:space="preserve"> акций эмитента – 99,9983% (косвенно).</w:t>
      </w:r>
    </w:p>
    <w:p w14:paraId="499A85CF" w14:textId="77777777" w:rsidR="00687FE6" w:rsidRPr="00DD14FD" w:rsidRDefault="00687FE6" w:rsidP="00687FE6">
      <w:pPr>
        <w:ind w:firstLine="567"/>
        <w:jc w:val="both"/>
        <w:rPr>
          <w:rFonts w:eastAsia="Calibri" w:cs="Times New Roman"/>
          <w:lang w:eastAsia="en-US"/>
        </w:rPr>
      </w:pPr>
      <w:r w:rsidRPr="00DD14FD">
        <w:rPr>
          <w:rFonts w:eastAsia="Calibri" w:cs="Times New Roman"/>
          <w:lang w:eastAsia="en-US"/>
        </w:rPr>
        <w:t xml:space="preserve">2) Доля принадлежащих </w:t>
      </w:r>
      <w:r w:rsidRPr="00DD14FD">
        <w:rPr>
          <w:rFonts w:eastAsia="Times New Roman" w:cs="Times New Roman"/>
          <w:b/>
          <w:color w:val="000000"/>
          <w:kern w:val="3"/>
          <w:lang w:eastAsia="en-US" w:bidi="hi-IN"/>
        </w:rPr>
        <w:t>_______*</w:t>
      </w:r>
      <w:r w:rsidRPr="00DD14FD">
        <w:rPr>
          <w:rFonts w:eastAsia="Calibri" w:cs="Times New Roman"/>
          <w:lang w:eastAsia="en-US"/>
        </w:rPr>
        <w:t xml:space="preserve"> акций эмитента - 99,3450 %, акций </w:t>
      </w:r>
      <w:r w:rsidRPr="00DD14FD">
        <w:rPr>
          <w:rFonts w:eastAsia="Times New Roman" w:cs="Times New Roman"/>
          <w:b/>
          <w:color w:val="000000"/>
          <w:kern w:val="3"/>
          <w:lang w:eastAsia="en-US" w:bidi="hi-IN"/>
        </w:rPr>
        <w:t>_______*</w:t>
      </w:r>
      <w:r w:rsidRPr="00DD14FD">
        <w:rPr>
          <w:rFonts w:eastAsia="Calibri" w:cs="Times New Roman"/>
          <w:lang w:eastAsia="en-US"/>
        </w:rPr>
        <w:t xml:space="preserve"> – 0%. </w:t>
      </w:r>
    </w:p>
    <w:p w14:paraId="480C2B8B" w14:textId="77777777" w:rsidR="00687FE6" w:rsidRPr="00DD14FD" w:rsidRDefault="00687FE6" w:rsidP="00687FE6">
      <w:pPr>
        <w:ind w:firstLine="567"/>
        <w:jc w:val="both"/>
        <w:rPr>
          <w:rFonts w:eastAsia="Calibri" w:cs="Times New Roman"/>
          <w:lang w:eastAsia="en-US"/>
        </w:rPr>
      </w:pPr>
      <w:r w:rsidRPr="00DD14FD">
        <w:rPr>
          <w:rFonts w:eastAsia="Calibri" w:cs="Times New Roman"/>
          <w:lang w:eastAsia="en-US"/>
        </w:rPr>
        <w:t xml:space="preserve"> Доля принадлежащих </w:t>
      </w:r>
      <w:r w:rsidRPr="00DD14FD">
        <w:rPr>
          <w:rFonts w:eastAsia="Times New Roman" w:cs="Times New Roman"/>
          <w:b/>
          <w:color w:val="000000"/>
          <w:kern w:val="3"/>
          <w:lang w:eastAsia="en-US" w:bidi="hi-IN"/>
        </w:rPr>
        <w:t>_______*</w:t>
      </w:r>
      <w:r w:rsidRPr="00DD14FD">
        <w:rPr>
          <w:rFonts w:eastAsia="Calibri" w:cs="Times New Roman"/>
          <w:lang w:eastAsia="en-US"/>
        </w:rPr>
        <w:t xml:space="preserve"> акций эмитента - 99,9983% (косвенно), акций </w:t>
      </w:r>
      <w:r w:rsidRPr="00DD14FD">
        <w:rPr>
          <w:rFonts w:eastAsia="Times New Roman" w:cs="Times New Roman"/>
          <w:b/>
          <w:color w:val="000000"/>
          <w:kern w:val="3"/>
          <w:lang w:eastAsia="en-US" w:bidi="hi-IN"/>
        </w:rPr>
        <w:t>_______*</w:t>
      </w:r>
      <w:r w:rsidRPr="00DD14FD">
        <w:rPr>
          <w:rFonts w:eastAsia="Calibri" w:cs="Times New Roman"/>
          <w:lang w:eastAsia="en-US"/>
        </w:rPr>
        <w:t xml:space="preserve"> – 0%. </w:t>
      </w:r>
    </w:p>
    <w:p w14:paraId="15EF4911" w14:textId="77777777" w:rsidR="00687FE6" w:rsidRPr="00DD14FD" w:rsidRDefault="00687FE6" w:rsidP="00687FE6">
      <w:pPr>
        <w:ind w:firstLine="567"/>
        <w:jc w:val="both"/>
        <w:rPr>
          <w:rFonts w:eastAsia="Calibri" w:cs="Times New Roman"/>
          <w:lang w:eastAsia="en-US"/>
        </w:rPr>
      </w:pPr>
      <w:r w:rsidRPr="00DD14FD">
        <w:rPr>
          <w:rFonts w:eastAsia="Calibri" w:cs="Times New Roman"/>
          <w:lang w:eastAsia="en-US"/>
        </w:rPr>
        <w:t xml:space="preserve">Доля принадлежащих </w:t>
      </w:r>
      <w:r w:rsidRPr="00DD14FD">
        <w:rPr>
          <w:rFonts w:eastAsia="Times New Roman" w:cs="Times New Roman"/>
          <w:b/>
          <w:color w:val="000000"/>
          <w:kern w:val="3"/>
          <w:lang w:eastAsia="en-US" w:bidi="hi-IN"/>
        </w:rPr>
        <w:t>_______*</w:t>
      </w:r>
      <w:r w:rsidRPr="00DD14FD">
        <w:rPr>
          <w:rFonts w:eastAsia="Calibri" w:cs="Times New Roman"/>
          <w:lang w:eastAsia="en-US"/>
        </w:rPr>
        <w:t xml:space="preserve"> акций эмитента - 99,9983% (косвенно), акций </w:t>
      </w:r>
      <w:r w:rsidRPr="00DD14FD">
        <w:rPr>
          <w:rFonts w:eastAsia="Times New Roman" w:cs="Times New Roman"/>
          <w:b/>
          <w:color w:val="000000"/>
          <w:kern w:val="3"/>
          <w:lang w:eastAsia="en-US" w:bidi="hi-IN"/>
        </w:rPr>
        <w:t>_______*</w:t>
      </w:r>
      <w:r w:rsidRPr="00DD14FD">
        <w:rPr>
          <w:rFonts w:eastAsia="Calibri" w:cs="Times New Roman"/>
          <w:lang w:eastAsia="en-US"/>
        </w:rPr>
        <w:t xml:space="preserve"> – 0%. </w:t>
      </w:r>
    </w:p>
    <w:p w14:paraId="17D2D54A" w14:textId="77777777" w:rsidR="00687FE6" w:rsidRPr="00DD14FD" w:rsidRDefault="00687FE6" w:rsidP="00687FE6">
      <w:pPr>
        <w:ind w:firstLine="567"/>
        <w:jc w:val="both"/>
        <w:rPr>
          <w:rFonts w:eastAsia="Calibri" w:cs="Times New Roman"/>
          <w:lang w:eastAsia="en-US"/>
        </w:rPr>
      </w:pPr>
      <w:r w:rsidRPr="00DD14FD">
        <w:rPr>
          <w:rFonts w:eastAsia="Calibri" w:cs="Times New Roman"/>
          <w:lang w:eastAsia="en-US"/>
        </w:rPr>
        <w:t xml:space="preserve">3) Доли принадлежащих </w:t>
      </w:r>
      <w:r w:rsidRPr="00DD14FD">
        <w:rPr>
          <w:rFonts w:eastAsia="Times New Roman" w:cs="Times New Roman"/>
          <w:b/>
          <w:color w:val="000000"/>
          <w:kern w:val="3"/>
          <w:lang w:eastAsia="en-US" w:bidi="hi-IN"/>
        </w:rPr>
        <w:t>_______*</w:t>
      </w:r>
      <w:r w:rsidRPr="00DD14FD">
        <w:rPr>
          <w:rFonts w:eastAsia="Calibri" w:cs="Times New Roman"/>
          <w:lang w:eastAsia="en-US"/>
        </w:rPr>
        <w:t xml:space="preserve"> акций эмитента – 0%, акций </w:t>
      </w:r>
      <w:r w:rsidRPr="00DD14FD">
        <w:rPr>
          <w:rFonts w:eastAsia="Times New Roman" w:cs="Times New Roman"/>
          <w:b/>
          <w:color w:val="000000"/>
          <w:kern w:val="3"/>
          <w:lang w:eastAsia="en-US" w:bidi="hi-IN"/>
        </w:rPr>
        <w:t>_______*</w:t>
      </w:r>
      <w:r w:rsidRPr="00DD14FD">
        <w:rPr>
          <w:rFonts w:eastAsia="Calibri" w:cs="Times New Roman"/>
          <w:lang w:eastAsia="en-US"/>
        </w:rPr>
        <w:t xml:space="preserve"> – 0%. </w:t>
      </w:r>
    </w:p>
    <w:p w14:paraId="0E4D2FA2" w14:textId="77777777" w:rsidR="00687FE6" w:rsidRPr="00DD14FD" w:rsidRDefault="00687FE6" w:rsidP="00687FE6">
      <w:pPr>
        <w:autoSpaceDE w:val="0"/>
        <w:autoSpaceDN w:val="0"/>
        <w:adjustRightInd w:val="0"/>
        <w:ind w:firstLine="567"/>
        <w:jc w:val="both"/>
        <w:rPr>
          <w:rFonts w:eastAsia="Calibri" w:cs="Times New Roman"/>
          <w:b/>
        </w:rPr>
      </w:pPr>
    </w:p>
    <w:p w14:paraId="422912B9" w14:textId="77777777" w:rsidR="00687FE6" w:rsidRPr="00DD14FD" w:rsidRDefault="00687FE6" w:rsidP="00687FE6">
      <w:pPr>
        <w:autoSpaceDE w:val="0"/>
        <w:autoSpaceDN w:val="0"/>
        <w:adjustRightInd w:val="0"/>
        <w:ind w:firstLine="567"/>
        <w:jc w:val="both"/>
        <w:rPr>
          <w:rFonts w:eastAsia="Calibri" w:cs="Times New Roman"/>
          <w:b/>
        </w:rPr>
      </w:pPr>
      <w:r w:rsidRPr="00DD14FD">
        <w:rPr>
          <w:rFonts w:eastAsia="Calibri" w:cs="Times New Roman"/>
          <w:b/>
        </w:rPr>
        <w:t xml:space="preserve">12. Договор поручительства </w:t>
      </w:r>
    </w:p>
    <w:p w14:paraId="3CC017E0" w14:textId="77777777" w:rsidR="00687FE6" w:rsidRPr="00DD14FD" w:rsidRDefault="00687FE6" w:rsidP="00687FE6">
      <w:pPr>
        <w:shd w:val="clear" w:color="auto" w:fill="FFFFFF"/>
        <w:suppressAutoHyphens/>
        <w:autoSpaceDN w:val="0"/>
        <w:ind w:firstLine="567"/>
        <w:jc w:val="both"/>
        <w:textAlignment w:val="baseline"/>
        <w:rPr>
          <w:rFonts w:eastAsia="Times New Roman" w:cs="Times New Roman"/>
          <w:color w:val="000000"/>
          <w:kern w:val="3"/>
          <w:lang w:eastAsia="en-US" w:bidi="hi-IN"/>
        </w:rPr>
      </w:pPr>
      <w:r w:rsidRPr="00DD14FD">
        <w:rPr>
          <w:rFonts w:eastAsia="Times New Roman" w:cs="Times New Roman"/>
          <w:color w:val="000000"/>
          <w:kern w:val="3"/>
          <w:lang w:eastAsia="en-US" w:bidi="hi-IN"/>
        </w:rPr>
        <w:t>Дата совершения сделки: 19.09.2025.</w:t>
      </w:r>
    </w:p>
    <w:p w14:paraId="3060CFF5" w14:textId="77777777" w:rsidR="00687FE6" w:rsidRPr="00DD14FD" w:rsidRDefault="00687FE6" w:rsidP="00687FE6">
      <w:pPr>
        <w:ind w:firstLine="567"/>
        <w:jc w:val="both"/>
        <w:rPr>
          <w:rFonts w:eastAsia="Times New Roman" w:cs="Times New Roman"/>
          <w:color w:val="000000"/>
          <w:kern w:val="3"/>
          <w:lang w:eastAsia="en-US" w:bidi="hi-IN"/>
        </w:rPr>
      </w:pPr>
      <w:r w:rsidRPr="00DD14FD">
        <w:rPr>
          <w:rFonts w:eastAsia="Times New Roman" w:cs="Times New Roman"/>
          <w:color w:val="000000"/>
          <w:kern w:val="3"/>
          <w:lang w:eastAsia="en-US" w:bidi="hi-IN"/>
        </w:rPr>
        <w:t xml:space="preserve">Дата одобрения сделки и орган общества, принявший решение об одобрении: решение о согласии на совершение или о последующем одобрении такой сделки не принималось.  </w:t>
      </w:r>
    </w:p>
    <w:p w14:paraId="0D16ACD8" w14:textId="77777777" w:rsidR="00687FE6" w:rsidRPr="00DD14FD" w:rsidRDefault="00687FE6" w:rsidP="00687FE6">
      <w:pPr>
        <w:widowControl w:val="0"/>
        <w:tabs>
          <w:tab w:val="left" w:pos="0"/>
          <w:tab w:val="left" w:pos="851"/>
        </w:tabs>
        <w:suppressAutoHyphens/>
        <w:ind w:firstLine="567"/>
        <w:jc w:val="both"/>
        <w:rPr>
          <w:rFonts w:eastAsia="Calibri" w:cs="Times New Roman"/>
          <w:lang w:eastAsia="en-US"/>
        </w:rPr>
      </w:pPr>
      <w:r w:rsidRPr="00DD14FD">
        <w:rPr>
          <w:rFonts w:eastAsia="Calibri" w:cs="Times New Roman"/>
          <w:u w:val="single"/>
          <w:lang w:eastAsia="en-US"/>
        </w:rPr>
        <w:t>Стороны и Выгодоприобретатель по сделке:</w:t>
      </w:r>
      <w:r w:rsidRPr="00DD14FD">
        <w:rPr>
          <w:rFonts w:eastAsia="Calibri" w:cs="Times New Roman"/>
          <w:lang w:eastAsia="en-US"/>
        </w:rPr>
        <w:t xml:space="preserve"> </w:t>
      </w:r>
    </w:p>
    <w:p w14:paraId="39F18ED8" w14:textId="77777777" w:rsidR="00687FE6" w:rsidRPr="00DD14FD" w:rsidRDefault="00687FE6" w:rsidP="00687FE6">
      <w:pPr>
        <w:spacing w:line="228" w:lineRule="auto"/>
        <w:ind w:firstLine="567"/>
        <w:jc w:val="both"/>
        <w:rPr>
          <w:rFonts w:eastAsia="Calibri" w:cs="Times New Roman"/>
        </w:rPr>
      </w:pPr>
      <w:r w:rsidRPr="00DD14FD">
        <w:rPr>
          <w:rFonts w:eastAsia="Calibri" w:cs="Times New Roman"/>
        </w:rPr>
        <w:t xml:space="preserve">Общество (Поручитель) и </w:t>
      </w:r>
      <w:r w:rsidRPr="00DD14FD">
        <w:rPr>
          <w:rFonts w:eastAsia="Times New Roman" w:cs="Times New Roman"/>
          <w:b/>
          <w:color w:val="000000"/>
          <w:kern w:val="3"/>
          <w:lang w:eastAsia="en-US" w:bidi="hi-IN"/>
        </w:rPr>
        <w:t>_______*</w:t>
      </w:r>
      <w:r w:rsidRPr="00DD14FD">
        <w:rPr>
          <w:rFonts w:eastAsia="Calibri" w:cs="Times New Roman"/>
        </w:rPr>
        <w:t xml:space="preserve"> (Банк). </w:t>
      </w:r>
    </w:p>
    <w:p w14:paraId="0301CD0A" w14:textId="77777777" w:rsidR="00687FE6" w:rsidRPr="00DD14FD" w:rsidRDefault="00687FE6" w:rsidP="00687FE6">
      <w:pPr>
        <w:spacing w:line="228" w:lineRule="auto"/>
        <w:ind w:firstLine="567"/>
        <w:jc w:val="both"/>
        <w:rPr>
          <w:rFonts w:eastAsia="Calibri" w:cs="Times New Roman"/>
        </w:rPr>
      </w:pPr>
      <w:r w:rsidRPr="00DD14FD">
        <w:rPr>
          <w:rFonts w:eastAsia="Calibri" w:cs="Times New Roman"/>
        </w:rPr>
        <w:t xml:space="preserve">Выгодоприобретатель – </w:t>
      </w:r>
      <w:r w:rsidRPr="00DD14FD">
        <w:rPr>
          <w:rFonts w:eastAsia="Times New Roman" w:cs="Times New Roman"/>
          <w:b/>
          <w:color w:val="000000"/>
          <w:kern w:val="3"/>
          <w:lang w:eastAsia="en-US" w:bidi="hi-IN"/>
        </w:rPr>
        <w:t>_______*</w:t>
      </w:r>
      <w:r w:rsidRPr="00DD14FD">
        <w:rPr>
          <w:rFonts w:eastAsia="Calibri" w:cs="Times New Roman"/>
        </w:rPr>
        <w:t xml:space="preserve"> (Должник).</w:t>
      </w:r>
    </w:p>
    <w:p w14:paraId="7723A091" w14:textId="77777777" w:rsidR="00687FE6" w:rsidRPr="00DD14FD" w:rsidRDefault="00687FE6" w:rsidP="00687FE6">
      <w:pPr>
        <w:spacing w:line="228" w:lineRule="auto"/>
        <w:ind w:firstLine="567"/>
        <w:jc w:val="both"/>
        <w:rPr>
          <w:rFonts w:eastAsia="Calibri" w:cs="Times New Roman"/>
          <w:u w:val="single"/>
        </w:rPr>
      </w:pPr>
      <w:r w:rsidRPr="00DD14FD">
        <w:rPr>
          <w:rFonts w:eastAsia="Calibri" w:cs="Times New Roman"/>
          <w:u w:val="single"/>
        </w:rPr>
        <w:t xml:space="preserve">Предмет сделки:  </w:t>
      </w:r>
    </w:p>
    <w:p w14:paraId="2CD3D3C4" w14:textId="77777777" w:rsidR="00687FE6" w:rsidRPr="00DD14FD" w:rsidRDefault="00687FE6" w:rsidP="00687FE6">
      <w:pPr>
        <w:spacing w:line="228" w:lineRule="auto"/>
        <w:ind w:firstLine="567"/>
        <w:jc w:val="both"/>
        <w:rPr>
          <w:rFonts w:eastAsia="Calibri" w:cs="Times New Roman"/>
        </w:rPr>
      </w:pPr>
      <w:r w:rsidRPr="00DD14FD">
        <w:rPr>
          <w:rFonts w:eastAsia="Calibri" w:cs="Times New Roman"/>
        </w:rPr>
        <w:t>Поручитель обязуется солидарно с Должником на условиях, предусмотренных Договором поручительства, отвечать перед Банком за исполнение Должником его обязательств перед Банком, возникших из заключенного между Банком и Должником Договора о выдаче банковских гарантий от 20 июня 2025 г. № 32128ГТ/25-Р (далее - Основной договор), в соответствии с которым: Банк предоставляет гарантии при условии, что лимит выдачи Гарантий не превысит сумму 5 000 000 000,00 (Пять миллиардов 00/100) рублей, срок действия каждой отдельной гарантии должен истекать не позднее 30 декабря 2028 г.</w:t>
      </w:r>
    </w:p>
    <w:p w14:paraId="556FBEC6" w14:textId="77777777" w:rsidR="00687FE6" w:rsidRPr="00DD14FD" w:rsidRDefault="00687FE6" w:rsidP="00687FE6">
      <w:pPr>
        <w:spacing w:line="228" w:lineRule="auto"/>
        <w:ind w:firstLine="567"/>
        <w:jc w:val="both"/>
        <w:rPr>
          <w:rFonts w:eastAsia="Calibri" w:cs="Times New Roman"/>
          <w:u w:val="single"/>
        </w:rPr>
      </w:pPr>
      <w:r w:rsidRPr="00DD14FD">
        <w:rPr>
          <w:rFonts w:eastAsia="Calibri" w:cs="Times New Roman"/>
          <w:u w:val="single"/>
        </w:rPr>
        <w:t xml:space="preserve">Цена сделки: </w:t>
      </w:r>
    </w:p>
    <w:p w14:paraId="3AF69117" w14:textId="77777777" w:rsidR="00687FE6" w:rsidRPr="00DD14FD" w:rsidRDefault="00687FE6" w:rsidP="00687FE6">
      <w:pPr>
        <w:spacing w:line="228" w:lineRule="auto"/>
        <w:ind w:firstLine="567"/>
        <w:jc w:val="both"/>
        <w:rPr>
          <w:rFonts w:eastAsia="Calibri" w:cs="Times New Roman"/>
        </w:rPr>
      </w:pPr>
      <w:r w:rsidRPr="00DD14FD">
        <w:rPr>
          <w:rFonts w:eastAsia="Calibri" w:cs="Times New Roman"/>
        </w:rPr>
        <w:t>Не более 5 278 986 301 (Пять миллиардов двести семьдесят восемь миллионов девятьсот восемьдесят шесть тысяч триста один) рубль 37 копеек.</w:t>
      </w:r>
    </w:p>
    <w:p w14:paraId="2028ED0F" w14:textId="77777777" w:rsidR="00687FE6" w:rsidRPr="00DD14FD" w:rsidRDefault="00687FE6" w:rsidP="00687FE6">
      <w:pPr>
        <w:autoSpaceDE w:val="0"/>
        <w:autoSpaceDN w:val="0"/>
        <w:adjustRightInd w:val="0"/>
        <w:ind w:firstLine="567"/>
        <w:jc w:val="both"/>
        <w:rPr>
          <w:rFonts w:eastAsia="Calibri" w:cs="Times New Roman"/>
          <w:u w:val="single"/>
          <w:lang w:eastAsia="en-US"/>
        </w:rPr>
      </w:pPr>
      <w:r w:rsidRPr="00DD14FD">
        <w:rPr>
          <w:rFonts w:eastAsia="Calibri" w:cs="Times New Roman"/>
          <w:u w:val="single"/>
          <w:lang w:eastAsia="en-US"/>
        </w:rPr>
        <w:t xml:space="preserve">Иные существенные условия: </w:t>
      </w:r>
    </w:p>
    <w:p w14:paraId="5D1B19C9" w14:textId="77777777" w:rsidR="00687FE6" w:rsidRPr="00DD14FD" w:rsidRDefault="00687FE6" w:rsidP="00687FE6">
      <w:pPr>
        <w:autoSpaceDE w:val="0"/>
        <w:autoSpaceDN w:val="0"/>
        <w:adjustRightInd w:val="0"/>
        <w:ind w:firstLine="567"/>
        <w:jc w:val="both"/>
        <w:rPr>
          <w:rFonts w:eastAsia="Calibri" w:cs="Times New Roman"/>
          <w:lang w:eastAsia="en-US"/>
        </w:rPr>
      </w:pPr>
      <w:r w:rsidRPr="00DD14FD">
        <w:rPr>
          <w:rFonts w:eastAsia="Calibri" w:cs="Times New Roman"/>
          <w:lang w:eastAsia="en-US"/>
        </w:rPr>
        <w:t>Поручительство предоставлено на срок по 30 декабря 2031 г. (включительно).</w:t>
      </w:r>
    </w:p>
    <w:p w14:paraId="73B91CD7" w14:textId="77777777" w:rsidR="00687FE6" w:rsidRPr="00DD14FD" w:rsidRDefault="00687FE6" w:rsidP="00687FE6">
      <w:pPr>
        <w:autoSpaceDE w:val="0"/>
        <w:autoSpaceDN w:val="0"/>
        <w:adjustRightInd w:val="0"/>
        <w:ind w:firstLine="567"/>
        <w:jc w:val="both"/>
        <w:rPr>
          <w:rFonts w:eastAsia="Calibri" w:cs="Times New Roman"/>
          <w:u w:val="single"/>
          <w:lang w:eastAsia="en-US"/>
        </w:rPr>
      </w:pPr>
      <w:r w:rsidRPr="00DD14FD">
        <w:rPr>
          <w:rFonts w:eastAsia="Calibri" w:cs="Times New Roman"/>
          <w:u w:val="single"/>
          <w:lang w:eastAsia="en-US"/>
        </w:rPr>
        <w:t>Лица, имеющие заинтересованность в совершении сделки:</w:t>
      </w:r>
    </w:p>
    <w:p w14:paraId="1F9468BB" w14:textId="77777777" w:rsidR="00687FE6" w:rsidRPr="00DD14FD" w:rsidRDefault="00687FE6" w:rsidP="00687FE6">
      <w:pPr>
        <w:autoSpaceDE w:val="0"/>
        <w:autoSpaceDN w:val="0"/>
        <w:adjustRightInd w:val="0"/>
        <w:ind w:firstLine="567"/>
        <w:jc w:val="both"/>
        <w:rPr>
          <w:rFonts w:eastAsia="Calibri" w:cs="Times New Roman"/>
          <w:lang w:eastAsia="en-US"/>
        </w:rPr>
      </w:pPr>
      <w:r w:rsidRPr="00DD14FD">
        <w:rPr>
          <w:rFonts w:eastAsia="Calibri" w:cs="Times New Roman"/>
          <w:lang w:eastAsia="en-US"/>
        </w:rPr>
        <w:t xml:space="preserve">- контролирующее лицо Общества – </w:t>
      </w:r>
      <w:r w:rsidRPr="00DD14FD">
        <w:rPr>
          <w:rFonts w:eastAsia="Times New Roman" w:cs="Times New Roman"/>
          <w:b/>
          <w:color w:val="000000"/>
          <w:kern w:val="3"/>
          <w:lang w:eastAsia="en-US" w:bidi="hi-IN"/>
        </w:rPr>
        <w:t>_______*</w:t>
      </w:r>
      <w:r w:rsidRPr="00DD14FD">
        <w:rPr>
          <w:rFonts w:eastAsia="Calibri" w:cs="Times New Roman"/>
          <w:lang w:eastAsia="en-US"/>
        </w:rPr>
        <w:t xml:space="preserve"> является стороной в сделке и контролирующим лицом Выгодоприобретателя – </w:t>
      </w:r>
      <w:r w:rsidRPr="00DD14FD">
        <w:rPr>
          <w:rFonts w:eastAsia="Times New Roman" w:cs="Times New Roman"/>
          <w:b/>
          <w:color w:val="000000"/>
          <w:kern w:val="3"/>
          <w:lang w:eastAsia="en-US" w:bidi="hi-IN"/>
        </w:rPr>
        <w:t>_______*</w:t>
      </w:r>
      <w:r w:rsidRPr="00DD14FD">
        <w:rPr>
          <w:rFonts w:eastAsia="Calibri" w:cs="Times New Roman"/>
          <w:lang w:eastAsia="en-US"/>
        </w:rPr>
        <w:t xml:space="preserve">; </w:t>
      </w:r>
    </w:p>
    <w:p w14:paraId="1B8294E5" w14:textId="77777777" w:rsidR="00687FE6" w:rsidRPr="00DD14FD" w:rsidRDefault="00687FE6" w:rsidP="00687FE6">
      <w:pPr>
        <w:ind w:firstLine="567"/>
        <w:jc w:val="both"/>
        <w:rPr>
          <w:rFonts w:eastAsia="Calibri" w:cs="Times New Roman"/>
        </w:rPr>
      </w:pPr>
      <w:r w:rsidRPr="00DD14FD">
        <w:rPr>
          <w:rFonts w:eastAsia="Calibri" w:cs="Times New Roman"/>
          <w:lang w:eastAsia="en-US"/>
        </w:rPr>
        <w:t xml:space="preserve">- контролирующие лица Общества - </w:t>
      </w:r>
      <w:r w:rsidRPr="00DD14FD">
        <w:rPr>
          <w:rFonts w:eastAsia="Times New Roman" w:cs="Times New Roman"/>
          <w:b/>
          <w:color w:val="000000"/>
          <w:kern w:val="3"/>
          <w:lang w:eastAsia="en-US" w:bidi="hi-IN"/>
        </w:rPr>
        <w:t>_______*</w:t>
      </w:r>
      <w:r w:rsidRPr="00DD14FD">
        <w:rPr>
          <w:rFonts w:eastAsia="Calibri" w:cs="Times New Roman"/>
          <w:lang w:eastAsia="en-US"/>
        </w:rPr>
        <w:t xml:space="preserve">, </w:t>
      </w:r>
      <w:r w:rsidRPr="00DD14FD">
        <w:rPr>
          <w:rFonts w:eastAsia="Times New Roman" w:cs="Times New Roman"/>
          <w:b/>
          <w:color w:val="000000"/>
          <w:kern w:val="3"/>
          <w:lang w:eastAsia="en-US" w:bidi="hi-IN"/>
        </w:rPr>
        <w:t>_______*</w:t>
      </w:r>
      <w:r w:rsidRPr="00DD14FD">
        <w:rPr>
          <w:rFonts w:eastAsia="Calibri" w:cs="Times New Roman"/>
          <w:lang w:eastAsia="en-US"/>
        </w:rPr>
        <w:t xml:space="preserve">, </w:t>
      </w:r>
      <w:r w:rsidRPr="00DD14FD">
        <w:rPr>
          <w:rFonts w:eastAsia="Times New Roman" w:cs="Times New Roman"/>
          <w:b/>
          <w:color w:val="000000"/>
          <w:kern w:val="3"/>
          <w:lang w:eastAsia="en-US" w:bidi="hi-IN"/>
        </w:rPr>
        <w:t>_______*</w:t>
      </w:r>
      <w:r w:rsidRPr="00DD14FD">
        <w:rPr>
          <w:rFonts w:eastAsia="Calibri" w:cs="Times New Roman"/>
          <w:lang w:eastAsia="en-US"/>
        </w:rPr>
        <w:t xml:space="preserve">, являются контролирующими лицами выгодоприобретателя в сделке – </w:t>
      </w:r>
      <w:r w:rsidRPr="00DD14FD">
        <w:rPr>
          <w:rFonts w:eastAsia="Times New Roman" w:cs="Times New Roman"/>
          <w:b/>
          <w:color w:val="000000"/>
          <w:kern w:val="3"/>
          <w:lang w:eastAsia="en-US" w:bidi="hi-IN"/>
        </w:rPr>
        <w:t>_______*</w:t>
      </w:r>
      <w:r w:rsidRPr="00DD14FD">
        <w:rPr>
          <w:rFonts w:eastAsia="Calibri" w:cs="Times New Roman"/>
          <w:lang w:eastAsia="en-US"/>
        </w:rPr>
        <w:t>.</w:t>
      </w:r>
    </w:p>
    <w:p w14:paraId="7B96C930" w14:textId="77777777" w:rsidR="00687FE6" w:rsidRPr="00DD14FD" w:rsidRDefault="00687FE6" w:rsidP="00687FE6">
      <w:pPr>
        <w:autoSpaceDE w:val="0"/>
        <w:autoSpaceDN w:val="0"/>
        <w:adjustRightInd w:val="0"/>
        <w:ind w:firstLine="567"/>
        <w:jc w:val="both"/>
        <w:rPr>
          <w:rFonts w:eastAsia="Calibri" w:cs="Times New Roman"/>
          <w:lang w:eastAsia="en-US"/>
        </w:rPr>
      </w:pPr>
      <w:r w:rsidRPr="00DD14FD">
        <w:rPr>
          <w:rFonts w:eastAsia="Calibri" w:cs="Times New Roman"/>
          <w:lang w:eastAsia="en-US"/>
        </w:rPr>
        <w:t xml:space="preserve">- член Совета директоров Общества </w:t>
      </w:r>
      <w:r w:rsidRPr="00DD14FD">
        <w:rPr>
          <w:rFonts w:eastAsia="Times New Roman" w:cs="Times New Roman"/>
          <w:b/>
          <w:color w:val="000000"/>
          <w:kern w:val="3"/>
          <w:lang w:eastAsia="en-US" w:bidi="hi-IN"/>
        </w:rPr>
        <w:t xml:space="preserve">_______* </w:t>
      </w:r>
      <w:r w:rsidRPr="00DD14FD">
        <w:rPr>
          <w:rFonts w:eastAsia="Calibri" w:cs="Times New Roman"/>
          <w:lang w:eastAsia="en-US"/>
        </w:rPr>
        <w:t xml:space="preserve">является подписантом по сделке со стороны </w:t>
      </w:r>
      <w:r w:rsidRPr="00DD14FD">
        <w:rPr>
          <w:rFonts w:eastAsia="Times New Roman" w:cs="Times New Roman"/>
          <w:b/>
          <w:color w:val="000000"/>
          <w:kern w:val="3"/>
          <w:lang w:eastAsia="en-US" w:bidi="hi-IN"/>
        </w:rPr>
        <w:t>_______*</w:t>
      </w:r>
      <w:r w:rsidRPr="00DD14FD">
        <w:rPr>
          <w:rFonts w:eastAsia="Calibri" w:cs="Times New Roman"/>
          <w:lang w:eastAsia="en-US"/>
        </w:rPr>
        <w:t>.</w:t>
      </w:r>
    </w:p>
    <w:p w14:paraId="62B138E3" w14:textId="77777777" w:rsidR="00687FE6" w:rsidRPr="00DD14FD" w:rsidRDefault="00687FE6" w:rsidP="00687FE6">
      <w:pPr>
        <w:ind w:firstLine="567"/>
        <w:jc w:val="both"/>
        <w:rPr>
          <w:rFonts w:eastAsia="Calibri" w:cs="Times New Roman"/>
          <w:u w:val="single"/>
          <w:lang w:eastAsia="en-US"/>
        </w:rPr>
      </w:pPr>
      <w:r w:rsidRPr="00DD14FD">
        <w:rPr>
          <w:rFonts w:eastAsia="Calibri" w:cs="Times New Roman"/>
          <w:u w:val="single"/>
          <w:lang w:eastAsia="en-US"/>
        </w:rPr>
        <w:t xml:space="preserve">Доли принадлежавших заинтересованному лицу акций эмитента и юридического лица, являвшегося стороной в сделке, на дату совершения сделки: </w:t>
      </w:r>
    </w:p>
    <w:p w14:paraId="43E03F72" w14:textId="77777777" w:rsidR="00687FE6" w:rsidRPr="00DD14FD" w:rsidRDefault="00687FE6" w:rsidP="00687FE6">
      <w:pPr>
        <w:ind w:firstLine="567"/>
        <w:jc w:val="both"/>
        <w:rPr>
          <w:rFonts w:eastAsia="Calibri" w:cs="Times New Roman"/>
          <w:lang w:eastAsia="en-US"/>
        </w:rPr>
      </w:pPr>
      <w:r w:rsidRPr="00DD14FD">
        <w:rPr>
          <w:rFonts w:eastAsia="Calibri" w:cs="Times New Roman"/>
          <w:lang w:eastAsia="en-US"/>
        </w:rPr>
        <w:t xml:space="preserve">1) Доля принадлежащих </w:t>
      </w:r>
      <w:r w:rsidRPr="00DD14FD">
        <w:rPr>
          <w:rFonts w:eastAsia="Times New Roman" w:cs="Times New Roman"/>
          <w:b/>
          <w:color w:val="000000"/>
          <w:kern w:val="3"/>
          <w:lang w:eastAsia="en-US" w:bidi="hi-IN"/>
        </w:rPr>
        <w:t>_______*</w:t>
      </w:r>
      <w:r w:rsidRPr="00DD14FD">
        <w:rPr>
          <w:rFonts w:eastAsia="Calibri" w:cs="Times New Roman"/>
          <w:lang w:eastAsia="en-US"/>
        </w:rPr>
        <w:t xml:space="preserve"> акций эмитента – 99,9983% (косвенно).</w:t>
      </w:r>
    </w:p>
    <w:p w14:paraId="0CEED03C" w14:textId="77777777" w:rsidR="00687FE6" w:rsidRPr="00DD14FD" w:rsidRDefault="00687FE6" w:rsidP="00687FE6">
      <w:pPr>
        <w:ind w:firstLine="567"/>
        <w:jc w:val="both"/>
        <w:rPr>
          <w:rFonts w:eastAsia="Calibri" w:cs="Times New Roman"/>
          <w:lang w:eastAsia="en-US"/>
        </w:rPr>
      </w:pPr>
      <w:r w:rsidRPr="00DD14FD">
        <w:rPr>
          <w:rFonts w:eastAsia="Calibri" w:cs="Times New Roman"/>
          <w:lang w:eastAsia="en-US"/>
        </w:rPr>
        <w:t xml:space="preserve">2) Доля принадлежащих </w:t>
      </w:r>
      <w:r w:rsidRPr="00DD14FD">
        <w:rPr>
          <w:rFonts w:eastAsia="Times New Roman" w:cs="Times New Roman"/>
          <w:b/>
          <w:color w:val="000000"/>
          <w:kern w:val="3"/>
          <w:lang w:eastAsia="en-US" w:bidi="hi-IN"/>
        </w:rPr>
        <w:t>_______*</w:t>
      </w:r>
      <w:r w:rsidRPr="00DD14FD">
        <w:rPr>
          <w:rFonts w:eastAsia="Calibri" w:cs="Times New Roman"/>
          <w:lang w:eastAsia="en-US"/>
        </w:rPr>
        <w:t xml:space="preserve"> акций эмитента - 99,3450 %, акций </w:t>
      </w:r>
      <w:r w:rsidRPr="00DD14FD">
        <w:rPr>
          <w:rFonts w:eastAsia="Times New Roman" w:cs="Times New Roman"/>
          <w:b/>
          <w:color w:val="000000"/>
          <w:kern w:val="3"/>
          <w:lang w:eastAsia="en-US" w:bidi="hi-IN"/>
        </w:rPr>
        <w:t>_______*</w:t>
      </w:r>
      <w:r w:rsidRPr="00DD14FD">
        <w:rPr>
          <w:rFonts w:eastAsia="Calibri" w:cs="Times New Roman"/>
          <w:lang w:eastAsia="en-US"/>
        </w:rPr>
        <w:t xml:space="preserve"> – 0%. </w:t>
      </w:r>
    </w:p>
    <w:p w14:paraId="40B73CC7" w14:textId="77777777" w:rsidR="00687FE6" w:rsidRPr="00DD14FD" w:rsidRDefault="00687FE6" w:rsidP="00687FE6">
      <w:pPr>
        <w:ind w:firstLine="567"/>
        <w:jc w:val="both"/>
        <w:rPr>
          <w:rFonts w:eastAsia="Calibri" w:cs="Times New Roman"/>
          <w:lang w:eastAsia="en-US"/>
        </w:rPr>
      </w:pPr>
      <w:r w:rsidRPr="00DD14FD">
        <w:rPr>
          <w:rFonts w:eastAsia="Calibri" w:cs="Times New Roman"/>
          <w:lang w:eastAsia="en-US"/>
        </w:rPr>
        <w:t xml:space="preserve"> Доля принадлежащих </w:t>
      </w:r>
      <w:r w:rsidRPr="00DD14FD">
        <w:rPr>
          <w:rFonts w:eastAsia="Times New Roman" w:cs="Times New Roman"/>
          <w:b/>
          <w:color w:val="000000"/>
          <w:kern w:val="3"/>
          <w:lang w:eastAsia="en-US" w:bidi="hi-IN"/>
        </w:rPr>
        <w:t>_______*</w:t>
      </w:r>
      <w:r w:rsidRPr="00DD14FD">
        <w:rPr>
          <w:rFonts w:eastAsia="Calibri" w:cs="Times New Roman"/>
          <w:lang w:eastAsia="en-US"/>
        </w:rPr>
        <w:t xml:space="preserve"> акций эмитента - 99,9983% (косвенно), акций </w:t>
      </w:r>
      <w:r w:rsidRPr="00DD14FD">
        <w:rPr>
          <w:rFonts w:eastAsia="Times New Roman" w:cs="Times New Roman"/>
          <w:b/>
          <w:color w:val="000000"/>
          <w:kern w:val="3"/>
          <w:lang w:eastAsia="en-US" w:bidi="hi-IN"/>
        </w:rPr>
        <w:t>_______*</w:t>
      </w:r>
      <w:r w:rsidRPr="00DD14FD">
        <w:rPr>
          <w:rFonts w:eastAsia="Calibri" w:cs="Times New Roman"/>
          <w:lang w:eastAsia="en-US"/>
        </w:rPr>
        <w:t xml:space="preserve"> – 0%. </w:t>
      </w:r>
    </w:p>
    <w:p w14:paraId="50A373DC" w14:textId="77777777" w:rsidR="00687FE6" w:rsidRPr="00DD14FD" w:rsidRDefault="00687FE6" w:rsidP="00687FE6">
      <w:pPr>
        <w:ind w:firstLine="567"/>
        <w:jc w:val="both"/>
        <w:rPr>
          <w:rFonts w:eastAsia="Calibri" w:cs="Times New Roman"/>
          <w:lang w:eastAsia="en-US"/>
        </w:rPr>
      </w:pPr>
      <w:r w:rsidRPr="00DD14FD">
        <w:rPr>
          <w:rFonts w:eastAsia="Calibri" w:cs="Times New Roman"/>
          <w:lang w:eastAsia="en-US"/>
        </w:rPr>
        <w:t xml:space="preserve">Доля принадлежащих </w:t>
      </w:r>
      <w:r w:rsidRPr="00DD14FD">
        <w:rPr>
          <w:rFonts w:eastAsia="Times New Roman" w:cs="Times New Roman"/>
          <w:b/>
          <w:color w:val="000000"/>
          <w:kern w:val="3"/>
          <w:lang w:eastAsia="en-US" w:bidi="hi-IN"/>
        </w:rPr>
        <w:t>_______*</w:t>
      </w:r>
      <w:r w:rsidRPr="00DD14FD">
        <w:rPr>
          <w:rFonts w:eastAsia="Calibri" w:cs="Times New Roman"/>
          <w:lang w:eastAsia="en-US"/>
        </w:rPr>
        <w:t xml:space="preserve"> акций эмитента - 99,9983% (косвенно), акций </w:t>
      </w:r>
      <w:r w:rsidRPr="00DD14FD">
        <w:rPr>
          <w:rFonts w:eastAsia="Times New Roman" w:cs="Times New Roman"/>
          <w:b/>
          <w:color w:val="000000"/>
          <w:kern w:val="3"/>
          <w:lang w:eastAsia="en-US" w:bidi="hi-IN"/>
        </w:rPr>
        <w:t>_______*</w:t>
      </w:r>
      <w:r w:rsidRPr="00DD14FD">
        <w:rPr>
          <w:rFonts w:eastAsia="Calibri" w:cs="Times New Roman"/>
          <w:lang w:eastAsia="en-US"/>
        </w:rPr>
        <w:t xml:space="preserve"> – 0%. </w:t>
      </w:r>
    </w:p>
    <w:p w14:paraId="29A0A966" w14:textId="77777777" w:rsidR="00687FE6" w:rsidRPr="00DD14FD" w:rsidRDefault="00687FE6" w:rsidP="00687FE6">
      <w:pPr>
        <w:ind w:firstLine="567"/>
        <w:jc w:val="both"/>
        <w:rPr>
          <w:rFonts w:eastAsia="Calibri" w:cs="Times New Roman"/>
          <w:lang w:eastAsia="en-US"/>
        </w:rPr>
      </w:pPr>
      <w:r w:rsidRPr="00DD14FD">
        <w:rPr>
          <w:rFonts w:eastAsia="Calibri" w:cs="Times New Roman"/>
          <w:lang w:eastAsia="en-US"/>
        </w:rPr>
        <w:t xml:space="preserve">3) Доли принадлежащих </w:t>
      </w:r>
      <w:r w:rsidRPr="00DD14FD">
        <w:rPr>
          <w:rFonts w:eastAsia="Times New Roman" w:cs="Times New Roman"/>
          <w:b/>
          <w:color w:val="000000"/>
          <w:kern w:val="3"/>
          <w:lang w:eastAsia="en-US" w:bidi="hi-IN"/>
        </w:rPr>
        <w:t>_______*</w:t>
      </w:r>
      <w:r w:rsidRPr="00DD14FD">
        <w:rPr>
          <w:rFonts w:eastAsia="Calibri" w:cs="Times New Roman"/>
          <w:lang w:eastAsia="en-US"/>
        </w:rPr>
        <w:t xml:space="preserve"> акций эмитента – 0%, акций </w:t>
      </w:r>
      <w:r w:rsidRPr="00DD14FD">
        <w:rPr>
          <w:rFonts w:eastAsia="Times New Roman" w:cs="Times New Roman"/>
          <w:b/>
          <w:color w:val="000000"/>
          <w:kern w:val="3"/>
          <w:lang w:eastAsia="en-US" w:bidi="hi-IN"/>
        </w:rPr>
        <w:t>_______*</w:t>
      </w:r>
      <w:r w:rsidRPr="00DD14FD">
        <w:rPr>
          <w:rFonts w:eastAsia="Calibri" w:cs="Times New Roman"/>
          <w:lang w:eastAsia="en-US"/>
        </w:rPr>
        <w:t xml:space="preserve"> – 0%. </w:t>
      </w:r>
    </w:p>
    <w:p w14:paraId="138F65CE" w14:textId="77777777" w:rsidR="00687FE6" w:rsidRPr="00DD14FD" w:rsidRDefault="00687FE6" w:rsidP="00687FE6">
      <w:pPr>
        <w:autoSpaceDE w:val="0"/>
        <w:autoSpaceDN w:val="0"/>
        <w:adjustRightInd w:val="0"/>
        <w:ind w:firstLine="567"/>
        <w:jc w:val="both"/>
        <w:rPr>
          <w:rFonts w:eastAsia="Calibri" w:cs="Times New Roman"/>
          <w:b/>
        </w:rPr>
      </w:pPr>
    </w:p>
    <w:p w14:paraId="7F4148B4" w14:textId="77777777" w:rsidR="00687FE6" w:rsidRPr="00DD14FD" w:rsidRDefault="00687FE6" w:rsidP="00687FE6">
      <w:pPr>
        <w:autoSpaceDE w:val="0"/>
        <w:autoSpaceDN w:val="0"/>
        <w:adjustRightInd w:val="0"/>
        <w:ind w:firstLine="567"/>
        <w:jc w:val="both"/>
        <w:rPr>
          <w:rFonts w:eastAsia="Times New Roman" w:cs="Times New Roman"/>
          <w:b/>
          <w:color w:val="000000"/>
          <w:kern w:val="3"/>
          <w:lang w:eastAsia="en-US" w:bidi="hi-IN"/>
        </w:rPr>
      </w:pPr>
      <w:r w:rsidRPr="00DD14FD">
        <w:rPr>
          <w:rFonts w:eastAsia="Calibri" w:cs="Times New Roman"/>
          <w:b/>
        </w:rPr>
        <w:t>13.</w:t>
      </w:r>
      <w:r w:rsidRPr="00DD14FD">
        <w:rPr>
          <w:rFonts w:eastAsia="Times New Roman" w:cs="Times New Roman"/>
          <w:b/>
          <w:color w:val="000000"/>
          <w:kern w:val="3"/>
          <w:lang w:eastAsia="en-US" w:bidi="hi-IN"/>
        </w:rPr>
        <w:t xml:space="preserve"> Дополнительное соглашение № 3 от 14.10.2025 к Договору залога № ПАО/2024/03/57 от 29 марта 2024 года.</w:t>
      </w:r>
    </w:p>
    <w:p w14:paraId="068F1C6D" w14:textId="77777777" w:rsidR="00687FE6" w:rsidRPr="00DD14FD" w:rsidRDefault="00687FE6" w:rsidP="00687FE6">
      <w:pPr>
        <w:shd w:val="clear" w:color="auto" w:fill="FFFFFF"/>
        <w:suppressAutoHyphens/>
        <w:autoSpaceDN w:val="0"/>
        <w:ind w:firstLine="567"/>
        <w:jc w:val="both"/>
        <w:textAlignment w:val="baseline"/>
        <w:rPr>
          <w:rFonts w:eastAsia="Times New Roman" w:cs="Times New Roman"/>
          <w:color w:val="000000"/>
          <w:kern w:val="3"/>
          <w:lang w:eastAsia="en-US" w:bidi="hi-IN"/>
        </w:rPr>
      </w:pPr>
      <w:r w:rsidRPr="00DD14FD">
        <w:rPr>
          <w:rFonts w:eastAsia="Times New Roman" w:cs="Times New Roman"/>
          <w:color w:val="000000"/>
          <w:kern w:val="3"/>
          <w:lang w:eastAsia="en-US" w:bidi="hi-IN"/>
        </w:rPr>
        <w:t>Дата совершения сделки: 14.10.2025.</w:t>
      </w:r>
    </w:p>
    <w:p w14:paraId="3B423EF7" w14:textId="77777777" w:rsidR="00687FE6" w:rsidRPr="00DD14FD" w:rsidRDefault="00687FE6" w:rsidP="00687FE6">
      <w:pPr>
        <w:shd w:val="clear" w:color="auto" w:fill="FFFFFF"/>
        <w:suppressAutoHyphens/>
        <w:autoSpaceDN w:val="0"/>
        <w:ind w:firstLine="567"/>
        <w:jc w:val="both"/>
        <w:textAlignment w:val="baseline"/>
        <w:rPr>
          <w:rFonts w:eastAsia="Times New Roman" w:cs="Times New Roman"/>
          <w:color w:val="000000"/>
          <w:kern w:val="3"/>
          <w:lang w:eastAsia="en-US" w:bidi="hi-IN"/>
        </w:rPr>
      </w:pPr>
      <w:r w:rsidRPr="00DD14FD">
        <w:rPr>
          <w:rFonts w:eastAsia="Times New Roman" w:cs="Times New Roman"/>
          <w:color w:val="000000"/>
          <w:kern w:val="3"/>
          <w:lang w:eastAsia="en-US" w:bidi="hi-IN"/>
        </w:rPr>
        <w:t>Дата одобрения сделки и орган общества, принявший решение об одобрении: решение о согласии на совершение или о последующем одобрении такой сделки не принималось.</w:t>
      </w:r>
    </w:p>
    <w:p w14:paraId="77765A80" w14:textId="77777777" w:rsidR="00687FE6" w:rsidRPr="00DD14FD" w:rsidRDefault="00687FE6" w:rsidP="00687FE6">
      <w:pPr>
        <w:spacing w:line="228" w:lineRule="auto"/>
        <w:ind w:firstLine="567"/>
        <w:jc w:val="both"/>
        <w:rPr>
          <w:rFonts w:eastAsia="Calibri" w:cs="Times New Roman"/>
        </w:rPr>
      </w:pPr>
      <w:r w:rsidRPr="00DD14FD">
        <w:rPr>
          <w:rFonts w:eastAsia="Calibri" w:cs="Times New Roman"/>
          <w:u w:val="single"/>
        </w:rPr>
        <w:t>Стороны и выгодоприобретатель по сделке:</w:t>
      </w:r>
      <w:r w:rsidRPr="00DD14FD">
        <w:rPr>
          <w:rFonts w:eastAsia="Calibri" w:cs="Times New Roman"/>
        </w:rPr>
        <w:t xml:space="preserve"> Общество (Залогодержатель), </w:t>
      </w:r>
      <w:r w:rsidRPr="00DD14FD">
        <w:rPr>
          <w:rFonts w:eastAsia="Times New Roman" w:cs="Times New Roman"/>
          <w:b/>
          <w:color w:val="000000"/>
          <w:kern w:val="3"/>
          <w:lang w:eastAsia="en-US" w:bidi="hi-IN"/>
        </w:rPr>
        <w:t>_______*</w:t>
      </w:r>
      <w:r w:rsidRPr="00DD14FD">
        <w:rPr>
          <w:rFonts w:eastAsia="Calibri" w:cs="Times New Roman"/>
        </w:rPr>
        <w:t xml:space="preserve"> (Залогодатель). Выгодоприобретатель отсутствует. </w:t>
      </w:r>
    </w:p>
    <w:p w14:paraId="127AD95D" w14:textId="77777777" w:rsidR="00687FE6" w:rsidRPr="00DD14FD" w:rsidRDefault="00687FE6" w:rsidP="00687FE6">
      <w:pPr>
        <w:tabs>
          <w:tab w:val="num" w:pos="1162"/>
          <w:tab w:val="num" w:pos="1260"/>
          <w:tab w:val="left" w:pos="10800"/>
          <w:tab w:val="left" w:pos="11700"/>
        </w:tabs>
        <w:ind w:firstLine="567"/>
        <w:jc w:val="both"/>
        <w:rPr>
          <w:rFonts w:eastAsia="Times New Roman" w:cs="Times New Roman"/>
          <w:bCs/>
        </w:rPr>
      </w:pPr>
      <w:r w:rsidRPr="00DD14FD">
        <w:rPr>
          <w:rFonts w:eastAsia="Times New Roman" w:cs="Times New Roman"/>
          <w:u w:val="single"/>
        </w:rPr>
        <w:t>Предмет сделки:</w:t>
      </w:r>
      <w:r w:rsidRPr="00DD14FD">
        <w:rPr>
          <w:rFonts w:eastAsia="Times New Roman" w:cs="Times New Roman"/>
        </w:rPr>
        <w:t xml:space="preserve"> </w:t>
      </w:r>
      <w:r w:rsidRPr="00DD14FD">
        <w:rPr>
          <w:rFonts w:eastAsia="Times New Roman" w:cs="Times New Roman"/>
          <w:bCs/>
        </w:rPr>
        <w:t>Стороны договорились пункт 1.2 Договора изложить в следующей редакции:</w:t>
      </w:r>
    </w:p>
    <w:p w14:paraId="0DF177D1" w14:textId="77777777" w:rsidR="00687FE6" w:rsidRPr="00DD14FD" w:rsidRDefault="00687FE6" w:rsidP="00687FE6">
      <w:pPr>
        <w:ind w:firstLine="482"/>
        <w:jc w:val="both"/>
        <w:rPr>
          <w:rFonts w:eastAsia="Times New Roman" w:cs="Times New Roman"/>
        </w:rPr>
      </w:pPr>
      <w:r w:rsidRPr="00DD14FD">
        <w:rPr>
          <w:rFonts w:eastAsia="Times New Roman" w:cs="Times New Roman"/>
        </w:rPr>
        <w:lastRenderedPageBreak/>
        <w:t xml:space="preserve">«1.2. Залогом обеспечивается надлежащее исполнение Залогодателем всех обязательств по Договору займа № ПАО/2024/03/56 от 27.03.2024 г., заключенному между Залогодержателем и Залогодателем (далее – «Договор займа»), на следующих существенных условиях:    </w:t>
      </w:r>
    </w:p>
    <w:p w14:paraId="038E34CB" w14:textId="77777777" w:rsidR="00687FE6" w:rsidRPr="00DD14FD" w:rsidRDefault="00687FE6" w:rsidP="00687FE6">
      <w:pPr>
        <w:ind w:firstLine="482"/>
        <w:jc w:val="both"/>
        <w:rPr>
          <w:rFonts w:eastAsia="Times New Roman" w:cs="Times New Roman"/>
        </w:rPr>
      </w:pPr>
      <w:r w:rsidRPr="00DD14FD">
        <w:rPr>
          <w:rFonts w:eastAsia="Times New Roman" w:cs="Times New Roman"/>
        </w:rPr>
        <w:t xml:space="preserve">- Займодавец: ПАО ОМЗ, Заемщик: </w:t>
      </w:r>
      <w:r w:rsidRPr="00DD14FD">
        <w:rPr>
          <w:rFonts w:eastAsia="Times New Roman" w:cs="Times New Roman"/>
          <w:b/>
          <w:color w:val="000000"/>
          <w:kern w:val="3"/>
          <w:lang w:eastAsia="en-US" w:bidi="hi-IN"/>
        </w:rPr>
        <w:t>_______*</w:t>
      </w:r>
      <w:r w:rsidRPr="00DD14FD">
        <w:rPr>
          <w:rFonts w:eastAsia="Times New Roman" w:cs="Times New Roman"/>
        </w:rPr>
        <w:t>;</w:t>
      </w:r>
    </w:p>
    <w:p w14:paraId="018BF524" w14:textId="77777777" w:rsidR="00687FE6" w:rsidRPr="00DD14FD" w:rsidRDefault="00687FE6" w:rsidP="00687FE6">
      <w:pPr>
        <w:ind w:firstLine="482"/>
        <w:jc w:val="both"/>
        <w:rPr>
          <w:rFonts w:eastAsia="Times New Roman" w:cs="Times New Roman"/>
        </w:rPr>
      </w:pPr>
      <w:r w:rsidRPr="00DD14FD">
        <w:rPr>
          <w:rFonts w:eastAsia="Times New Roman" w:cs="Times New Roman"/>
        </w:rPr>
        <w:t>- Сумма займа (лимит задолженности): 400 000 000 (четыреста миллионов) рублей;</w:t>
      </w:r>
    </w:p>
    <w:p w14:paraId="71480BB0" w14:textId="77777777" w:rsidR="00687FE6" w:rsidRPr="00DD14FD" w:rsidRDefault="00687FE6" w:rsidP="00687FE6">
      <w:pPr>
        <w:ind w:firstLine="482"/>
        <w:jc w:val="both"/>
        <w:rPr>
          <w:rFonts w:eastAsia="Times New Roman" w:cs="Times New Roman"/>
        </w:rPr>
      </w:pPr>
      <w:r w:rsidRPr="00DD14FD">
        <w:rPr>
          <w:rFonts w:eastAsia="Times New Roman" w:cs="Times New Roman"/>
        </w:rPr>
        <w:t>- Процент за пользование суммой займа: ключевая ставка Банка России + 6,3 % (шесть целых три десятых) процентов годовых;</w:t>
      </w:r>
    </w:p>
    <w:p w14:paraId="73F5662E" w14:textId="77777777" w:rsidR="00687FE6" w:rsidRPr="00DD14FD" w:rsidRDefault="00687FE6" w:rsidP="00687FE6">
      <w:pPr>
        <w:ind w:firstLine="482"/>
        <w:jc w:val="both"/>
        <w:rPr>
          <w:rFonts w:eastAsia="Times New Roman" w:cs="Times New Roman"/>
        </w:rPr>
      </w:pPr>
      <w:r w:rsidRPr="00DD14FD">
        <w:rPr>
          <w:rFonts w:eastAsia="Times New Roman" w:cs="Times New Roman"/>
        </w:rPr>
        <w:t>- Дата возврата всех выданных траншей по Договору не может быть позднее 29.06.2026 г.».</w:t>
      </w:r>
    </w:p>
    <w:p w14:paraId="285DF936" w14:textId="77777777" w:rsidR="00687FE6" w:rsidRPr="00DD14FD" w:rsidRDefault="00687FE6" w:rsidP="00687FE6">
      <w:pPr>
        <w:tabs>
          <w:tab w:val="num" w:pos="1162"/>
          <w:tab w:val="num" w:pos="1260"/>
          <w:tab w:val="left" w:pos="10800"/>
          <w:tab w:val="left" w:pos="11700"/>
        </w:tabs>
        <w:ind w:firstLine="567"/>
        <w:jc w:val="both"/>
        <w:rPr>
          <w:rFonts w:eastAsia="Times New Roman" w:cs="Times New Roman"/>
        </w:rPr>
      </w:pPr>
      <w:r w:rsidRPr="00DD14FD">
        <w:rPr>
          <w:rFonts w:eastAsia="Times New Roman" w:cs="Times New Roman"/>
          <w:u w:val="single"/>
        </w:rPr>
        <w:t>Сумма сделки:</w:t>
      </w:r>
      <w:r w:rsidRPr="00DD14FD">
        <w:rPr>
          <w:rFonts w:eastAsia="Times New Roman" w:cs="Times New Roman"/>
        </w:rPr>
        <w:t xml:space="preserve"> не более 338 594 076 (Триста тридцать восемь миллионов пятьсот девяносто четыре тысячи семьдесят шесть) рублей 43 копейки. </w:t>
      </w:r>
    </w:p>
    <w:p w14:paraId="382E41E4" w14:textId="77777777" w:rsidR="00687FE6" w:rsidRPr="00DD14FD" w:rsidRDefault="00687FE6" w:rsidP="00687FE6">
      <w:pPr>
        <w:tabs>
          <w:tab w:val="num" w:pos="1162"/>
          <w:tab w:val="num" w:pos="1260"/>
          <w:tab w:val="left" w:pos="10800"/>
          <w:tab w:val="left" w:pos="11700"/>
        </w:tabs>
        <w:ind w:firstLine="567"/>
        <w:jc w:val="both"/>
        <w:rPr>
          <w:rFonts w:eastAsia="Times New Roman" w:cs="Times New Roman"/>
          <w:u w:val="single"/>
        </w:rPr>
      </w:pPr>
      <w:r w:rsidRPr="00DD14FD">
        <w:rPr>
          <w:rFonts w:eastAsia="Times New Roman" w:cs="Times New Roman"/>
          <w:u w:val="single"/>
        </w:rPr>
        <w:t>Лица, имеющие заинтересованность в совершении сделки:</w:t>
      </w:r>
    </w:p>
    <w:p w14:paraId="61A2A749" w14:textId="77777777" w:rsidR="00687FE6" w:rsidRPr="00DD14FD" w:rsidRDefault="00687FE6" w:rsidP="00687FE6">
      <w:pPr>
        <w:tabs>
          <w:tab w:val="num" w:pos="1162"/>
          <w:tab w:val="num" w:pos="1260"/>
          <w:tab w:val="left" w:pos="10800"/>
          <w:tab w:val="left" w:pos="11700"/>
        </w:tabs>
        <w:ind w:firstLine="567"/>
        <w:jc w:val="both"/>
        <w:rPr>
          <w:rFonts w:eastAsia="Times New Roman" w:cs="Times New Roman"/>
        </w:rPr>
      </w:pPr>
      <w:r w:rsidRPr="00DD14FD">
        <w:rPr>
          <w:rFonts w:eastAsia="Times New Roman" w:cs="Times New Roman"/>
        </w:rPr>
        <w:t xml:space="preserve">Член органов управления Общества - </w:t>
      </w:r>
      <w:r w:rsidRPr="00DD14FD">
        <w:rPr>
          <w:rFonts w:eastAsia="Times New Roman" w:cs="Times New Roman"/>
          <w:b/>
          <w:color w:val="000000"/>
          <w:kern w:val="3"/>
          <w:lang w:eastAsia="en-US" w:bidi="hi-IN"/>
        </w:rPr>
        <w:t xml:space="preserve">_______* </w:t>
      </w:r>
      <w:r w:rsidRPr="00DD14FD">
        <w:rPr>
          <w:rFonts w:eastAsia="Times New Roman" w:cs="Times New Roman"/>
        </w:rPr>
        <w:t xml:space="preserve">занимает должность в органах управления юридического лица, являющегося стороной по сделке – </w:t>
      </w:r>
      <w:r w:rsidRPr="00DD14FD">
        <w:rPr>
          <w:rFonts w:eastAsia="Times New Roman" w:cs="Times New Roman"/>
          <w:b/>
          <w:color w:val="000000"/>
          <w:kern w:val="3"/>
          <w:lang w:eastAsia="en-US" w:bidi="hi-IN"/>
        </w:rPr>
        <w:t>_______*</w:t>
      </w:r>
      <w:r w:rsidRPr="00DD14FD">
        <w:rPr>
          <w:rFonts w:eastAsia="Times New Roman" w:cs="Times New Roman"/>
        </w:rPr>
        <w:t>.</w:t>
      </w:r>
    </w:p>
    <w:p w14:paraId="37F88518" w14:textId="77777777" w:rsidR="00687FE6" w:rsidRPr="00DD14FD" w:rsidRDefault="00687FE6" w:rsidP="00687FE6">
      <w:pPr>
        <w:autoSpaceDE w:val="0"/>
        <w:autoSpaceDN w:val="0"/>
        <w:adjustRightInd w:val="0"/>
        <w:ind w:firstLine="567"/>
        <w:jc w:val="both"/>
        <w:rPr>
          <w:rFonts w:eastAsia="Calibri" w:cs="Times New Roman"/>
          <w:b/>
        </w:rPr>
      </w:pPr>
    </w:p>
    <w:p w14:paraId="5416C0EF" w14:textId="77777777" w:rsidR="00687FE6" w:rsidRPr="00DD14FD" w:rsidRDefault="00687FE6" w:rsidP="00687FE6">
      <w:pPr>
        <w:autoSpaceDE w:val="0"/>
        <w:autoSpaceDN w:val="0"/>
        <w:adjustRightInd w:val="0"/>
        <w:ind w:firstLine="567"/>
        <w:jc w:val="both"/>
        <w:rPr>
          <w:rFonts w:eastAsia="Calibri" w:cs="Times New Roman"/>
          <w:b/>
        </w:rPr>
      </w:pPr>
      <w:r w:rsidRPr="00DD14FD">
        <w:rPr>
          <w:rFonts w:eastAsia="Calibri" w:cs="Times New Roman"/>
          <w:b/>
        </w:rPr>
        <w:t xml:space="preserve">14. Договор займа </w:t>
      </w:r>
    </w:p>
    <w:p w14:paraId="07F47B27" w14:textId="77777777" w:rsidR="00687FE6" w:rsidRPr="00DD14FD" w:rsidRDefault="00687FE6" w:rsidP="00687FE6">
      <w:pPr>
        <w:shd w:val="clear" w:color="auto" w:fill="FFFFFF"/>
        <w:suppressAutoHyphens/>
        <w:autoSpaceDN w:val="0"/>
        <w:ind w:firstLine="567"/>
        <w:jc w:val="both"/>
        <w:textAlignment w:val="baseline"/>
        <w:rPr>
          <w:rFonts w:eastAsia="Times New Roman" w:cs="Times New Roman"/>
          <w:color w:val="000000"/>
          <w:kern w:val="3"/>
          <w:lang w:eastAsia="en-US" w:bidi="hi-IN"/>
        </w:rPr>
      </w:pPr>
      <w:r w:rsidRPr="00DD14FD">
        <w:rPr>
          <w:rFonts w:eastAsia="Times New Roman" w:cs="Times New Roman"/>
          <w:color w:val="000000"/>
          <w:kern w:val="3"/>
          <w:lang w:eastAsia="en-US" w:bidi="hi-IN"/>
        </w:rPr>
        <w:t>Дата совершения сделки: 28.11.2025.</w:t>
      </w:r>
    </w:p>
    <w:p w14:paraId="492530FA" w14:textId="77777777" w:rsidR="00687FE6" w:rsidRPr="00DD14FD" w:rsidRDefault="00687FE6" w:rsidP="00687FE6">
      <w:pPr>
        <w:shd w:val="clear" w:color="auto" w:fill="FFFFFF"/>
        <w:suppressAutoHyphens/>
        <w:autoSpaceDN w:val="0"/>
        <w:ind w:firstLine="567"/>
        <w:jc w:val="both"/>
        <w:textAlignment w:val="baseline"/>
        <w:rPr>
          <w:rFonts w:eastAsia="Times New Roman" w:cs="Times New Roman"/>
          <w:color w:val="000000"/>
          <w:kern w:val="3"/>
          <w:lang w:eastAsia="en-US" w:bidi="hi-IN"/>
        </w:rPr>
      </w:pPr>
      <w:r w:rsidRPr="00DD14FD">
        <w:rPr>
          <w:rFonts w:eastAsia="Times New Roman" w:cs="Times New Roman"/>
          <w:color w:val="000000"/>
          <w:kern w:val="3"/>
          <w:lang w:eastAsia="en-US" w:bidi="hi-IN"/>
        </w:rPr>
        <w:t xml:space="preserve">Дата одобрения сделки и орган общества, принявший решение об одобрении: 26.11.2025, Совет директоров (Протокол от 27.11.2025 № 260-СД/11-2025-2).   </w:t>
      </w:r>
      <w:r w:rsidRPr="00DD14FD">
        <w:rPr>
          <w:rFonts w:eastAsia="Times New Roman" w:cs="Times New Roman"/>
          <w:color w:val="000000"/>
          <w:kern w:val="3"/>
          <w:lang w:eastAsia="en-US" w:bidi="hi-IN"/>
        </w:rPr>
        <w:tab/>
      </w:r>
    </w:p>
    <w:p w14:paraId="32D4CE4C" w14:textId="77777777" w:rsidR="00687FE6" w:rsidRPr="00DD14FD" w:rsidRDefault="00687FE6" w:rsidP="00687FE6">
      <w:pPr>
        <w:ind w:firstLine="567"/>
        <w:jc w:val="both"/>
        <w:rPr>
          <w:rFonts w:eastAsia="Times New Roman" w:cs="Times New Roman"/>
        </w:rPr>
      </w:pPr>
      <w:r w:rsidRPr="00DD14FD">
        <w:rPr>
          <w:rFonts w:eastAsia="Times New Roman" w:cs="Times New Roman"/>
          <w:u w:val="single"/>
        </w:rPr>
        <w:t>Стороны и выгодоприобретатель по сделке:</w:t>
      </w:r>
      <w:r w:rsidRPr="00DD14FD">
        <w:rPr>
          <w:rFonts w:eastAsia="Times New Roman" w:cs="Times New Roman"/>
        </w:rPr>
        <w:t xml:space="preserve"> </w:t>
      </w:r>
    </w:p>
    <w:p w14:paraId="28FB0D88" w14:textId="77777777" w:rsidR="00687FE6" w:rsidRPr="00DD14FD" w:rsidRDefault="00687FE6" w:rsidP="00687FE6">
      <w:pPr>
        <w:ind w:firstLine="567"/>
        <w:jc w:val="both"/>
        <w:rPr>
          <w:rFonts w:eastAsia="Times New Roman" w:cs="Times New Roman"/>
        </w:rPr>
      </w:pPr>
      <w:r w:rsidRPr="00DD14FD">
        <w:rPr>
          <w:rFonts w:eastAsia="Times New Roman" w:cs="Times New Roman"/>
        </w:rPr>
        <w:t xml:space="preserve">Общество (Займодавец) и </w:t>
      </w:r>
      <w:r w:rsidRPr="00DD14FD">
        <w:rPr>
          <w:rFonts w:eastAsia="Times New Roman" w:cs="Times New Roman"/>
          <w:b/>
          <w:color w:val="000000"/>
          <w:kern w:val="3"/>
          <w:lang w:eastAsia="en-US" w:bidi="hi-IN"/>
        </w:rPr>
        <w:t>_______*</w:t>
      </w:r>
      <w:r w:rsidRPr="00DD14FD">
        <w:rPr>
          <w:rFonts w:eastAsia="Times New Roman" w:cs="Times New Roman"/>
        </w:rPr>
        <w:t xml:space="preserve"> (Заемщик). </w:t>
      </w:r>
    </w:p>
    <w:p w14:paraId="4242DEAB" w14:textId="77777777" w:rsidR="00687FE6" w:rsidRPr="00DD14FD" w:rsidRDefault="00687FE6" w:rsidP="00687FE6">
      <w:pPr>
        <w:ind w:firstLine="567"/>
        <w:jc w:val="both"/>
        <w:rPr>
          <w:rFonts w:eastAsia="Times New Roman" w:cs="Times New Roman"/>
        </w:rPr>
      </w:pPr>
      <w:r w:rsidRPr="00DD14FD">
        <w:rPr>
          <w:rFonts w:eastAsia="Times New Roman" w:cs="Times New Roman"/>
        </w:rPr>
        <w:t xml:space="preserve">Выгодоприобретатель: отсутствует.  </w:t>
      </w:r>
    </w:p>
    <w:p w14:paraId="1A650BCF" w14:textId="77777777" w:rsidR="00687FE6" w:rsidRPr="00DD14FD" w:rsidRDefault="00687FE6" w:rsidP="00687FE6">
      <w:pPr>
        <w:ind w:firstLine="567"/>
        <w:jc w:val="both"/>
        <w:rPr>
          <w:rFonts w:eastAsia="Times New Roman" w:cs="Times New Roman"/>
        </w:rPr>
      </w:pPr>
      <w:r w:rsidRPr="00DD14FD">
        <w:rPr>
          <w:rFonts w:eastAsia="Times New Roman" w:cs="Times New Roman"/>
          <w:u w:val="single"/>
        </w:rPr>
        <w:t>Предмет сделки:</w:t>
      </w:r>
      <w:r w:rsidRPr="00DD14FD">
        <w:rPr>
          <w:rFonts w:eastAsia="Times New Roman" w:cs="Times New Roman"/>
        </w:rPr>
        <w:t xml:space="preserve"> </w:t>
      </w:r>
    </w:p>
    <w:p w14:paraId="3182B4D4" w14:textId="77777777" w:rsidR="00687FE6" w:rsidRPr="00DD14FD" w:rsidRDefault="00687FE6" w:rsidP="00687FE6">
      <w:pPr>
        <w:ind w:firstLine="567"/>
        <w:jc w:val="both"/>
        <w:rPr>
          <w:rFonts w:eastAsia="Times New Roman" w:cs="Times New Roman"/>
        </w:rPr>
      </w:pPr>
      <w:r w:rsidRPr="00DD14FD">
        <w:rPr>
          <w:rFonts w:eastAsia="Times New Roman" w:cs="Times New Roman"/>
        </w:rPr>
        <w:t>По Договору Займодавец предоставляет денежные средства на условиях займа с лимитом задолженности не более 50 000 000 (пятьдесят миллионов) рублей 00 копеек (далее - Заем), а Заемщик обязуется возвратить полученную денежную сумму и уплатить на нее проценты в сроки и порядке, указанном в Договоре. Займодавец предоставляет Заемщику Заём траншами.</w:t>
      </w:r>
    </w:p>
    <w:p w14:paraId="7E5FFE6E" w14:textId="77777777" w:rsidR="00687FE6" w:rsidRPr="00DD14FD" w:rsidRDefault="00687FE6" w:rsidP="00687FE6">
      <w:pPr>
        <w:ind w:firstLine="567"/>
        <w:jc w:val="both"/>
        <w:rPr>
          <w:rFonts w:eastAsia="Times New Roman" w:cs="Times New Roman"/>
        </w:rPr>
      </w:pPr>
      <w:r w:rsidRPr="00DD14FD">
        <w:rPr>
          <w:rFonts w:eastAsia="Times New Roman" w:cs="Times New Roman"/>
        </w:rPr>
        <w:t xml:space="preserve">В период действия Договора общая задолженность Заемщика перед Займодавцем в любой момент времени (без учета задолженности по процентам за пользование Займом) не может превышать 50 000 000 (пятьдесят миллионов) рублей 00 копеек (далее – Лимит задолженности). Транши выдаются Заемщику в пределах Лимита задолженности. Сумма Лимита задолженности возобновляется при погашении задолженности по ранее выданному траншу. </w:t>
      </w:r>
    </w:p>
    <w:p w14:paraId="43B0C4DC" w14:textId="77777777" w:rsidR="00687FE6" w:rsidRPr="00DD14FD" w:rsidRDefault="00687FE6" w:rsidP="00687FE6">
      <w:pPr>
        <w:ind w:firstLine="567"/>
        <w:jc w:val="both"/>
        <w:rPr>
          <w:rFonts w:eastAsia="Times New Roman" w:cs="Times New Roman"/>
        </w:rPr>
      </w:pPr>
      <w:r w:rsidRPr="00DD14FD">
        <w:rPr>
          <w:rFonts w:eastAsia="Times New Roman" w:cs="Times New Roman"/>
        </w:rPr>
        <w:t>Срок, на который выдается каждый транш, указывается в письменной заявке Заемщика, данный срок не может превышать 180 (сто восемьдесят) календарных дней с даты выдачи каждого транша. При этом дата возврата последнего транша не может быть позднее 31.12.2026 года.</w:t>
      </w:r>
    </w:p>
    <w:p w14:paraId="6F7D1259" w14:textId="77777777" w:rsidR="00687FE6" w:rsidRPr="00DD14FD" w:rsidRDefault="00687FE6" w:rsidP="00687FE6">
      <w:pPr>
        <w:ind w:firstLine="567"/>
        <w:jc w:val="both"/>
        <w:rPr>
          <w:rFonts w:eastAsia="Times New Roman" w:cs="Times New Roman"/>
          <w:u w:val="single"/>
        </w:rPr>
      </w:pPr>
      <w:r w:rsidRPr="00DD14FD">
        <w:rPr>
          <w:rFonts w:eastAsia="Times New Roman" w:cs="Times New Roman"/>
          <w:u w:val="single"/>
        </w:rPr>
        <w:t>Проценты за пользование займом:</w:t>
      </w:r>
    </w:p>
    <w:p w14:paraId="2C35C5C9" w14:textId="77777777" w:rsidR="00687FE6" w:rsidRPr="00DD14FD" w:rsidRDefault="00687FE6" w:rsidP="00687FE6">
      <w:pPr>
        <w:ind w:firstLine="567"/>
        <w:jc w:val="both"/>
        <w:rPr>
          <w:rFonts w:eastAsia="Times New Roman" w:cs="Times New Roman"/>
        </w:rPr>
      </w:pPr>
      <w:r w:rsidRPr="00DD14FD">
        <w:rPr>
          <w:rFonts w:eastAsia="Times New Roman" w:cs="Times New Roman"/>
        </w:rPr>
        <w:t xml:space="preserve">Заем предоставляется по процентной ставке в размере: Ключевая ставка Банка России + 3% (три) процентов годовых. При исчислении процентов в целях Договора принимается Ключевая ставка, публикуемая на официальном сайте Банка России (www.cbr.ru). </w:t>
      </w:r>
    </w:p>
    <w:p w14:paraId="25F187C3" w14:textId="77777777" w:rsidR="00687FE6" w:rsidRPr="00DD14FD" w:rsidRDefault="00687FE6" w:rsidP="00687FE6">
      <w:pPr>
        <w:ind w:firstLine="567"/>
        <w:jc w:val="both"/>
        <w:rPr>
          <w:rFonts w:eastAsia="Times New Roman" w:cs="Times New Roman"/>
        </w:rPr>
      </w:pPr>
      <w:r w:rsidRPr="00DD14FD">
        <w:rPr>
          <w:rFonts w:eastAsia="Times New Roman" w:cs="Times New Roman"/>
        </w:rPr>
        <w:t>Процентная ставка определяется на дату выдачи каждого транша и изменяется в течение действия Договора с даты изменения Банком России размера Ключевой ставки Банка России.</w:t>
      </w:r>
    </w:p>
    <w:p w14:paraId="3DF21237" w14:textId="77777777" w:rsidR="00687FE6" w:rsidRPr="00DD14FD" w:rsidRDefault="00687FE6" w:rsidP="00687FE6">
      <w:pPr>
        <w:ind w:firstLine="567"/>
        <w:jc w:val="both"/>
        <w:rPr>
          <w:rFonts w:eastAsia="Times New Roman" w:cs="Times New Roman"/>
          <w:u w:val="single"/>
        </w:rPr>
      </w:pPr>
      <w:r w:rsidRPr="00DD14FD">
        <w:rPr>
          <w:rFonts w:eastAsia="Times New Roman" w:cs="Times New Roman"/>
          <w:u w:val="single"/>
        </w:rPr>
        <w:t>Цена сделки:</w:t>
      </w:r>
    </w:p>
    <w:p w14:paraId="0AB1A1AC" w14:textId="77777777" w:rsidR="00687FE6" w:rsidRPr="00DD14FD" w:rsidRDefault="00687FE6" w:rsidP="00687FE6">
      <w:pPr>
        <w:ind w:firstLine="567"/>
        <w:jc w:val="both"/>
        <w:rPr>
          <w:rFonts w:eastAsia="Times New Roman" w:cs="Times New Roman"/>
        </w:rPr>
      </w:pPr>
      <w:r w:rsidRPr="00DD14FD">
        <w:rPr>
          <w:rFonts w:eastAsia="Times New Roman" w:cs="Times New Roman"/>
        </w:rPr>
        <w:t>Не более 60 925 342 (шестьдесят миллионов девятьсот двадцать пять тысяч триста сорок два) рубля 47 копеек.</w:t>
      </w:r>
    </w:p>
    <w:p w14:paraId="5B940738" w14:textId="77777777" w:rsidR="00687FE6" w:rsidRPr="00DD14FD" w:rsidRDefault="00687FE6" w:rsidP="00687FE6">
      <w:pPr>
        <w:widowControl w:val="0"/>
        <w:shd w:val="clear" w:color="auto" w:fill="FFFFFF"/>
        <w:tabs>
          <w:tab w:val="left" w:pos="1320"/>
        </w:tabs>
        <w:ind w:firstLine="567"/>
        <w:jc w:val="both"/>
        <w:rPr>
          <w:rFonts w:eastAsia="Times New Roman" w:cs="Times New Roman"/>
          <w:u w:val="single"/>
        </w:rPr>
      </w:pPr>
      <w:r w:rsidRPr="00DD14FD">
        <w:rPr>
          <w:rFonts w:eastAsia="Times New Roman" w:cs="Times New Roman"/>
          <w:u w:val="single"/>
        </w:rPr>
        <w:t>Лица, имеющие заинтересованность в совершении сделки:</w:t>
      </w:r>
    </w:p>
    <w:p w14:paraId="58E5D0F9" w14:textId="77777777" w:rsidR="00687FE6" w:rsidRPr="00DD14FD" w:rsidRDefault="00687FE6" w:rsidP="00687FE6">
      <w:pPr>
        <w:widowControl w:val="0"/>
        <w:shd w:val="clear" w:color="auto" w:fill="FFFFFF"/>
        <w:tabs>
          <w:tab w:val="left" w:pos="1320"/>
        </w:tabs>
        <w:ind w:firstLine="567"/>
        <w:jc w:val="both"/>
        <w:rPr>
          <w:rFonts w:eastAsia="Times New Roman" w:cs="Times New Roman"/>
        </w:rPr>
      </w:pPr>
      <w:r w:rsidRPr="00DD14FD">
        <w:rPr>
          <w:rFonts w:eastAsia="Times New Roman" w:cs="Times New Roman"/>
        </w:rPr>
        <w:t xml:space="preserve">- контролирующие лица Общества – </w:t>
      </w:r>
      <w:r w:rsidRPr="00DD14FD">
        <w:rPr>
          <w:rFonts w:eastAsia="Times New Roman" w:cs="Times New Roman"/>
          <w:b/>
          <w:color w:val="000000"/>
          <w:kern w:val="3"/>
          <w:lang w:eastAsia="en-US" w:bidi="hi-IN"/>
        </w:rPr>
        <w:t>_______*</w:t>
      </w:r>
      <w:r w:rsidRPr="00DD14FD">
        <w:rPr>
          <w:rFonts w:eastAsia="Times New Roman" w:cs="Times New Roman"/>
        </w:rPr>
        <w:t xml:space="preserve">, </w:t>
      </w:r>
      <w:r w:rsidRPr="00DD14FD">
        <w:rPr>
          <w:rFonts w:eastAsia="Times New Roman" w:cs="Times New Roman"/>
          <w:b/>
          <w:color w:val="000000"/>
          <w:kern w:val="3"/>
          <w:lang w:eastAsia="en-US" w:bidi="hi-IN"/>
        </w:rPr>
        <w:t>_______*</w:t>
      </w:r>
      <w:r w:rsidRPr="00DD14FD">
        <w:rPr>
          <w:rFonts w:eastAsia="Times New Roman" w:cs="Times New Roman"/>
        </w:rPr>
        <w:t xml:space="preserve">, </w:t>
      </w:r>
      <w:r w:rsidRPr="00DD14FD">
        <w:rPr>
          <w:rFonts w:eastAsia="Times New Roman" w:cs="Times New Roman"/>
          <w:b/>
          <w:color w:val="000000"/>
          <w:kern w:val="3"/>
          <w:lang w:eastAsia="en-US" w:bidi="hi-IN"/>
        </w:rPr>
        <w:t>_______*</w:t>
      </w:r>
      <w:r w:rsidRPr="00DD14FD">
        <w:rPr>
          <w:rFonts w:eastAsia="Times New Roman" w:cs="Times New Roman"/>
        </w:rPr>
        <w:t xml:space="preserve">, </w:t>
      </w:r>
      <w:r w:rsidRPr="00DD14FD">
        <w:rPr>
          <w:rFonts w:eastAsia="Times New Roman" w:cs="Times New Roman"/>
          <w:b/>
          <w:color w:val="000000"/>
          <w:kern w:val="3"/>
          <w:lang w:eastAsia="en-US" w:bidi="hi-IN"/>
        </w:rPr>
        <w:t>_______*</w:t>
      </w:r>
      <w:r w:rsidRPr="00DD14FD">
        <w:rPr>
          <w:rFonts w:eastAsia="Times New Roman" w:cs="Times New Roman"/>
        </w:rPr>
        <w:t xml:space="preserve"> являются контролирующими лицами юридического лица, являющегося стороной в сделке - </w:t>
      </w:r>
      <w:r w:rsidRPr="00DD14FD">
        <w:rPr>
          <w:rFonts w:eastAsia="Times New Roman" w:cs="Times New Roman"/>
          <w:b/>
          <w:color w:val="000000"/>
          <w:kern w:val="3"/>
          <w:lang w:eastAsia="en-US" w:bidi="hi-IN"/>
        </w:rPr>
        <w:t>_______*</w:t>
      </w:r>
      <w:r w:rsidRPr="00DD14FD">
        <w:rPr>
          <w:rFonts w:eastAsia="Times New Roman" w:cs="Times New Roman"/>
        </w:rPr>
        <w:t>.</w:t>
      </w:r>
    </w:p>
    <w:p w14:paraId="038ED44D" w14:textId="77777777" w:rsidR="00687FE6" w:rsidRPr="00DD14FD" w:rsidRDefault="00687FE6" w:rsidP="00687FE6">
      <w:pPr>
        <w:widowControl w:val="0"/>
        <w:shd w:val="clear" w:color="auto" w:fill="FFFFFF"/>
        <w:tabs>
          <w:tab w:val="left" w:pos="1320"/>
        </w:tabs>
        <w:ind w:firstLine="567"/>
        <w:jc w:val="both"/>
        <w:rPr>
          <w:rFonts w:eastAsia="Times New Roman" w:cs="Times New Roman"/>
        </w:rPr>
      </w:pPr>
      <w:r w:rsidRPr="00DD14FD">
        <w:rPr>
          <w:rFonts w:eastAsia="Times New Roman" w:cs="Times New Roman"/>
        </w:rPr>
        <w:t xml:space="preserve">- член Совета директоров Общества </w:t>
      </w:r>
      <w:r w:rsidRPr="00DD14FD">
        <w:rPr>
          <w:rFonts w:eastAsia="Times New Roman" w:cs="Times New Roman"/>
          <w:b/>
          <w:color w:val="000000"/>
          <w:kern w:val="3"/>
          <w:lang w:eastAsia="en-US" w:bidi="hi-IN"/>
        </w:rPr>
        <w:t xml:space="preserve">_______* </w:t>
      </w:r>
      <w:r w:rsidRPr="00DD14FD">
        <w:rPr>
          <w:rFonts w:eastAsia="Times New Roman" w:cs="Times New Roman"/>
        </w:rPr>
        <w:t xml:space="preserve">является Генеральным директором юридического лица, являющегося стороной по сделке – </w:t>
      </w:r>
      <w:r w:rsidRPr="00DD14FD">
        <w:rPr>
          <w:rFonts w:eastAsia="Times New Roman" w:cs="Times New Roman"/>
          <w:b/>
          <w:color w:val="000000"/>
          <w:kern w:val="3"/>
          <w:lang w:eastAsia="en-US" w:bidi="hi-IN"/>
        </w:rPr>
        <w:t>_______*</w:t>
      </w:r>
      <w:r w:rsidRPr="00DD14FD">
        <w:rPr>
          <w:rFonts w:eastAsia="Times New Roman" w:cs="Times New Roman"/>
        </w:rPr>
        <w:t xml:space="preserve">.  </w:t>
      </w:r>
    </w:p>
    <w:p w14:paraId="19733A68" w14:textId="77777777" w:rsidR="00687FE6" w:rsidRPr="00DD14FD" w:rsidRDefault="00687FE6" w:rsidP="00687FE6">
      <w:pPr>
        <w:widowControl w:val="0"/>
        <w:tabs>
          <w:tab w:val="left" w:pos="851"/>
        </w:tabs>
        <w:autoSpaceDE w:val="0"/>
        <w:autoSpaceDN w:val="0"/>
        <w:adjustRightInd w:val="0"/>
        <w:ind w:firstLine="567"/>
        <w:jc w:val="both"/>
        <w:outlineLvl w:val="0"/>
        <w:rPr>
          <w:rFonts w:eastAsia="Calibri" w:cs="Times New Roman"/>
          <w:b/>
          <w:lang w:eastAsia="en-US"/>
        </w:rPr>
      </w:pPr>
    </w:p>
    <w:p w14:paraId="7494769A" w14:textId="77777777" w:rsidR="00687FE6" w:rsidRPr="00DD14FD" w:rsidRDefault="00687FE6" w:rsidP="00687FE6">
      <w:pPr>
        <w:widowControl w:val="0"/>
        <w:tabs>
          <w:tab w:val="left" w:pos="851"/>
        </w:tabs>
        <w:autoSpaceDE w:val="0"/>
        <w:autoSpaceDN w:val="0"/>
        <w:adjustRightInd w:val="0"/>
        <w:ind w:firstLine="567"/>
        <w:jc w:val="both"/>
        <w:outlineLvl w:val="0"/>
        <w:rPr>
          <w:rFonts w:eastAsia="Calibri" w:cs="Times New Roman"/>
          <w:b/>
          <w:lang w:eastAsia="en-US"/>
        </w:rPr>
      </w:pPr>
      <w:r w:rsidRPr="00DD14FD">
        <w:rPr>
          <w:rFonts w:eastAsia="Calibri" w:cs="Times New Roman"/>
          <w:b/>
          <w:lang w:eastAsia="en-US"/>
        </w:rPr>
        <w:t>15. Дополнительное соглашение № 1 от 25.12.2025 к договору залога доли в уставном капитале</w:t>
      </w:r>
    </w:p>
    <w:p w14:paraId="7E96F571" w14:textId="77777777" w:rsidR="00687FE6" w:rsidRPr="00DD14FD" w:rsidRDefault="00687FE6" w:rsidP="00687FE6">
      <w:pPr>
        <w:shd w:val="clear" w:color="auto" w:fill="FFFFFF"/>
        <w:suppressAutoHyphens/>
        <w:autoSpaceDN w:val="0"/>
        <w:ind w:firstLine="567"/>
        <w:jc w:val="both"/>
        <w:textAlignment w:val="baseline"/>
        <w:rPr>
          <w:rFonts w:eastAsia="Times New Roman" w:cs="Times New Roman"/>
          <w:color w:val="000000"/>
          <w:kern w:val="3"/>
          <w:lang w:eastAsia="en-US" w:bidi="hi-IN"/>
        </w:rPr>
      </w:pPr>
      <w:r w:rsidRPr="00DD14FD">
        <w:rPr>
          <w:rFonts w:eastAsia="Times New Roman" w:cs="Times New Roman"/>
          <w:color w:val="000000"/>
          <w:kern w:val="3"/>
          <w:lang w:eastAsia="en-US" w:bidi="hi-IN"/>
        </w:rPr>
        <w:t>Дата совершения сделки: 25.12.2025.</w:t>
      </w:r>
    </w:p>
    <w:p w14:paraId="0052E7DE" w14:textId="77777777" w:rsidR="00687FE6" w:rsidRPr="00DD14FD" w:rsidRDefault="00687FE6" w:rsidP="00687FE6">
      <w:pPr>
        <w:shd w:val="clear" w:color="auto" w:fill="FFFFFF"/>
        <w:suppressAutoHyphens/>
        <w:autoSpaceDN w:val="0"/>
        <w:ind w:firstLine="567"/>
        <w:jc w:val="both"/>
        <w:textAlignment w:val="baseline"/>
        <w:rPr>
          <w:rFonts w:eastAsia="Times New Roman" w:cs="Times New Roman"/>
          <w:color w:val="000000"/>
          <w:kern w:val="3"/>
          <w:lang w:eastAsia="en-US" w:bidi="hi-IN"/>
        </w:rPr>
      </w:pPr>
      <w:r w:rsidRPr="00DD14FD">
        <w:rPr>
          <w:rFonts w:eastAsia="Times New Roman" w:cs="Times New Roman"/>
          <w:color w:val="000000"/>
          <w:kern w:val="3"/>
          <w:lang w:eastAsia="en-US" w:bidi="hi-IN"/>
        </w:rPr>
        <w:t xml:space="preserve">Дата одобрения сделки и орган общества, принявший решение об одобрении: 05.12.2025, Совет директоров (Протокол от 08.12.2025 № 261-СД/12-2025-1).   </w:t>
      </w:r>
      <w:r w:rsidRPr="00DD14FD">
        <w:rPr>
          <w:rFonts w:eastAsia="Times New Roman" w:cs="Times New Roman"/>
          <w:color w:val="000000"/>
          <w:kern w:val="3"/>
          <w:lang w:eastAsia="en-US" w:bidi="hi-IN"/>
        </w:rPr>
        <w:tab/>
      </w:r>
    </w:p>
    <w:p w14:paraId="0795CDD9" w14:textId="77777777" w:rsidR="00687FE6" w:rsidRPr="00DD14FD" w:rsidRDefault="00687FE6" w:rsidP="00687FE6">
      <w:pPr>
        <w:spacing w:line="228" w:lineRule="auto"/>
        <w:ind w:firstLine="567"/>
        <w:jc w:val="both"/>
        <w:rPr>
          <w:rFonts w:eastAsia="Calibri" w:cs="Times New Roman"/>
        </w:rPr>
      </w:pPr>
      <w:r w:rsidRPr="00DD14FD">
        <w:rPr>
          <w:rFonts w:eastAsia="Calibri" w:cs="Times New Roman"/>
          <w:u w:val="single"/>
        </w:rPr>
        <w:t>Стороны и выгодоприобретатель по сделке:</w:t>
      </w:r>
      <w:r w:rsidRPr="00DD14FD">
        <w:rPr>
          <w:rFonts w:eastAsia="Calibri" w:cs="Times New Roman"/>
        </w:rPr>
        <w:t xml:space="preserve"> </w:t>
      </w:r>
    </w:p>
    <w:p w14:paraId="1906B908" w14:textId="77777777" w:rsidR="00687FE6" w:rsidRPr="00DD14FD" w:rsidRDefault="00687FE6" w:rsidP="00687FE6">
      <w:pPr>
        <w:spacing w:line="228" w:lineRule="auto"/>
        <w:ind w:firstLine="567"/>
        <w:jc w:val="both"/>
        <w:rPr>
          <w:rFonts w:eastAsia="Calibri" w:cs="Times New Roman"/>
        </w:rPr>
      </w:pPr>
      <w:r w:rsidRPr="00DD14FD">
        <w:rPr>
          <w:rFonts w:eastAsia="Calibri" w:cs="Times New Roman"/>
        </w:rPr>
        <w:lastRenderedPageBreak/>
        <w:t xml:space="preserve">Общество (Залогодатель) и </w:t>
      </w:r>
      <w:r w:rsidRPr="00DD14FD">
        <w:rPr>
          <w:rFonts w:eastAsia="Times New Roman" w:cs="Times New Roman"/>
          <w:b/>
          <w:color w:val="000000"/>
          <w:kern w:val="3"/>
          <w:lang w:eastAsia="en-US" w:bidi="hi-IN"/>
        </w:rPr>
        <w:t>_______*</w:t>
      </w:r>
      <w:r w:rsidRPr="00DD14FD">
        <w:rPr>
          <w:rFonts w:eastAsia="Calibri" w:cs="Times New Roman"/>
        </w:rPr>
        <w:t xml:space="preserve"> (Залогодержатель, Кредитор или Банк). </w:t>
      </w:r>
    </w:p>
    <w:p w14:paraId="31F5166E" w14:textId="77777777" w:rsidR="00687FE6" w:rsidRPr="00DD14FD" w:rsidRDefault="00687FE6" w:rsidP="00687FE6">
      <w:pPr>
        <w:spacing w:line="228" w:lineRule="auto"/>
        <w:ind w:firstLine="567"/>
        <w:jc w:val="both"/>
        <w:rPr>
          <w:rFonts w:eastAsia="Calibri" w:cs="Times New Roman"/>
        </w:rPr>
      </w:pPr>
      <w:r w:rsidRPr="00DD14FD">
        <w:rPr>
          <w:rFonts w:eastAsia="Calibri" w:cs="Times New Roman"/>
        </w:rPr>
        <w:t xml:space="preserve">Выгодоприобретатель – </w:t>
      </w:r>
      <w:r w:rsidRPr="00DD14FD">
        <w:rPr>
          <w:rFonts w:eastAsia="Times New Roman" w:cs="Times New Roman"/>
          <w:b/>
          <w:color w:val="000000"/>
          <w:kern w:val="3"/>
          <w:lang w:eastAsia="en-US" w:bidi="hi-IN"/>
        </w:rPr>
        <w:t>_______*</w:t>
      </w:r>
      <w:r w:rsidRPr="00DD14FD">
        <w:rPr>
          <w:rFonts w:eastAsia="Calibri" w:cs="Times New Roman"/>
        </w:rPr>
        <w:t xml:space="preserve"> (Заемщик).</w:t>
      </w:r>
    </w:p>
    <w:p w14:paraId="226A3CD6" w14:textId="77777777" w:rsidR="00687FE6" w:rsidRPr="00DD14FD" w:rsidRDefault="00687FE6" w:rsidP="00687FE6">
      <w:pPr>
        <w:spacing w:line="228" w:lineRule="auto"/>
        <w:ind w:firstLine="567"/>
        <w:jc w:val="both"/>
        <w:rPr>
          <w:rFonts w:eastAsia="Calibri" w:cs="Times New Roman"/>
        </w:rPr>
      </w:pPr>
      <w:r w:rsidRPr="00DD14FD">
        <w:rPr>
          <w:rFonts w:eastAsia="Calibri" w:cs="Times New Roman"/>
          <w:u w:val="single"/>
        </w:rPr>
        <w:t>Предмет сделки:</w:t>
      </w:r>
      <w:r w:rsidRPr="00DD14FD">
        <w:rPr>
          <w:rFonts w:eastAsia="Calibri" w:cs="Times New Roman"/>
        </w:rPr>
        <w:t xml:space="preserve">  </w:t>
      </w:r>
    </w:p>
    <w:p w14:paraId="60ACA8C8" w14:textId="77777777" w:rsidR="00687FE6" w:rsidRPr="00DD14FD" w:rsidRDefault="00687FE6" w:rsidP="00687FE6">
      <w:pPr>
        <w:spacing w:line="228" w:lineRule="auto"/>
        <w:ind w:firstLine="567"/>
        <w:jc w:val="both"/>
        <w:rPr>
          <w:rFonts w:eastAsia="Calibri" w:cs="Times New Roman"/>
        </w:rPr>
      </w:pPr>
      <w:r w:rsidRPr="00DD14FD">
        <w:rPr>
          <w:rFonts w:eastAsia="Calibri" w:cs="Times New Roman"/>
        </w:rPr>
        <w:t>- Изложить пункт 1.2 Договора залога в следующей редакции:</w:t>
      </w:r>
    </w:p>
    <w:p w14:paraId="5AD3EA57" w14:textId="77777777" w:rsidR="00687FE6" w:rsidRPr="00DD14FD" w:rsidRDefault="00687FE6" w:rsidP="00687FE6">
      <w:pPr>
        <w:spacing w:line="228" w:lineRule="auto"/>
        <w:ind w:firstLine="567"/>
        <w:jc w:val="both"/>
        <w:rPr>
          <w:rFonts w:eastAsia="Calibri" w:cs="Times New Roman"/>
        </w:rPr>
      </w:pPr>
      <w:r w:rsidRPr="00DD14FD">
        <w:rPr>
          <w:rFonts w:eastAsia="Calibri" w:cs="Times New Roman"/>
        </w:rPr>
        <w:t xml:space="preserve">«1.2. Залогом обеспечивается исполнение Заемщиком обязательств перед Залогодержателем, возникших из Кредитного соглашения об открытии кредитной линии № </w:t>
      </w:r>
      <w:r w:rsidRPr="00DD14FD">
        <w:rPr>
          <w:rFonts w:eastAsia="Times New Roman" w:cs="Times New Roman"/>
          <w:b/>
          <w:color w:val="000000"/>
          <w:kern w:val="3"/>
          <w:lang w:eastAsia="en-US" w:bidi="hi-IN"/>
        </w:rPr>
        <w:t xml:space="preserve">_______* </w:t>
      </w:r>
      <w:r w:rsidRPr="00DD14FD">
        <w:rPr>
          <w:rFonts w:eastAsia="Calibri" w:cs="Times New Roman"/>
        </w:rPr>
        <w:t xml:space="preserve">от «25» октября 2021 года, с учетом Дополнительного соглашения №1 от «29» марта 2024 года, Дополнительного соглашения №2 от «19» декабря 2024 года, Дополнительного соглашения №3 от «11» июля 2025 года, Дополнительного соглашения №4 от «30» сентября 2025 года (далее – «Кредитное соглашение»), заключенного Залогодержателем с Заемщиком в городе Москве, в тексте которого Залогодержатель – </w:t>
      </w:r>
      <w:r w:rsidRPr="00DD14FD">
        <w:rPr>
          <w:rFonts w:eastAsia="Times New Roman" w:cs="Times New Roman"/>
          <w:b/>
          <w:color w:val="000000"/>
          <w:kern w:val="3"/>
          <w:lang w:eastAsia="en-US" w:bidi="hi-IN"/>
        </w:rPr>
        <w:t>_______*</w:t>
      </w:r>
      <w:r w:rsidRPr="00DD14FD">
        <w:rPr>
          <w:rFonts w:eastAsia="Calibri" w:cs="Times New Roman"/>
        </w:rPr>
        <w:t xml:space="preserve"> именуется «Банк» или «Кредитор», а </w:t>
      </w:r>
      <w:r w:rsidRPr="00DD14FD">
        <w:rPr>
          <w:rFonts w:eastAsia="Times New Roman" w:cs="Times New Roman"/>
          <w:b/>
          <w:color w:val="000000"/>
          <w:kern w:val="3"/>
          <w:lang w:eastAsia="en-US" w:bidi="hi-IN"/>
        </w:rPr>
        <w:t>_______*</w:t>
      </w:r>
      <w:r w:rsidRPr="00DD14FD">
        <w:rPr>
          <w:rFonts w:eastAsia="Calibri" w:cs="Times New Roman"/>
        </w:rPr>
        <w:t xml:space="preserve"> именуется «Заемщик», с текстом которого Залогодатель ознакомился до подписания настоящего Договора, копия которого у Залогодателя имеется, и в соответствии с которым:</w:t>
      </w:r>
    </w:p>
    <w:p w14:paraId="0ED2007F" w14:textId="77777777" w:rsidR="00687FE6" w:rsidRPr="00DD14FD" w:rsidRDefault="00687FE6" w:rsidP="00687FE6">
      <w:pPr>
        <w:spacing w:line="228" w:lineRule="auto"/>
        <w:ind w:firstLine="567"/>
        <w:jc w:val="both"/>
        <w:rPr>
          <w:rFonts w:eastAsia="Calibri" w:cs="Times New Roman"/>
        </w:rPr>
      </w:pPr>
      <w:r w:rsidRPr="00DD14FD">
        <w:rPr>
          <w:rFonts w:eastAsia="Calibri" w:cs="Times New Roman"/>
        </w:rPr>
        <w:t xml:space="preserve">Кредитор обязуется открыть Заемщику кредитную линию с лимитом выдачи по Кредитной линии (максимально допустимый размер общей суммы предоставляемых Заемщику в рамках Кредитной линии денежных средств) в размере не более 9 824 487 000,00 (Девять миллиардов восемьсот двадцать четыре миллиона четыреста восемьдесят семь тысяч 00/100) рублей, со сроком полного окончательного погашения задолженности не позднее «30» декабря 2039 года (включительно). </w:t>
      </w:r>
    </w:p>
    <w:p w14:paraId="2969C967" w14:textId="77777777" w:rsidR="00687FE6" w:rsidRPr="00DD14FD" w:rsidRDefault="00687FE6" w:rsidP="00687FE6">
      <w:pPr>
        <w:spacing w:line="228" w:lineRule="auto"/>
        <w:ind w:firstLine="567"/>
        <w:jc w:val="both"/>
        <w:rPr>
          <w:rFonts w:eastAsia="Calibri" w:cs="Times New Roman"/>
        </w:rPr>
      </w:pPr>
      <w:r w:rsidRPr="00DD14FD">
        <w:rPr>
          <w:rFonts w:eastAsia="Calibri" w:cs="Times New Roman"/>
        </w:rPr>
        <w:t>Термины и определения, используемые в данном пункте настоящего Договора, соответствуют терминам и определениям, используемым в Кредитном соглашении.</w:t>
      </w:r>
    </w:p>
    <w:p w14:paraId="5A602FE9" w14:textId="77777777" w:rsidR="00687FE6" w:rsidRPr="00DD14FD" w:rsidRDefault="00687FE6" w:rsidP="00687FE6">
      <w:pPr>
        <w:spacing w:line="228" w:lineRule="auto"/>
        <w:ind w:firstLine="567"/>
        <w:jc w:val="both"/>
        <w:rPr>
          <w:rFonts w:eastAsia="Calibri" w:cs="Times New Roman"/>
        </w:rPr>
      </w:pPr>
      <w:r w:rsidRPr="00DD14FD">
        <w:rPr>
          <w:rFonts w:eastAsia="Calibri" w:cs="Times New Roman"/>
        </w:rPr>
        <w:t>Залогом обеспечивается исполнение Заемщиком всех обязательств перед Залогодержателем, возникших из Кредитного соглашения, включая погашение (возврат) основного долга (кредита), уплату процентов за пользование кредитом, неустоек (пеней), штрафов, комиссий и иных платежей, установленных Кредитным соглашением, а также возмещение расходов и убытков, причиненных просрочкой исполнения обеспечиваемых обязательств.</w:t>
      </w:r>
    </w:p>
    <w:p w14:paraId="371AE007" w14:textId="77777777" w:rsidR="00687FE6" w:rsidRPr="00DD14FD" w:rsidRDefault="00687FE6" w:rsidP="00687FE6">
      <w:pPr>
        <w:spacing w:line="228" w:lineRule="auto"/>
        <w:ind w:firstLine="567"/>
        <w:jc w:val="both"/>
        <w:rPr>
          <w:rFonts w:eastAsia="Calibri" w:cs="Times New Roman"/>
        </w:rPr>
      </w:pPr>
      <w:r w:rsidRPr="00DD14FD">
        <w:rPr>
          <w:rFonts w:eastAsia="Calibri" w:cs="Times New Roman"/>
        </w:rPr>
        <w:t>Залогодатель подтверждает, что он ознакомлен с текстом и со всеми условиями Кредитного соглашения, согласованными путем отсылки к Кредитному соглашению, и согласен отвечать за исполнение всех обязательств Заемщика по Кредитному соглашению Предметом залога.».</w:t>
      </w:r>
    </w:p>
    <w:p w14:paraId="1D1132FA" w14:textId="77777777" w:rsidR="00687FE6" w:rsidRPr="00DD14FD" w:rsidRDefault="00687FE6" w:rsidP="00687FE6">
      <w:pPr>
        <w:spacing w:line="228" w:lineRule="auto"/>
        <w:ind w:firstLine="567"/>
        <w:jc w:val="both"/>
        <w:rPr>
          <w:rFonts w:eastAsia="Calibri" w:cs="Times New Roman"/>
        </w:rPr>
      </w:pPr>
      <w:r w:rsidRPr="00DD14FD">
        <w:rPr>
          <w:rFonts w:eastAsia="Calibri" w:cs="Times New Roman"/>
        </w:rPr>
        <w:t>- Дополнить статью 1 Договора залога пунктом 1.13 следующего содержания:</w:t>
      </w:r>
    </w:p>
    <w:p w14:paraId="37DD70C5" w14:textId="77777777" w:rsidR="00687FE6" w:rsidRPr="00DD14FD" w:rsidRDefault="00687FE6" w:rsidP="00687FE6">
      <w:pPr>
        <w:spacing w:line="228" w:lineRule="auto"/>
        <w:ind w:firstLine="567"/>
        <w:jc w:val="both"/>
        <w:rPr>
          <w:rFonts w:eastAsia="Calibri" w:cs="Times New Roman"/>
        </w:rPr>
      </w:pPr>
      <w:r w:rsidRPr="00DD14FD">
        <w:rPr>
          <w:rFonts w:eastAsia="Calibri" w:cs="Times New Roman"/>
        </w:rPr>
        <w:t>«1.13. Залогом по настоящему Договору обеспечены в том числе восстановленные требования Залогодержателя по Кредитному соглашению в случае признания недействительными действий Заемщика или третьих лиц по уплате денег, передаче вещей или иному исполнению обязательств по Кредитному соглашению, а также иных сделок, направленных на прекращение обязательств Заемщика по Кредитному соглашению (путем зачета встречного однородного требования, предоставления отступного или иным способом) (применения к данным действиям/сделкам последствий недействительности ничтожной сделки), включая признание их недействительными на основании статей 61.2 и 61.3 Федерального закона «О несостоятельности (банкротстве)», а также в иных случаях восстановления требований Залогодержателя по Кредитному соглашению.».</w:t>
      </w:r>
    </w:p>
    <w:p w14:paraId="453C0823" w14:textId="77777777" w:rsidR="00687FE6" w:rsidRPr="00DD14FD" w:rsidRDefault="00687FE6" w:rsidP="00687FE6">
      <w:pPr>
        <w:autoSpaceDE w:val="0"/>
        <w:autoSpaceDN w:val="0"/>
        <w:adjustRightInd w:val="0"/>
        <w:ind w:firstLine="567"/>
        <w:jc w:val="both"/>
        <w:rPr>
          <w:rFonts w:eastAsia="Calibri" w:cs="Times New Roman"/>
        </w:rPr>
      </w:pPr>
      <w:r w:rsidRPr="00DD14FD">
        <w:rPr>
          <w:rFonts w:eastAsia="Calibri" w:cs="Times New Roman"/>
          <w:u w:val="single"/>
          <w:lang w:eastAsia="en-US"/>
        </w:rPr>
        <w:t>Цена сделки:</w:t>
      </w:r>
      <w:r w:rsidRPr="00DD14FD">
        <w:rPr>
          <w:rFonts w:eastAsia="Calibri" w:cs="Times New Roman"/>
        </w:rPr>
        <w:t xml:space="preserve"> 125 062 000 (Сто двадцать пять миллионов шестьдесят две тысячи) рублей.</w:t>
      </w:r>
    </w:p>
    <w:p w14:paraId="2B110700" w14:textId="77777777" w:rsidR="00687FE6" w:rsidRPr="00DD14FD" w:rsidRDefault="00687FE6" w:rsidP="00687FE6">
      <w:pPr>
        <w:autoSpaceDE w:val="0"/>
        <w:autoSpaceDN w:val="0"/>
        <w:adjustRightInd w:val="0"/>
        <w:ind w:firstLine="567"/>
        <w:jc w:val="both"/>
        <w:rPr>
          <w:rFonts w:eastAsia="Calibri" w:cs="Times New Roman"/>
          <w:u w:val="single"/>
          <w:lang w:eastAsia="en-US"/>
        </w:rPr>
      </w:pPr>
      <w:r w:rsidRPr="00DD14FD">
        <w:rPr>
          <w:rFonts w:eastAsia="Calibri" w:cs="Times New Roman"/>
          <w:u w:val="single"/>
          <w:lang w:eastAsia="en-US"/>
        </w:rPr>
        <w:t xml:space="preserve">Иные существенные условия: </w:t>
      </w:r>
    </w:p>
    <w:p w14:paraId="47464E23" w14:textId="77777777" w:rsidR="00687FE6" w:rsidRPr="00DD14FD" w:rsidRDefault="00687FE6" w:rsidP="00687FE6">
      <w:pPr>
        <w:autoSpaceDE w:val="0"/>
        <w:autoSpaceDN w:val="0"/>
        <w:adjustRightInd w:val="0"/>
        <w:ind w:firstLine="567"/>
        <w:jc w:val="both"/>
        <w:rPr>
          <w:rFonts w:eastAsia="Calibri" w:cs="Times New Roman"/>
          <w:lang w:eastAsia="en-US"/>
        </w:rPr>
      </w:pPr>
      <w:r w:rsidRPr="00DD14FD">
        <w:rPr>
          <w:rFonts w:eastAsia="Calibri" w:cs="Times New Roman"/>
          <w:lang w:eastAsia="en-US"/>
        </w:rPr>
        <w:t>Дополнительное соглашение вступает в силу со дня его нотариального удостоверения.</w:t>
      </w:r>
    </w:p>
    <w:p w14:paraId="6F3064F6" w14:textId="77777777" w:rsidR="00687FE6" w:rsidRPr="00DD14FD" w:rsidRDefault="00687FE6" w:rsidP="00687FE6">
      <w:pPr>
        <w:autoSpaceDE w:val="0"/>
        <w:autoSpaceDN w:val="0"/>
        <w:adjustRightInd w:val="0"/>
        <w:ind w:firstLine="567"/>
        <w:jc w:val="both"/>
        <w:rPr>
          <w:rFonts w:eastAsia="Calibri" w:cs="Times New Roman"/>
          <w:u w:val="single"/>
          <w:lang w:eastAsia="en-US"/>
        </w:rPr>
      </w:pPr>
      <w:r w:rsidRPr="00DD14FD">
        <w:rPr>
          <w:rFonts w:eastAsia="Calibri" w:cs="Times New Roman"/>
          <w:u w:val="single"/>
          <w:lang w:eastAsia="en-US"/>
        </w:rPr>
        <w:t>Лица, имеющие заинтересованность в совершении сделки:</w:t>
      </w:r>
    </w:p>
    <w:p w14:paraId="2E9E1FD0" w14:textId="77777777" w:rsidR="00687FE6" w:rsidRPr="00DD14FD" w:rsidRDefault="00687FE6" w:rsidP="00687FE6">
      <w:pPr>
        <w:autoSpaceDE w:val="0"/>
        <w:autoSpaceDN w:val="0"/>
        <w:adjustRightInd w:val="0"/>
        <w:ind w:firstLine="567"/>
        <w:jc w:val="both"/>
        <w:rPr>
          <w:rFonts w:eastAsia="Calibri" w:cs="Times New Roman"/>
          <w:lang w:eastAsia="en-US"/>
        </w:rPr>
      </w:pPr>
      <w:r w:rsidRPr="00DD14FD">
        <w:rPr>
          <w:rFonts w:eastAsia="Calibri" w:cs="Times New Roman"/>
          <w:lang w:eastAsia="en-US"/>
        </w:rPr>
        <w:t xml:space="preserve">1. контролирующее лицо Общества – </w:t>
      </w:r>
      <w:r w:rsidRPr="00DD14FD">
        <w:rPr>
          <w:rFonts w:eastAsia="Times New Roman" w:cs="Times New Roman"/>
          <w:b/>
          <w:color w:val="000000"/>
          <w:kern w:val="3"/>
          <w:lang w:eastAsia="en-US" w:bidi="hi-IN"/>
        </w:rPr>
        <w:t>_______*</w:t>
      </w:r>
      <w:r w:rsidRPr="00DD14FD">
        <w:rPr>
          <w:rFonts w:eastAsia="Calibri" w:cs="Times New Roman"/>
          <w:lang w:eastAsia="en-US"/>
        </w:rPr>
        <w:t xml:space="preserve"> является стороной в сделке и контролирующим лицом Выгодоприобретателя – </w:t>
      </w:r>
      <w:r w:rsidRPr="00DD14FD">
        <w:rPr>
          <w:rFonts w:eastAsia="Times New Roman" w:cs="Times New Roman"/>
          <w:b/>
          <w:color w:val="000000"/>
          <w:kern w:val="3"/>
          <w:lang w:eastAsia="en-US" w:bidi="hi-IN"/>
        </w:rPr>
        <w:t>_______*</w:t>
      </w:r>
      <w:r w:rsidRPr="00DD14FD">
        <w:rPr>
          <w:rFonts w:eastAsia="Calibri" w:cs="Times New Roman"/>
          <w:lang w:eastAsia="en-US"/>
        </w:rPr>
        <w:t>.</w:t>
      </w:r>
    </w:p>
    <w:p w14:paraId="03373E84" w14:textId="77777777" w:rsidR="00687FE6" w:rsidRPr="00DD14FD" w:rsidRDefault="00687FE6" w:rsidP="00687FE6">
      <w:pPr>
        <w:ind w:firstLine="567"/>
        <w:jc w:val="both"/>
        <w:rPr>
          <w:rFonts w:eastAsia="Calibri" w:cs="Times New Roman"/>
        </w:rPr>
      </w:pPr>
      <w:r w:rsidRPr="00DD14FD">
        <w:rPr>
          <w:rFonts w:eastAsia="Calibri" w:cs="Times New Roman"/>
          <w:lang w:eastAsia="en-US"/>
        </w:rPr>
        <w:t xml:space="preserve">2. контролирующие лица Общества - </w:t>
      </w:r>
      <w:r w:rsidRPr="00DD14FD">
        <w:rPr>
          <w:rFonts w:eastAsia="Times New Roman" w:cs="Times New Roman"/>
          <w:b/>
          <w:color w:val="000000"/>
          <w:kern w:val="3"/>
          <w:lang w:eastAsia="en-US" w:bidi="hi-IN"/>
        </w:rPr>
        <w:t>_______*</w:t>
      </w:r>
      <w:r w:rsidRPr="00DD14FD">
        <w:rPr>
          <w:rFonts w:eastAsia="Calibri" w:cs="Times New Roman"/>
          <w:lang w:eastAsia="en-US"/>
        </w:rPr>
        <w:t xml:space="preserve"> Д.У. ЗПИФ «</w:t>
      </w:r>
      <w:r w:rsidRPr="00DD14FD">
        <w:rPr>
          <w:rFonts w:eastAsia="Times New Roman" w:cs="Times New Roman"/>
          <w:b/>
          <w:color w:val="000000"/>
          <w:kern w:val="3"/>
          <w:lang w:eastAsia="en-US" w:bidi="hi-IN"/>
        </w:rPr>
        <w:t>_______*</w:t>
      </w:r>
      <w:r w:rsidRPr="00DD14FD">
        <w:rPr>
          <w:rFonts w:eastAsia="Calibri" w:cs="Times New Roman"/>
          <w:lang w:eastAsia="en-US"/>
        </w:rPr>
        <w:t>» (прямой контроль)</w:t>
      </w:r>
      <w:r w:rsidRPr="00DD14FD">
        <w:rPr>
          <w:rFonts w:eastAsia="Calibri" w:cs="Times New Roman"/>
        </w:rPr>
        <w:t xml:space="preserve"> - </w:t>
      </w:r>
      <w:r w:rsidRPr="00DD14FD">
        <w:rPr>
          <w:rFonts w:eastAsia="Calibri" w:cs="Times New Roman"/>
          <w:lang w:eastAsia="en-US"/>
        </w:rPr>
        <w:t xml:space="preserve">лицо владеет 55,80 % акций ПАО ОМЗ, </w:t>
      </w:r>
      <w:r w:rsidRPr="00DD14FD">
        <w:rPr>
          <w:rFonts w:eastAsia="Times New Roman" w:cs="Times New Roman"/>
          <w:b/>
          <w:color w:val="000000"/>
          <w:kern w:val="3"/>
          <w:lang w:eastAsia="en-US" w:bidi="hi-IN"/>
        </w:rPr>
        <w:t>_______*</w:t>
      </w:r>
      <w:r w:rsidRPr="00DD14FD">
        <w:rPr>
          <w:rFonts w:eastAsia="Calibri" w:cs="Times New Roman"/>
          <w:lang w:eastAsia="en-US"/>
        </w:rPr>
        <w:t xml:space="preserve"> - </w:t>
      </w:r>
      <w:r w:rsidRPr="00DD14FD">
        <w:rPr>
          <w:rFonts w:eastAsia="Calibri" w:cs="Times New Roman"/>
        </w:rPr>
        <w:t xml:space="preserve">лицо владеет 100 % акций </w:t>
      </w:r>
      <w:r w:rsidRPr="00DD14FD">
        <w:rPr>
          <w:rFonts w:eastAsia="Times New Roman" w:cs="Times New Roman"/>
          <w:b/>
          <w:color w:val="000000"/>
          <w:kern w:val="3"/>
          <w:lang w:eastAsia="en-US" w:bidi="hi-IN"/>
        </w:rPr>
        <w:t>_______*</w:t>
      </w:r>
      <w:r w:rsidRPr="00DD14FD">
        <w:rPr>
          <w:rFonts w:eastAsia="Calibri" w:cs="Times New Roman"/>
          <w:lang w:eastAsia="en-US"/>
        </w:rPr>
        <w:t xml:space="preserve">, </w:t>
      </w:r>
      <w:r w:rsidRPr="00DD14FD">
        <w:rPr>
          <w:rFonts w:eastAsia="Times New Roman" w:cs="Times New Roman"/>
          <w:b/>
          <w:color w:val="000000"/>
          <w:kern w:val="3"/>
          <w:lang w:eastAsia="en-US" w:bidi="hi-IN"/>
        </w:rPr>
        <w:t>_______*</w:t>
      </w:r>
      <w:r w:rsidRPr="00DD14FD">
        <w:rPr>
          <w:rFonts w:eastAsia="Calibri" w:cs="Times New Roman"/>
          <w:lang w:eastAsia="en-US"/>
        </w:rPr>
        <w:t xml:space="preserve"> - лицо владеет 98,25 % долей </w:t>
      </w:r>
      <w:r w:rsidRPr="00DD14FD">
        <w:rPr>
          <w:rFonts w:eastAsia="Times New Roman" w:cs="Times New Roman"/>
          <w:b/>
          <w:color w:val="000000"/>
          <w:kern w:val="3"/>
          <w:lang w:eastAsia="en-US" w:bidi="hi-IN"/>
        </w:rPr>
        <w:t>_______*</w:t>
      </w:r>
      <w:r w:rsidRPr="00DD14FD">
        <w:rPr>
          <w:rFonts w:eastAsia="Calibri" w:cs="Times New Roman"/>
          <w:lang w:eastAsia="en-US"/>
        </w:rPr>
        <w:t xml:space="preserve"> и являются контролирующими лицами Выгодоприобретателя в сделке – </w:t>
      </w:r>
      <w:r w:rsidRPr="00DD14FD">
        <w:rPr>
          <w:rFonts w:eastAsia="Times New Roman" w:cs="Times New Roman"/>
          <w:b/>
          <w:color w:val="000000"/>
          <w:kern w:val="3"/>
          <w:lang w:eastAsia="en-US" w:bidi="hi-IN"/>
        </w:rPr>
        <w:t>_______*</w:t>
      </w:r>
      <w:r w:rsidRPr="00DD14FD">
        <w:rPr>
          <w:rFonts w:eastAsia="Calibri" w:cs="Times New Roman"/>
          <w:lang w:eastAsia="en-US"/>
        </w:rPr>
        <w:t xml:space="preserve">. </w:t>
      </w:r>
    </w:p>
    <w:p w14:paraId="7965FA28" w14:textId="77777777" w:rsidR="00687FE6" w:rsidRPr="00DD14FD" w:rsidRDefault="00687FE6" w:rsidP="00687FE6">
      <w:pPr>
        <w:autoSpaceDE w:val="0"/>
        <w:autoSpaceDN w:val="0"/>
        <w:adjustRightInd w:val="0"/>
        <w:ind w:firstLine="567"/>
        <w:jc w:val="both"/>
        <w:rPr>
          <w:rFonts w:eastAsia="Calibri" w:cs="Times New Roman"/>
          <w:lang w:eastAsia="en-US"/>
        </w:rPr>
      </w:pPr>
      <w:r w:rsidRPr="00DD14FD">
        <w:rPr>
          <w:rFonts w:eastAsia="Calibri" w:cs="Times New Roman"/>
          <w:lang w:eastAsia="en-US"/>
        </w:rPr>
        <w:t xml:space="preserve">3. члены органов управления Общества: </w:t>
      </w:r>
      <w:r w:rsidRPr="00DD14FD">
        <w:rPr>
          <w:rFonts w:eastAsia="Times New Roman" w:cs="Times New Roman"/>
          <w:b/>
          <w:color w:val="000000"/>
          <w:kern w:val="3"/>
          <w:lang w:eastAsia="en-US" w:bidi="hi-IN"/>
        </w:rPr>
        <w:t>_______*</w:t>
      </w:r>
      <w:r w:rsidRPr="00DD14FD">
        <w:rPr>
          <w:rFonts w:eastAsia="Calibri" w:cs="Times New Roman"/>
          <w:lang w:eastAsia="en-US"/>
        </w:rPr>
        <w:t xml:space="preserve"> (является Единоличным исполнительным органом, членом Совета директоров Общества), </w:t>
      </w:r>
      <w:r w:rsidRPr="00DD14FD">
        <w:rPr>
          <w:rFonts w:eastAsia="Times New Roman" w:cs="Times New Roman"/>
          <w:b/>
          <w:color w:val="000000"/>
          <w:kern w:val="3"/>
          <w:lang w:eastAsia="en-US" w:bidi="hi-IN"/>
        </w:rPr>
        <w:t>_______*</w:t>
      </w:r>
      <w:r w:rsidRPr="00DD14FD">
        <w:rPr>
          <w:rFonts w:eastAsia="Calibri" w:cs="Times New Roman"/>
          <w:lang w:eastAsia="en-US"/>
        </w:rPr>
        <w:t xml:space="preserve"> (является членом Совета директоров Общества) и </w:t>
      </w:r>
      <w:r w:rsidRPr="00DD14FD">
        <w:rPr>
          <w:rFonts w:eastAsia="Times New Roman" w:cs="Times New Roman"/>
          <w:b/>
          <w:color w:val="000000"/>
          <w:kern w:val="3"/>
          <w:lang w:eastAsia="en-US" w:bidi="hi-IN"/>
        </w:rPr>
        <w:t>_______*</w:t>
      </w:r>
      <w:r w:rsidRPr="00DD14FD">
        <w:rPr>
          <w:rFonts w:eastAsia="Calibri" w:cs="Times New Roman"/>
          <w:lang w:eastAsia="en-US"/>
        </w:rPr>
        <w:t xml:space="preserve"> (является членом Совета директоров Общества) занимают должности в органах управления управляющей организации </w:t>
      </w:r>
      <w:r w:rsidRPr="00DD14FD">
        <w:rPr>
          <w:rFonts w:eastAsia="Times New Roman" w:cs="Times New Roman"/>
          <w:b/>
          <w:color w:val="000000"/>
          <w:kern w:val="3"/>
          <w:lang w:eastAsia="en-US" w:bidi="hi-IN"/>
        </w:rPr>
        <w:t>_______*</w:t>
      </w:r>
      <w:r w:rsidRPr="00DD14FD">
        <w:rPr>
          <w:rFonts w:eastAsia="Calibri" w:cs="Times New Roman"/>
          <w:lang w:eastAsia="en-US"/>
        </w:rPr>
        <w:t xml:space="preserve"> (</w:t>
      </w:r>
      <w:r w:rsidRPr="00DD14FD">
        <w:rPr>
          <w:rFonts w:eastAsia="Times New Roman" w:cs="Times New Roman"/>
          <w:b/>
          <w:color w:val="000000"/>
          <w:kern w:val="3"/>
          <w:lang w:eastAsia="en-US" w:bidi="hi-IN"/>
        </w:rPr>
        <w:t>_______*</w:t>
      </w:r>
      <w:r w:rsidRPr="00DD14FD">
        <w:rPr>
          <w:rFonts w:eastAsia="Calibri" w:cs="Times New Roman"/>
          <w:lang w:eastAsia="en-US"/>
        </w:rPr>
        <w:t>), являющегося выгодоприобретателем по сделке.</w:t>
      </w:r>
    </w:p>
    <w:p w14:paraId="583AD72E" w14:textId="77777777" w:rsidR="00687FE6" w:rsidRPr="00DD14FD" w:rsidRDefault="00687FE6" w:rsidP="00687FE6">
      <w:pPr>
        <w:widowControl w:val="0"/>
        <w:tabs>
          <w:tab w:val="left" w:pos="851"/>
        </w:tabs>
        <w:autoSpaceDE w:val="0"/>
        <w:autoSpaceDN w:val="0"/>
        <w:adjustRightInd w:val="0"/>
        <w:ind w:firstLine="567"/>
        <w:jc w:val="both"/>
        <w:outlineLvl w:val="0"/>
        <w:rPr>
          <w:rFonts w:eastAsia="Calibri" w:cs="Times New Roman"/>
          <w:b/>
          <w:lang w:eastAsia="en-US"/>
        </w:rPr>
      </w:pPr>
    </w:p>
    <w:p w14:paraId="645DD9D9" w14:textId="77777777" w:rsidR="00687FE6" w:rsidRPr="00DD14FD" w:rsidRDefault="00687FE6" w:rsidP="00687FE6">
      <w:pPr>
        <w:autoSpaceDE w:val="0"/>
        <w:autoSpaceDN w:val="0"/>
        <w:adjustRightInd w:val="0"/>
        <w:ind w:firstLine="567"/>
        <w:jc w:val="both"/>
        <w:rPr>
          <w:rFonts w:eastAsia="Calibri" w:cs="Times New Roman"/>
          <w:b/>
        </w:rPr>
      </w:pPr>
      <w:r w:rsidRPr="00DD14FD">
        <w:rPr>
          <w:rFonts w:eastAsia="Calibri" w:cs="Times New Roman"/>
          <w:b/>
        </w:rPr>
        <w:t xml:space="preserve">16. Договор займа </w:t>
      </w:r>
    </w:p>
    <w:p w14:paraId="7F7B4760" w14:textId="77777777" w:rsidR="00687FE6" w:rsidRPr="00DD14FD" w:rsidRDefault="00687FE6" w:rsidP="00687FE6">
      <w:pPr>
        <w:shd w:val="clear" w:color="auto" w:fill="FFFFFF"/>
        <w:suppressAutoHyphens/>
        <w:autoSpaceDN w:val="0"/>
        <w:ind w:firstLine="567"/>
        <w:jc w:val="both"/>
        <w:textAlignment w:val="baseline"/>
        <w:rPr>
          <w:rFonts w:eastAsia="Times New Roman" w:cs="Times New Roman"/>
          <w:color w:val="000000"/>
          <w:kern w:val="3"/>
          <w:lang w:eastAsia="en-US" w:bidi="hi-IN"/>
        </w:rPr>
      </w:pPr>
      <w:r w:rsidRPr="00DD14FD">
        <w:rPr>
          <w:rFonts w:eastAsia="Times New Roman" w:cs="Times New Roman"/>
          <w:color w:val="000000"/>
          <w:kern w:val="3"/>
          <w:lang w:eastAsia="en-US" w:bidi="hi-IN"/>
        </w:rPr>
        <w:lastRenderedPageBreak/>
        <w:t>Дата совершения сделки: 03.12.2025.</w:t>
      </w:r>
    </w:p>
    <w:p w14:paraId="376E1D25" w14:textId="77777777" w:rsidR="00687FE6" w:rsidRPr="00DD14FD" w:rsidRDefault="00687FE6" w:rsidP="00687FE6">
      <w:pPr>
        <w:ind w:firstLine="567"/>
        <w:jc w:val="both"/>
        <w:rPr>
          <w:rFonts w:eastAsia="Times New Roman" w:cs="Times New Roman"/>
          <w:color w:val="000000"/>
          <w:kern w:val="3"/>
          <w:lang w:eastAsia="en-US" w:bidi="hi-IN"/>
        </w:rPr>
      </w:pPr>
      <w:r w:rsidRPr="00DD14FD">
        <w:rPr>
          <w:rFonts w:eastAsia="Times New Roman" w:cs="Times New Roman"/>
          <w:color w:val="000000"/>
          <w:kern w:val="3"/>
          <w:lang w:eastAsia="en-US" w:bidi="hi-IN"/>
        </w:rPr>
        <w:t xml:space="preserve">Дата одобрения сделки и орган общества, принявший решение об одобрении: решение о согласии на совершение или о последующем одобрении такой сделки не принималось.  </w:t>
      </w:r>
    </w:p>
    <w:p w14:paraId="1660E43E" w14:textId="77777777" w:rsidR="00687FE6" w:rsidRPr="00DD14FD" w:rsidRDefault="00687FE6" w:rsidP="00687FE6">
      <w:pPr>
        <w:ind w:firstLine="567"/>
        <w:jc w:val="both"/>
        <w:rPr>
          <w:rFonts w:eastAsia="Times New Roman" w:cs="Times New Roman"/>
        </w:rPr>
      </w:pPr>
      <w:r w:rsidRPr="00DD14FD">
        <w:rPr>
          <w:rFonts w:eastAsia="Times New Roman" w:cs="Times New Roman"/>
          <w:u w:val="single"/>
        </w:rPr>
        <w:t>Стороны и выгодоприобретатель по сделке:</w:t>
      </w:r>
      <w:r w:rsidRPr="00DD14FD">
        <w:rPr>
          <w:rFonts w:eastAsia="Times New Roman" w:cs="Times New Roman"/>
        </w:rPr>
        <w:t xml:space="preserve"> </w:t>
      </w:r>
    </w:p>
    <w:p w14:paraId="1E20E329" w14:textId="77777777" w:rsidR="00687FE6" w:rsidRPr="00DD14FD" w:rsidRDefault="00687FE6" w:rsidP="00687FE6">
      <w:pPr>
        <w:ind w:firstLine="567"/>
        <w:jc w:val="both"/>
        <w:rPr>
          <w:rFonts w:eastAsia="Times New Roman" w:cs="Times New Roman"/>
        </w:rPr>
      </w:pPr>
      <w:r w:rsidRPr="00DD14FD">
        <w:rPr>
          <w:rFonts w:eastAsia="Times New Roman" w:cs="Times New Roman"/>
        </w:rPr>
        <w:t xml:space="preserve">Общество (Займодавец) и </w:t>
      </w:r>
      <w:r w:rsidRPr="00DD14FD">
        <w:rPr>
          <w:rFonts w:eastAsia="Times New Roman" w:cs="Times New Roman"/>
          <w:b/>
          <w:color w:val="000000"/>
          <w:kern w:val="3"/>
          <w:lang w:eastAsia="en-US" w:bidi="hi-IN"/>
        </w:rPr>
        <w:t>_______*</w:t>
      </w:r>
      <w:r w:rsidRPr="00DD14FD">
        <w:rPr>
          <w:rFonts w:eastAsia="Times New Roman" w:cs="Times New Roman"/>
        </w:rPr>
        <w:t xml:space="preserve"> (Заемщик). </w:t>
      </w:r>
    </w:p>
    <w:p w14:paraId="6EB75E0E" w14:textId="77777777" w:rsidR="00687FE6" w:rsidRPr="00DD14FD" w:rsidRDefault="00687FE6" w:rsidP="00687FE6">
      <w:pPr>
        <w:ind w:firstLine="567"/>
        <w:jc w:val="both"/>
        <w:rPr>
          <w:rFonts w:eastAsia="Times New Roman" w:cs="Times New Roman"/>
        </w:rPr>
      </w:pPr>
      <w:r w:rsidRPr="00DD14FD">
        <w:rPr>
          <w:rFonts w:eastAsia="Times New Roman" w:cs="Times New Roman"/>
        </w:rPr>
        <w:t xml:space="preserve">Выгодоприобретатель: отсутствует.  </w:t>
      </w:r>
    </w:p>
    <w:p w14:paraId="0BA027D7" w14:textId="77777777" w:rsidR="00687FE6" w:rsidRPr="00DD14FD" w:rsidRDefault="00687FE6" w:rsidP="00687FE6">
      <w:pPr>
        <w:ind w:firstLine="567"/>
        <w:jc w:val="both"/>
        <w:rPr>
          <w:rFonts w:eastAsia="Times New Roman" w:cs="Times New Roman"/>
        </w:rPr>
      </w:pPr>
      <w:r w:rsidRPr="00DD14FD">
        <w:rPr>
          <w:rFonts w:eastAsia="Times New Roman" w:cs="Times New Roman"/>
          <w:u w:val="single"/>
        </w:rPr>
        <w:t>Предмет сделки:</w:t>
      </w:r>
      <w:r w:rsidRPr="00DD14FD">
        <w:rPr>
          <w:rFonts w:eastAsia="Times New Roman" w:cs="Times New Roman"/>
        </w:rPr>
        <w:t xml:space="preserve"> </w:t>
      </w:r>
    </w:p>
    <w:p w14:paraId="1A251430" w14:textId="77777777" w:rsidR="00687FE6" w:rsidRPr="00DD14FD" w:rsidRDefault="00687FE6" w:rsidP="00687FE6">
      <w:pPr>
        <w:ind w:firstLine="567"/>
        <w:jc w:val="both"/>
        <w:rPr>
          <w:rFonts w:eastAsia="Times New Roman" w:cs="Times New Roman"/>
        </w:rPr>
      </w:pPr>
      <w:r w:rsidRPr="00DD14FD">
        <w:rPr>
          <w:rFonts w:eastAsia="Times New Roman" w:cs="Times New Roman"/>
        </w:rPr>
        <w:t>По договору займа (далее – Договор) Займодавец предоставляет денежные средства на условиях займа с лимитом задолженности не более 150 000 000 (сто пятьдесят миллионов) рублей 00 копеек (далее - Заем), а Заемщик обязуется возвратить полученную денежную сумму и уплатить на нее проценты в сроки и порядке, указанном в Договоре. Займодавец предоставляет Заемщику Заём траншами.</w:t>
      </w:r>
    </w:p>
    <w:p w14:paraId="1B8427F1" w14:textId="77777777" w:rsidR="00687FE6" w:rsidRPr="00DD14FD" w:rsidRDefault="00687FE6" w:rsidP="00687FE6">
      <w:pPr>
        <w:ind w:firstLine="567"/>
        <w:jc w:val="both"/>
        <w:rPr>
          <w:rFonts w:eastAsia="Times New Roman" w:cs="Times New Roman"/>
        </w:rPr>
      </w:pPr>
      <w:r w:rsidRPr="00DD14FD">
        <w:rPr>
          <w:rFonts w:eastAsia="Times New Roman" w:cs="Times New Roman"/>
        </w:rPr>
        <w:t>Срок, на который выдается каждый транш, указывается в письменной заявке Заемщика, данный срок не может превышать 250 (двести пятьдесят) календарных дней с даты выдачи каждого транша.</w:t>
      </w:r>
    </w:p>
    <w:p w14:paraId="37FD0C5D" w14:textId="77777777" w:rsidR="00687FE6" w:rsidRPr="00DD14FD" w:rsidRDefault="00687FE6" w:rsidP="00687FE6">
      <w:pPr>
        <w:ind w:firstLine="567"/>
        <w:jc w:val="both"/>
        <w:rPr>
          <w:rFonts w:eastAsia="Times New Roman" w:cs="Times New Roman"/>
        </w:rPr>
      </w:pPr>
      <w:r w:rsidRPr="00DD14FD">
        <w:rPr>
          <w:rFonts w:eastAsia="Times New Roman" w:cs="Times New Roman"/>
        </w:rPr>
        <w:t xml:space="preserve">Заем по Договору предоставляется по процентной ставке в размере: Ключевая ставка Банка России + 2,5 % (две целых пять десятых) процентов годовых. При исчислении процентов в целях Договора займа принимается Ключевая ставка, публикуемая на официальном сайте Банка России (www.cbr.ru). </w:t>
      </w:r>
    </w:p>
    <w:p w14:paraId="01D00E07" w14:textId="77777777" w:rsidR="00687FE6" w:rsidRPr="00DD14FD" w:rsidRDefault="00687FE6" w:rsidP="00687FE6">
      <w:pPr>
        <w:ind w:firstLine="567"/>
        <w:jc w:val="both"/>
        <w:rPr>
          <w:rFonts w:eastAsia="Times New Roman" w:cs="Times New Roman"/>
        </w:rPr>
      </w:pPr>
      <w:r w:rsidRPr="00DD14FD">
        <w:rPr>
          <w:rFonts w:eastAsia="Times New Roman" w:cs="Times New Roman"/>
        </w:rPr>
        <w:t>Процентная ставка определяется на дату выдачи каждого транша и изменяется в течение действия Договора займа с даты изменения Банком России размера Ключевой ставки Банка России.</w:t>
      </w:r>
    </w:p>
    <w:p w14:paraId="25B6C589" w14:textId="77777777" w:rsidR="00687FE6" w:rsidRPr="00DD14FD" w:rsidRDefault="00687FE6" w:rsidP="00687FE6">
      <w:pPr>
        <w:ind w:firstLine="567"/>
        <w:jc w:val="both"/>
        <w:rPr>
          <w:rFonts w:eastAsia="Times New Roman" w:cs="Times New Roman"/>
        </w:rPr>
      </w:pPr>
      <w:r w:rsidRPr="00DD14FD">
        <w:rPr>
          <w:rFonts w:eastAsia="Times New Roman" w:cs="Times New Roman"/>
        </w:rPr>
        <w:t>Дата возврата последнего транша не может быть позднее 31.12.2027.</w:t>
      </w:r>
    </w:p>
    <w:p w14:paraId="6FC4EBF1" w14:textId="77777777" w:rsidR="00687FE6" w:rsidRPr="00DD14FD" w:rsidRDefault="00687FE6" w:rsidP="00687FE6">
      <w:pPr>
        <w:autoSpaceDE w:val="0"/>
        <w:autoSpaceDN w:val="0"/>
        <w:adjustRightInd w:val="0"/>
        <w:ind w:firstLine="567"/>
        <w:jc w:val="both"/>
        <w:rPr>
          <w:rFonts w:eastAsia="Calibri" w:cs="Times New Roman"/>
        </w:rPr>
      </w:pPr>
      <w:r w:rsidRPr="00DD14FD">
        <w:rPr>
          <w:rFonts w:eastAsia="Calibri" w:cs="Times New Roman"/>
          <w:u w:val="single"/>
          <w:lang w:eastAsia="en-US"/>
        </w:rPr>
        <w:t>Цена сделки:</w:t>
      </w:r>
      <w:r w:rsidRPr="00DD14FD">
        <w:rPr>
          <w:rFonts w:eastAsia="Calibri" w:cs="Times New Roman"/>
        </w:rPr>
        <w:t xml:space="preserve"> </w:t>
      </w:r>
    </w:p>
    <w:p w14:paraId="709C5EDB" w14:textId="77777777" w:rsidR="00687FE6" w:rsidRPr="00DD14FD" w:rsidRDefault="00687FE6" w:rsidP="00687FE6">
      <w:pPr>
        <w:autoSpaceDE w:val="0"/>
        <w:autoSpaceDN w:val="0"/>
        <w:adjustRightInd w:val="0"/>
        <w:ind w:firstLine="567"/>
        <w:jc w:val="both"/>
        <w:rPr>
          <w:rFonts w:eastAsia="Calibri" w:cs="Times New Roman"/>
        </w:rPr>
      </w:pPr>
      <w:r w:rsidRPr="00DD14FD">
        <w:rPr>
          <w:rFonts w:eastAsia="Calibri" w:cs="Times New Roman"/>
        </w:rPr>
        <w:t>Не более 209 342 465 (двести девять миллионов триста сорок две тысячи четыреста шестьдесят пять) рублей 75 копейки, что включает в себя сумму Займа, а также начисленные проценты.</w:t>
      </w:r>
    </w:p>
    <w:p w14:paraId="39EFDD63" w14:textId="77777777" w:rsidR="00687FE6" w:rsidRPr="00DD14FD" w:rsidRDefault="00687FE6" w:rsidP="00687FE6">
      <w:pPr>
        <w:tabs>
          <w:tab w:val="num" w:pos="1162"/>
          <w:tab w:val="num" w:pos="1260"/>
          <w:tab w:val="left" w:pos="10800"/>
          <w:tab w:val="left" w:pos="11700"/>
        </w:tabs>
        <w:ind w:firstLine="567"/>
        <w:jc w:val="both"/>
        <w:rPr>
          <w:rFonts w:eastAsia="Times New Roman" w:cs="Times New Roman"/>
        </w:rPr>
      </w:pPr>
      <w:r w:rsidRPr="00DD14FD">
        <w:rPr>
          <w:rFonts w:eastAsia="Times New Roman" w:cs="Times New Roman"/>
          <w:u w:val="single"/>
        </w:rPr>
        <w:t>Лица, имеющие заинтересованность в совершении сделки</w:t>
      </w:r>
      <w:r w:rsidRPr="00DD14FD">
        <w:rPr>
          <w:rFonts w:eastAsia="Times New Roman" w:cs="Times New Roman"/>
        </w:rPr>
        <w:t xml:space="preserve">: </w:t>
      </w:r>
    </w:p>
    <w:p w14:paraId="420CF31C" w14:textId="77777777" w:rsidR="00687FE6" w:rsidRPr="00DD14FD" w:rsidRDefault="00687FE6" w:rsidP="00687FE6">
      <w:pPr>
        <w:tabs>
          <w:tab w:val="num" w:pos="1162"/>
          <w:tab w:val="num" w:pos="1260"/>
          <w:tab w:val="left" w:pos="10800"/>
          <w:tab w:val="left" w:pos="11700"/>
        </w:tabs>
        <w:ind w:firstLine="567"/>
        <w:jc w:val="both"/>
        <w:rPr>
          <w:rFonts w:eastAsia="Times New Roman" w:cs="Times New Roman"/>
        </w:rPr>
      </w:pPr>
      <w:r w:rsidRPr="00DD14FD">
        <w:rPr>
          <w:rFonts w:eastAsia="Times New Roman" w:cs="Times New Roman"/>
        </w:rPr>
        <w:t xml:space="preserve">- контролирующие лица Общества – </w:t>
      </w:r>
      <w:r w:rsidRPr="00DD14FD">
        <w:rPr>
          <w:rFonts w:eastAsia="Times New Roman" w:cs="Times New Roman"/>
          <w:b/>
          <w:color w:val="000000"/>
          <w:kern w:val="3"/>
          <w:lang w:eastAsia="en-US" w:bidi="hi-IN"/>
        </w:rPr>
        <w:t>_______*</w:t>
      </w:r>
      <w:r w:rsidRPr="00DD14FD">
        <w:rPr>
          <w:rFonts w:eastAsia="Times New Roman" w:cs="Times New Roman"/>
        </w:rPr>
        <w:t xml:space="preserve">, </w:t>
      </w:r>
      <w:r w:rsidRPr="00DD14FD">
        <w:rPr>
          <w:rFonts w:eastAsia="Times New Roman" w:cs="Times New Roman"/>
          <w:b/>
          <w:color w:val="000000"/>
          <w:kern w:val="3"/>
          <w:lang w:eastAsia="en-US" w:bidi="hi-IN"/>
        </w:rPr>
        <w:t>_______*</w:t>
      </w:r>
      <w:r w:rsidRPr="00DD14FD">
        <w:rPr>
          <w:rFonts w:eastAsia="Times New Roman" w:cs="Times New Roman"/>
        </w:rPr>
        <w:t xml:space="preserve">, </w:t>
      </w:r>
      <w:r w:rsidRPr="00DD14FD">
        <w:rPr>
          <w:rFonts w:eastAsia="Times New Roman" w:cs="Times New Roman"/>
          <w:b/>
          <w:color w:val="000000"/>
          <w:kern w:val="3"/>
          <w:lang w:eastAsia="en-US" w:bidi="hi-IN"/>
        </w:rPr>
        <w:t>_______*</w:t>
      </w:r>
      <w:r w:rsidRPr="00DD14FD">
        <w:rPr>
          <w:rFonts w:eastAsia="Times New Roman" w:cs="Times New Roman"/>
        </w:rPr>
        <w:t xml:space="preserve">, </w:t>
      </w:r>
      <w:r w:rsidRPr="00DD14FD">
        <w:rPr>
          <w:rFonts w:eastAsia="Times New Roman" w:cs="Times New Roman"/>
          <w:b/>
          <w:color w:val="000000"/>
          <w:kern w:val="3"/>
          <w:lang w:eastAsia="en-US" w:bidi="hi-IN"/>
        </w:rPr>
        <w:t>_______*</w:t>
      </w:r>
      <w:r w:rsidRPr="00DD14FD">
        <w:rPr>
          <w:rFonts w:eastAsia="Times New Roman" w:cs="Times New Roman"/>
        </w:rPr>
        <w:t xml:space="preserve"> являются контролирующими лицами юридического лица, являющегося стороной в сделке - </w:t>
      </w:r>
      <w:r w:rsidRPr="00DD14FD">
        <w:rPr>
          <w:rFonts w:eastAsia="Times New Roman" w:cs="Times New Roman"/>
          <w:b/>
          <w:color w:val="000000"/>
          <w:kern w:val="3"/>
          <w:lang w:eastAsia="en-US" w:bidi="hi-IN"/>
        </w:rPr>
        <w:t>_______*</w:t>
      </w:r>
      <w:r w:rsidRPr="00DD14FD">
        <w:rPr>
          <w:rFonts w:eastAsia="Times New Roman" w:cs="Times New Roman"/>
        </w:rPr>
        <w:t>.</w:t>
      </w:r>
    </w:p>
    <w:p w14:paraId="05D75257" w14:textId="77777777" w:rsidR="00687FE6" w:rsidRPr="00DD14FD" w:rsidRDefault="00687FE6" w:rsidP="00687FE6">
      <w:pPr>
        <w:tabs>
          <w:tab w:val="num" w:pos="1162"/>
          <w:tab w:val="num" w:pos="1260"/>
          <w:tab w:val="left" w:pos="10800"/>
          <w:tab w:val="left" w:pos="11700"/>
        </w:tabs>
        <w:ind w:firstLine="567"/>
        <w:jc w:val="both"/>
        <w:rPr>
          <w:rFonts w:eastAsia="Times New Roman" w:cs="Times New Roman"/>
        </w:rPr>
      </w:pPr>
      <w:r w:rsidRPr="00DD14FD">
        <w:rPr>
          <w:rFonts w:eastAsia="Times New Roman" w:cs="Times New Roman"/>
        </w:rPr>
        <w:t xml:space="preserve">- член Совета директоров и Генеральный директор ПАО ОМЗ </w:t>
      </w:r>
      <w:r w:rsidRPr="00DD14FD">
        <w:rPr>
          <w:rFonts w:eastAsia="Times New Roman" w:cs="Times New Roman"/>
          <w:b/>
          <w:color w:val="000000"/>
          <w:kern w:val="3"/>
          <w:lang w:eastAsia="en-US" w:bidi="hi-IN"/>
        </w:rPr>
        <w:t>_______*</w:t>
      </w:r>
      <w:r w:rsidRPr="00DD14FD">
        <w:rPr>
          <w:rFonts w:eastAsia="Times New Roman" w:cs="Times New Roman"/>
        </w:rPr>
        <w:t xml:space="preserve"> является членом Совета директоров юридического лица, являющегося стороной по сделке – </w:t>
      </w:r>
      <w:r w:rsidRPr="00DD14FD">
        <w:rPr>
          <w:rFonts w:eastAsia="Times New Roman" w:cs="Times New Roman"/>
          <w:b/>
          <w:color w:val="000000"/>
          <w:kern w:val="3"/>
          <w:lang w:eastAsia="en-US" w:bidi="hi-IN"/>
        </w:rPr>
        <w:t>_______*</w:t>
      </w:r>
      <w:r w:rsidRPr="00DD14FD">
        <w:rPr>
          <w:rFonts w:eastAsia="Times New Roman" w:cs="Times New Roman"/>
        </w:rPr>
        <w:t>».</w:t>
      </w:r>
    </w:p>
    <w:p w14:paraId="307E8CED" w14:textId="77777777" w:rsidR="00687FE6" w:rsidRPr="00DD14FD" w:rsidRDefault="00687FE6" w:rsidP="00687FE6">
      <w:pPr>
        <w:ind w:firstLine="567"/>
        <w:jc w:val="both"/>
        <w:rPr>
          <w:rFonts w:eastAsia="Times New Roman" w:cs="Times New Roman"/>
        </w:rPr>
      </w:pPr>
    </w:p>
    <w:p w14:paraId="01F13838" w14:textId="77777777" w:rsidR="00687FE6" w:rsidRPr="00DD14FD" w:rsidRDefault="00687FE6" w:rsidP="00687FE6">
      <w:pPr>
        <w:autoSpaceDE w:val="0"/>
        <w:autoSpaceDN w:val="0"/>
        <w:adjustRightInd w:val="0"/>
        <w:ind w:firstLine="567"/>
        <w:jc w:val="both"/>
        <w:rPr>
          <w:rFonts w:eastAsia="Calibri" w:cs="Times New Roman"/>
          <w:b/>
        </w:rPr>
      </w:pPr>
      <w:r w:rsidRPr="00DD14FD">
        <w:rPr>
          <w:rFonts w:eastAsia="Calibri" w:cs="Times New Roman"/>
          <w:b/>
        </w:rPr>
        <w:t xml:space="preserve">17. Договор поручительства </w:t>
      </w:r>
    </w:p>
    <w:p w14:paraId="1E0660D6" w14:textId="77777777" w:rsidR="00687FE6" w:rsidRPr="00DD14FD" w:rsidRDefault="00687FE6" w:rsidP="00687FE6">
      <w:pPr>
        <w:shd w:val="clear" w:color="auto" w:fill="FFFFFF"/>
        <w:suppressAutoHyphens/>
        <w:autoSpaceDN w:val="0"/>
        <w:ind w:firstLine="567"/>
        <w:jc w:val="both"/>
        <w:textAlignment w:val="baseline"/>
        <w:rPr>
          <w:rFonts w:eastAsia="Times New Roman" w:cs="Times New Roman"/>
          <w:color w:val="000000"/>
          <w:kern w:val="3"/>
          <w:lang w:eastAsia="en-US" w:bidi="hi-IN"/>
        </w:rPr>
      </w:pPr>
      <w:r w:rsidRPr="00DD14FD">
        <w:rPr>
          <w:rFonts w:eastAsia="Times New Roman" w:cs="Times New Roman"/>
          <w:color w:val="000000"/>
          <w:kern w:val="3"/>
          <w:lang w:eastAsia="en-US" w:bidi="hi-IN"/>
        </w:rPr>
        <w:t>Дата совершения сделки: 17.12.2025.</w:t>
      </w:r>
    </w:p>
    <w:p w14:paraId="75BDB6D3" w14:textId="77777777" w:rsidR="00687FE6" w:rsidRPr="00DD14FD" w:rsidRDefault="00687FE6" w:rsidP="00687FE6">
      <w:pPr>
        <w:ind w:firstLine="567"/>
        <w:jc w:val="both"/>
        <w:rPr>
          <w:rFonts w:eastAsia="Times New Roman" w:cs="Times New Roman"/>
          <w:color w:val="000000"/>
          <w:kern w:val="3"/>
          <w:lang w:eastAsia="en-US" w:bidi="hi-IN"/>
        </w:rPr>
      </w:pPr>
      <w:r w:rsidRPr="00DD14FD">
        <w:rPr>
          <w:rFonts w:eastAsia="Times New Roman" w:cs="Times New Roman"/>
          <w:color w:val="000000"/>
          <w:kern w:val="3"/>
          <w:lang w:eastAsia="en-US" w:bidi="hi-IN"/>
        </w:rPr>
        <w:t xml:space="preserve">Дата одобрения сделки и орган общества, принявший решение об одобрении: решение о согласии на совершение или о последующем одобрении такой сделки не принималось.  </w:t>
      </w:r>
    </w:p>
    <w:p w14:paraId="0A1BBFA1" w14:textId="77777777" w:rsidR="00687FE6" w:rsidRPr="00DD14FD" w:rsidRDefault="00687FE6" w:rsidP="00687FE6">
      <w:pPr>
        <w:spacing w:line="228" w:lineRule="auto"/>
        <w:ind w:firstLine="567"/>
        <w:jc w:val="both"/>
        <w:rPr>
          <w:rFonts w:eastAsia="Calibri" w:cs="Times New Roman"/>
        </w:rPr>
      </w:pPr>
      <w:r w:rsidRPr="00DD14FD">
        <w:rPr>
          <w:rFonts w:eastAsia="Calibri" w:cs="Times New Roman"/>
          <w:u w:val="single"/>
        </w:rPr>
        <w:t>Стороны и выгодоприобретатель по сделке:</w:t>
      </w:r>
      <w:r w:rsidRPr="00DD14FD">
        <w:rPr>
          <w:rFonts w:eastAsia="Calibri" w:cs="Times New Roman"/>
        </w:rPr>
        <w:t xml:space="preserve"> </w:t>
      </w:r>
    </w:p>
    <w:p w14:paraId="65934A72" w14:textId="77777777" w:rsidR="00687FE6" w:rsidRPr="00DD14FD" w:rsidRDefault="00687FE6" w:rsidP="00687FE6">
      <w:pPr>
        <w:spacing w:line="228" w:lineRule="auto"/>
        <w:ind w:firstLine="567"/>
        <w:jc w:val="both"/>
        <w:rPr>
          <w:rFonts w:eastAsia="Calibri" w:cs="Times New Roman"/>
        </w:rPr>
      </w:pPr>
      <w:r w:rsidRPr="00DD14FD">
        <w:rPr>
          <w:rFonts w:eastAsia="Calibri" w:cs="Times New Roman"/>
        </w:rPr>
        <w:t>Общество (Поручитель) и «</w:t>
      </w:r>
      <w:r w:rsidRPr="00DD14FD">
        <w:rPr>
          <w:rFonts w:eastAsia="Times New Roman" w:cs="Times New Roman"/>
          <w:b/>
          <w:color w:val="000000"/>
          <w:kern w:val="3"/>
          <w:lang w:eastAsia="en-US" w:bidi="hi-IN"/>
        </w:rPr>
        <w:t>_______*</w:t>
      </w:r>
      <w:r w:rsidRPr="00DD14FD">
        <w:rPr>
          <w:rFonts w:eastAsia="Calibri" w:cs="Times New Roman"/>
        </w:rPr>
        <w:t xml:space="preserve"> (Банк). </w:t>
      </w:r>
    </w:p>
    <w:p w14:paraId="5E9BD1C7" w14:textId="77777777" w:rsidR="00687FE6" w:rsidRPr="00DD14FD" w:rsidRDefault="00687FE6" w:rsidP="00687FE6">
      <w:pPr>
        <w:spacing w:line="228" w:lineRule="auto"/>
        <w:ind w:firstLine="567"/>
        <w:jc w:val="both"/>
        <w:rPr>
          <w:rFonts w:eastAsia="Calibri" w:cs="Times New Roman"/>
        </w:rPr>
      </w:pPr>
      <w:r w:rsidRPr="00DD14FD">
        <w:rPr>
          <w:rFonts w:eastAsia="Calibri" w:cs="Times New Roman"/>
        </w:rPr>
        <w:t xml:space="preserve">Выгодоприобретатель – </w:t>
      </w:r>
      <w:r w:rsidRPr="00DD14FD">
        <w:rPr>
          <w:rFonts w:eastAsia="Times New Roman" w:cs="Times New Roman"/>
          <w:b/>
          <w:color w:val="000000"/>
          <w:kern w:val="3"/>
          <w:lang w:eastAsia="en-US" w:bidi="hi-IN"/>
        </w:rPr>
        <w:t>_______*</w:t>
      </w:r>
      <w:r w:rsidRPr="00DD14FD">
        <w:rPr>
          <w:rFonts w:eastAsia="Calibri" w:cs="Times New Roman"/>
        </w:rPr>
        <w:t xml:space="preserve"> (Должник). </w:t>
      </w:r>
    </w:p>
    <w:p w14:paraId="1ACB9B62" w14:textId="77777777" w:rsidR="00687FE6" w:rsidRPr="00DD14FD" w:rsidRDefault="00687FE6" w:rsidP="00687FE6">
      <w:pPr>
        <w:spacing w:line="228" w:lineRule="auto"/>
        <w:ind w:firstLine="567"/>
        <w:jc w:val="both"/>
        <w:rPr>
          <w:rFonts w:eastAsia="Calibri" w:cs="Times New Roman"/>
        </w:rPr>
      </w:pPr>
      <w:r w:rsidRPr="00DD14FD">
        <w:rPr>
          <w:rFonts w:eastAsia="Calibri" w:cs="Times New Roman"/>
          <w:u w:val="single"/>
        </w:rPr>
        <w:t>Предмет сделки:</w:t>
      </w:r>
      <w:r w:rsidRPr="00DD14FD">
        <w:rPr>
          <w:rFonts w:eastAsia="Calibri" w:cs="Times New Roman"/>
        </w:rPr>
        <w:t xml:space="preserve">  </w:t>
      </w:r>
    </w:p>
    <w:p w14:paraId="1014BB26" w14:textId="77777777" w:rsidR="00687FE6" w:rsidRPr="00DD14FD" w:rsidRDefault="00687FE6" w:rsidP="00687FE6">
      <w:pPr>
        <w:spacing w:line="228" w:lineRule="auto"/>
        <w:ind w:firstLine="567"/>
        <w:jc w:val="both"/>
        <w:rPr>
          <w:rFonts w:eastAsia="Calibri" w:cs="Times New Roman"/>
        </w:rPr>
      </w:pPr>
      <w:r w:rsidRPr="00DD14FD">
        <w:rPr>
          <w:rFonts w:eastAsia="Calibri" w:cs="Times New Roman"/>
        </w:rPr>
        <w:t>Поручитель обязуется солидарно с Должником на условиях, предусмотренных Договором поручительства, отвечать перед Банком за исполнение Должником его обязательств перед Банком, возникших из заключенного между Банком и Должником Кредитного соглашения об открытии кредитной линии от 26 ноября 2025 г. №73/25-КС (далее - Основной договор), в соответствии с которым: Должник обязан возвратить Банку кредиты, полученные в рамках кредитной линии с лимитом выдачи (далее – Лимит кредитной линии) в размере не более 707 000 000,00 (Семьсот семь миллионов 00/100) рублей, со сроком полного окончательного погашения задолженности не позднее 31 июля 2026 г.</w:t>
      </w:r>
    </w:p>
    <w:p w14:paraId="065C4B4B" w14:textId="77777777" w:rsidR="00687FE6" w:rsidRPr="00DD14FD" w:rsidRDefault="00687FE6" w:rsidP="00687FE6">
      <w:pPr>
        <w:autoSpaceDE w:val="0"/>
        <w:autoSpaceDN w:val="0"/>
        <w:adjustRightInd w:val="0"/>
        <w:ind w:firstLine="567"/>
        <w:jc w:val="both"/>
        <w:rPr>
          <w:rFonts w:eastAsia="Calibri" w:cs="Times New Roman"/>
        </w:rPr>
      </w:pPr>
      <w:r w:rsidRPr="00DD14FD">
        <w:rPr>
          <w:rFonts w:eastAsia="Calibri" w:cs="Times New Roman"/>
          <w:u w:val="single"/>
          <w:lang w:eastAsia="en-US"/>
        </w:rPr>
        <w:t>Цена сделки:</w:t>
      </w:r>
      <w:r w:rsidRPr="00DD14FD">
        <w:rPr>
          <w:rFonts w:eastAsia="Calibri" w:cs="Times New Roman"/>
        </w:rPr>
        <w:t xml:space="preserve"> не более 1 256 300 260 (Один миллиард двести пятьдесят шесть миллионов триста тысяч двести шестьдесят) рублей 27 копеек.</w:t>
      </w:r>
    </w:p>
    <w:p w14:paraId="1DC12F59" w14:textId="77777777" w:rsidR="00687FE6" w:rsidRPr="00DD14FD" w:rsidRDefault="00687FE6" w:rsidP="00687FE6">
      <w:pPr>
        <w:autoSpaceDE w:val="0"/>
        <w:autoSpaceDN w:val="0"/>
        <w:adjustRightInd w:val="0"/>
        <w:ind w:firstLine="567"/>
        <w:jc w:val="both"/>
        <w:rPr>
          <w:rFonts w:eastAsia="Calibri" w:cs="Times New Roman"/>
          <w:u w:val="single"/>
          <w:lang w:eastAsia="en-US"/>
        </w:rPr>
      </w:pPr>
      <w:r w:rsidRPr="00DD14FD">
        <w:rPr>
          <w:rFonts w:eastAsia="Calibri" w:cs="Times New Roman"/>
          <w:u w:val="single"/>
          <w:lang w:eastAsia="en-US"/>
        </w:rPr>
        <w:t xml:space="preserve">Иные существенные условия: </w:t>
      </w:r>
    </w:p>
    <w:p w14:paraId="17423E87" w14:textId="77777777" w:rsidR="00687FE6" w:rsidRPr="00DD14FD" w:rsidRDefault="00687FE6" w:rsidP="00687FE6">
      <w:pPr>
        <w:autoSpaceDE w:val="0"/>
        <w:autoSpaceDN w:val="0"/>
        <w:adjustRightInd w:val="0"/>
        <w:ind w:firstLine="567"/>
        <w:jc w:val="both"/>
        <w:rPr>
          <w:rFonts w:eastAsia="Calibri" w:cs="Times New Roman"/>
          <w:lang w:eastAsia="en-US"/>
        </w:rPr>
      </w:pPr>
      <w:r w:rsidRPr="00DD14FD">
        <w:rPr>
          <w:rFonts w:eastAsia="Calibri" w:cs="Times New Roman"/>
          <w:lang w:eastAsia="en-US"/>
        </w:rPr>
        <w:t>Поручительство предоставлено на срок по 31 июля 2029 г. (включительно).</w:t>
      </w:r>
    </w:p>
    <w:p w14:paraId="636588AC" w14:textId="77777777" w:rsidR="00687FE6" w:rsidRPr="00DD14FD" w:rsidRDefault="00687FE6" w:rsidP="00687FE6">
      <w:pPr>
        <w:autoSpaceDE w:val="0"/>
        <w:autoSpaceDN w:val="0"/>
        <w:adjustRightInd w:val="0"/>
        <w:ind w:firstLine="567"/>
        <w:jc w:val="both"/>
        <w:rPr>
          <w:rFonts w:eastAsia="Calibri" w:cs="Times New Roman"/>
          <w:u w:val="single"/>
          <w:lang w:eastAsia="en-US"/>
        </w:rPr>
      </w:pPr>
      <w:r w:rsidRPr="00DD14FD">
        <w:rPr>
          <w:rFonts w:eastAsia="Calibri" w:cs="Times New Roman"/>
          <w:u w:val="single"/>
          <w:lang w:eastAsia="en-US"/>
        </w:rPr>
        <w:t>Лица, имеющие заинтересованность в совершении сделки:</w:t>
      </w:r>
    </w:p>
    <w:p w14:paraId="49392133" w14:textId="77777777" w:rsidR="00687FE6" w:rsidRPr="00DD14FD" w:rsidRDefault="00687FE6" w:rsidP="00687FE6">
      <w:pPr>
        <w:autoSpaceDE w:val="0"/>
        <w:autoSpaceDN w:val="0"/>
        <w:adjustRightInd w:val="0"/>
        <w:ind w:firstLine="567"/>
        <w:jc w:val="both"/>
        <w:rPr>
          <w:rFonts w:eastAsia="Calibri" w:cs="Times New Roman"/>
          <w:lang w:eastAsia="en-US"/>
        </w:rPr>
      </w:pPr>
      <w:r w:rsidRPr="00DD14FD">
        <w:rPr>
          <w:rFonts w:eastAsia="Calibri" w:cs="Times New Roman"/>
          <w:lang w:eastAsia="en-US"/>
        </w:rPr>
        <w:t xml:space="preserve">1) контролирующее лицо Общества – </w:t>
      </w:r>
      <w:r w:rsidRPr="00DD14FD">
        <w:rPr>
          <w:rFonts w:eastAsia="Times New Roman" w:cs="Times New Roman"/>
          <w:b/>
          <w:color w:val="000000"/>
          <w:kern w:val="3"/>
          <w:lang w:eastAsia="en-US" w:bidi="hi-IN"/>
        </w:rPr>
        <w:t>_______*</w:t>
      </w:r>
      <w:r w:rsidRPr="00DD14FD">
        <w:rPr>
          <w:rFonts w:eastAsia="Calibri" w:cs="Times New Roman"/>
          <w:lang w:eastAsia="en-US"/>
        </w:rPr>
        <w:t xml:space="preserve"> является стороной в сделке и контролирующим лицом Выгодоприобретателя – </w:t>
      </w:r>
      <w:r w:rsidRPr="00DD14FD">
        <w:rPr>
          <w:rFonts w:eastAsia="Times New Roman" w:cs="Times New Roman"/>
          <w:b/>
          <w:color w:val="000000"/>
          <w:kern w:val="3"/>
          <w:lang w:eastAsia="en-US" w:bidi="hi-IN"/>
        </w:rPr>
        <w:t>_______*</w:t>
      </w:r>
      <w:r w:rsidRPr="00DD14FD">
        <w:rPr>
          <w:rFonts w:eastAsia="Calibri" w:cs="Times New Roman"/>
          <w:lang w:eastAsia="en-US"/>
        </w:rPr>
        <w:t xml:space="preserve">; </w:t>
      </w:r>
    </w:p>
    <w:p w14:paraId="2FBB7EE4" w14:textId="77777777" w:rsidR="00687FE6" w:rsidRPr="00DD14FD" w:rsidRDefault="00687FE6" w:rsidP="00687FE6">
      <w:pPr>
        <w:ind w:firstLine="567"/>
        <w:jc w:val="both"/>
        <w:rPr>
          <w:rFonts w:eastAsia="Calibri" w:cs="Times New Roman"/>
        </w:rPr>
      </w:pPr>
      <w:r w:rsidRPr="00DD14FD">
        <w:rPr>
          <w:rFonts w:eastAsia="Calibri" w:cs="Times New Roman"/>
          <w:lang w:eastAsia="en-US"/>
        </w:rPr>
        <w:lastRenderedPageBreak/>
        <w:t xml:space="preserve">2) контролирующие лица Общества - </w:t>
      </w:r>
      <w:r w:rsidRPr="00DD14FD">
        <w:rPr>
          <w:rFonts w:eastAsia="Times New Roman" w:cs="Times New Roman"/>
          <w:b/>
          <w:color w:val="000000"/>
          <w:kern w:val="3"/>
          <w:lang w:eastAsia="en-US" w:bidi="hi-IN"/>
        </w:rPr>
        <w:t>_______*</w:t>
      </w:r>
      <w:r w:rsidRPr="00DD14FD">
        <w:rPr>
          <w:rFonts w:eastAsia="Calibri" w:cs="Times New Roman"/>
          <w:lang w:eastAsia="en-US"/>
        </w:rPr>
        <w:t xml:space="preserve">, </w:t>
      </w:r>
      <w:r w:rsidRPr="00DD14FD">
        <w:rPr>
          <w:rFonts w:eastAsia="Times New Roman" w:cs="Times New Roman"/>
          <w:b/>
          <w:color w:val="000000"/>
          <w:kern w:val="3"/>
          <w:lang w:eastAsia="en-US" w:bidi="hi-IN"/>
        </w:rPr>
        <w:t>_______*</w:t>
      </w:r>
      <w:r w:rsidRPr="00DD14FD">
        <w:rPr>
          <w:rFonts w:eastAsia="Calibri" w:cs="Times New Roman"/>
          <w:lang w:eastAsia="en-US"/>
        </w:rPr>
        <w:t xml:space="preserve">, </w:t>
      </w:r>
      <w:r w:rsidRPr="00DD14FD">
        <w:rPr>
          <w:rFonts w:eastAsia="Times New Roman" w:cs="Times New Roman"/>
          <w:b/>
          <w:color w:val="000000"/>
          <w:kern w:val="3"/>
          <w:lang w:eastAsia="en-US" w:bidi="hi-IN"/>
        </w:rPr>
        <w:t>_______*</w:t>
      </w:r>
      <w:r w:rsidRPr="00DD14FD">
        <w:rPr>
          <w:rFonts w:eastAsia="Calibri" w:cs="Times New Roman"/>
          <w:lang w:eastAsia="en-US"/>
        </w:rPr>
        <w:t xml:space="preserve">, являются контролирующими лицами выгодоприобретателя в сделке – </w:t>
      </w:r>
      <w:r w:rsidRPr="00DD14FD">
        <w:rPr>
          <w:rFonts w:eastAsia="Times New Roman" w:cs="Times New Roman"/>
          <w:b/>
          <w:color w:val="000000"/>
          <w:kern w:val="3"/>
          <w:lang w:eastAsia="en-US" w:bidi="hi-IN"/>
        </w:rPr>
        <w:t>_______*</w:t>
      </w:r>
      <w:r w:rsidRPr="00DD14FD">
        <w:rPr>
          <w:rFonts w:eastAsia="Calibri" w:cs="Times New Roman"/>
          <w:lang w:eastAsia="en-US"/>
        </w:rPr>
        <w:t>.</w:t>
      </w:r>
    </w:p>
    <w:p w14:paraId="46FFB0BE" w14:textId="77777777" w:rsidR="00687FE6" w:rsidRPr="00DD14FD" w:rsidRDefault="00687FE6" w:rsidP="00687FE6">
      <w:pPr>
        <w:autoSpaceDE w:val="0"/>
        <w:autoSpaceDN w:val="0"/>
        <w:adjustRightInd w:val="0"/>
        <w:ind w:firstLine="567"/>
        <w:jc w:val="both"/>
        <w:rPr>
          <w:rFonts w:eastAsia="Calibri" w:cs="Times New Roman"/>
          <w:lang w:eastAsia="en-US"/>
        </w:rPr>
      </w:pPr>
      <w:r w:rsidRPr="00DD14FD">
        <w:rPr>
          <w:rFonts w:eastAsia="Calibri" w:cs="Times New Roman"/>
          <w:lang w:eastAsia="en-US"/>
        </w:rPr>
        <w:t xml:space="preserve">3) член Совета директоров Общества </w:t>
      </w:r>
      <w:r w:rsidRPr="00DD14FD">
        <w:rPr>
          <w:rFonts w:eastAsia="Times New Roman" w:cs="Times New Roman"/>
          <w:b/>
          <w:color w:val="000000"/>
          <w:kern w:val="3"/>
          <w:lang w:eastAsia="en-US" w:bidi="hi-IN"/>
        </w:rPr>
        <w:t xml:space="preserve">_______* </w:t>
      </w:r>
      <w:r w:rsidRPr="00DD14FD">
        <w:rPr>
          <w:rFonts w:eastAsia="Calibri" w:cs="Times New Roman"/>
          <w:lang w:eastAsia="en-US"/>
        </w:rPr>
        <w:t xml:space="preserve">является подписантом по сделке со стороны </w:t>
      </w:r>
      <w:r w:rsidRPr="00DD14FD">
        <w:rPr>
          <w:rFonts w:eastAsia="Times New Roman" w:cs="Times New Roman"/>
          <w:b/>
          <w:color w:val="000000"/>
          <w:kern w:val="3"/>
          <w:lang w:eastAsia="en-US" w:bidi="hi-IN"/>
        </w:rPr>
        <w:t>_______*</w:t>
      </w:r>
      <w:r w:rsidRPr="00DD14FD">
        <w:rPr>
          <w:rFonts w:eastAsia="Calibri" w:cs="Times New Roman"/>
          <w:lang w:eastAsia="en-US"/>
        </w:rPr>
        <w:t>.</w:t>
      </w:r>
    </w:p>
    <w:p w14:paraId="5A2C408A" w14:textId="77777777" w:rsidR="00687FE6" w:rsidRPr="00DD14FD" w:rsidRDefault="00687FE6" w:rsidP="00687FE6">
      <w:pPr>
        <w:ind w:firstLine="567"/>
        <w:jc w:val="both"/>
        <w:rPr>
          <w:rFonts w:eastAsia="Calibri" w:cs="Times New Roman"/>
          <w:u w:val="single"/>
          <w:lang w:eastAsia="en-US"/>
        </w:rPr>
      </w:pPr>
      <w:r w:rsidRPr="00DD14FD">
        <w:rPr>
          <w:rFonts w:eastAsia="Calibri" w:cs="Times New Roman"/>
          <w:u w:val="single"/>
          <w:lang w:eastAsia="en-US"/>
        </w:rPr>
        <w:t xml:space="preserve">Доли принадлежавших заинтересованному лицу акций эмитента и юридического лица, являвшегося стороной в сделке, на дату совершения сделки: </w:t>
      </w:r>
    </w:p>
    <w:p w14:paraId="6EB4CDF7" w14:textId="77777777" w:rsidR="00687FE6" w:rsidRPr="00DD14FD" w:rsidRDefault="00687FE6" w:rsidP="00687FE6">
      <w:pPr>
        <w:ind w:firstLine="567"/>
        <w:jc w:val="both"/>
        <w:rPr>
          <w:rFonts w:eastAsia="Calibri" w:cs="Times New Roman"/>
          <w:lang w:eastAsia="en-US"/>
        </w:rPr>
      </w:pPr>
      <w:r w:rsidRPr="00DD14FD">
        <w:rPr>
          <w:rFonts w:eastAsia="Calibri" w:cs="Times New Roman"/>
          <w:lang w:eastAsia="en-US"/>
        </w:rPr>
        <w:t xml:space="preserve">1) Доля принадлежащих </w:t>
      </w:r>
      <w:r w:rsidRPr="00DD14FD">
        <w:rPr>
          <w:rFonts w:eastAsia="Times New Roman" w:cs="Times New Roman"/>
          <w:b/>
          <w:color w:val="000000"/>
          <w:kern w:val="3"/>
          <w:lang w:eastAsia="en-US" w:bidi="hi-IN"/>
        </w:rPr>
        <w:t>_______*</w:t>
      </w:r>
      <w:r w:rsidRPr="00DD14FD">
        <w:rPr>
          <w:rFonts w:eastAsia="Calibri" w:cs="Times New Roman"/>
          <w:lang w:eastAsia="en-US"/>
        </w:rPr>
        <w:t xml:space="preserve"> акций эмитента – 99,9983% (косвенно).</w:t>
      </w:r>
    </w:p>
    <w:p w14:paraId="294E62C9" w14:textId="77777777" w:rsidR="00687FE6" w:rsidRPr="00DD14FD" w:rsidRDefault="00687FE6" w:rsidP="00687FE6">
      <w:pPr>
        <w:ind w:firstLine="567"/>
        <w:jc w:val="both"/>
        <w:rPr>
          <w:rFonts w:eastAsia="Calibri" w:cs="Times New Roman"/>
          <w:lang w:eastAsia="en-US"/>
        </w:rPr>
      </w:pPr>
      <w:r w:rsidRPr="00DD14FD">
        <w:rPr>
          <w:rFonts w:eastAsia="Calibri" w:cs="Times New Roman"/>
          <w:lang w:eastAsia="en-US"/>
        </w:rPr>
        <w:t xml:space="preserve">2) Доля принадлежащих </w:t>
      </w:r>
      <w:r w:rsidRPr="00DD14FD">
        <w:rPr>
          <w:rFonts w:eastAsia="Times New Roman" w:cs="Times New Roman"/>
          <w:b/>
          <w:color w:val="000000"/>
          <w:kern w:val="3"/>
          <w:lang w:eastAsia="en-US" w:bidi="hi-IN"/>
        </w:rPr>
        <w:t>_______*</w:t>
      </w:r>
      <w:r w:rsidRPr="00DD14FD">
        <w:rPr>
          <w:rFonts w:eastAsia="Calibri" w:cs="Times New Roman"/>
          <w:lang w:eastAsia="en-US"/>
        </w:rPr>
        <w:t xml:space="preserve"> акций эмитента - 99,3450 %, акций </w:t>
      </w:r>
      <w:r w:rsidRPr="00DD14FD">
        <w:rPr>
          <w:rFonts w:eastAsia="Times New Roman" w:cs="Times New Roman"/>
          <w:b/>
          <w:color w:val="000000"/>
          <w:kern w:val="3"/>
          <w:lang w:eastAsia="en-US" w:bidi="hi-IN"/>
        </w:rPr>
        <w:t>_______*</w:t>
      </w:r>
      <w:r w:rsidRPr="00DD14FD">
        <w:rPr>
          <w:rFonts w:eastAsia="Calibri" w:cs="Times New Roman"/>
          <w:lang w:eastAsia="en-US"/>
        </w:rPr>
        <w:t xml:space="preserve"> – 0%. </w:t>
      </w:r>
    </w:p>
    <w:p w14:paraId="3F307BC8" w14:textId="77777777" w:rsidR="00687FE6" w:rsidRPr="00DD14FD" w:rsidRDefault="00687FE6" w:rsidP="00687FE6">
      <w:pPr>
        <w:ind w:firstLine="567"/>
        <w:jc w:val="both"/>
        <w:rPr>
          <w:rFonts w:eastAsia="Calibri" w:cs="Times New Roman"/>
          <w:lang w:eastAsia="en-US"/>
        </w:rPr>
      </w:pPr>
      <w:r w:rsidRPr="00DD14FD">
        <w:rPr>
          <w:rFonts w:eastAsia="Calibri" w:cs="Times New Roman"/>
          <w:lang w:eastAsia="en-US"/>
        </w:rPr>
        <w:t xml:space="preserve"> Доля принадлежащих </w:t>
      </w:r>
      <w:r w:rsidRPr="00DD14FD">
        <w:rPr>
          <w:rFonts w:eastAsia="Times New Roman" w:cs="Times New Roman"/>
          <w:b/>
          <w:color w:val="000000"/>
          <w:kern w:val="3"/>
          <w:lang w:eastAsia="en-US" w:bidi="hi-IN"/>
        </w:rPr>
        <w:t>_______*</w:t>
      </w:r>
      <w:r w:rsidRPr="00DD14FD">
        <w:rPr>
          <w:rFonts w:eastAsia="Calibri" w:cs="Times New Roman"/>
          <w:lang w:eastAsia="en-US"/>
        </w:rPr>
        <w:t xml:space="preserve"> акций эмитента - 99,9983% (косвенно), акций </w:t>
      </w:r>
      <w:r w:rsidRPr="00DD14FD">
        <w:rPr>
          <w:rFonts w:eastAsia="Times New Roman" w:cs="Times New Roman"/>
          <w:b/>
          <w:color w:val="000000"/>
          <w:kern w:val="3"/>
          <w:lang w:eastAsia="en-US" w:bidi="hi-IN"/>
        </w:rPr>
        <w:t>_______*</w:t>
      </w:r>
      <w:r w:rsidRPr="00DD14FD">
        <w:rPr>
          <w:rFonts w:eastAsia="Calibri" w:cs="Times New Roman"/>
          <w:lang w:eastAsia="en-US"/>
        </w:rPr>
        <w:t xml:space="preserve"> – 0%. </w:t>
      </w:r>
    </w:p>
    <w:p w14:paraId="42097B6D" w14:textId="77777777" w:rsidR="00687FE6" w:rsidRPr="00DD14FD" w:rsidRDefault="00687FE6" w:rsidP="00687FE6">
      <w:pPr>
        <w:ind w:firstLine="567"/>
        <w:jc w:val="both"/>
        <w:rPr>
          <w:rFonts w:eastAsia="Calibri" w:cs="Times New Roman"/>
          <w:lang w:eastAsia="en-US"/>
        </w:rPr>
      </w:pPr>
      <w:r w:rsidRPr="00DD14FD">
        <w:rPr>
          <w:rFonts w:eastAsia="Calibri" w:cs="Times New Roman"/>
          <w:lang w:eastAsia="en-US"/>
        </w:rPr>
        <w:t xml:space="preserve">Доля принадлежащих </w:t>
      </w:r>
      <w:r w:rsidRPr="00DD14FD">
        <w:rPr>
          <w:rFonts w:eastAsia="Times New Roman" w:cs="Times New Roman"/>
          <w:b/>
          <w:color w:val="000000"/>
          <w:kern w:val="3"/>
          <w:lang w:eastAsia="en-US" w:bidi="hi-IN"/>
        </w:rPr>
        <w:t>_______*</w:t>
      </w:r>
      <w:r w:rsidRPr="00DD14FD">
        <w:rPr>
          <w:rFonts w:eastAsia="Calibri" w:cs="Times New Roman"/>
          <w:lang w:eastAsia="en-US"/>
        </w:rPr>
        <w:t xml:space="preserve"> акций эмитента - 99,9983% (косвенно), акций </w:t>
      </w:r>
      <w:r w:rsidRPr="00DD14FD">
        <w:rPr>
          <w:rFonts w:eastAsia="Times New Roman" w:cs="Times New Roman"/>
          <w:b/>
          <w:color w:val="000000"/>
          <w:kern w:val="3"/>
          <w:lang w:eastAsia="en-US" w:bidi="hi-IN"/>
        </w:rPr>
        <w:t>_______*</w:t>
      </w:r>
      <w:r w:rsidRPr="00DD14FD">
        <w:rPr>
          <w:rFonts w:eastAsia="Calibri" w:cs="Times New Roman"/>
          <w:lang w:eastAsia="en-US"/>
        </w:rPr>
        <w:t xml:space="preserve"> – 0%. </w:t>
      </w:r>
    </w:p>
    <w:p w14:paraId="00D0E14A" w14:textId="77777777" w:rsidR="00687FE6" w:rsidRPr="00DD14FD" w:rsidRDefault="00687FE6" w:rsidP="00687FE6">
      <w:pPr>
        <w:ind w:firstLine="567"/>
        <w:jc w:val="both"/>
        <w:rPr>
          <w:rFonts w:eastAsia="Calibri" w:cs="Times New Roman"/>
          <w:lang w:eastAsia="en-US"/>
        </w:rPr>
      </w:pPr>
      <w:r w:rsidRPr="00DD14FD">
        <w:rPr>
          <w:rFonts w:eastAsia="Calibri" w:cs="Times New Roman"/>
          <w:lang w:eastAsia="en-US"/>
        </w:rPr>
        <w:t xml:space="preserve">3) Доли принадлежащих </w:t>
      </w:r>
      <w:r w:rsidRPr="00DD14FD">
        <w:rPr>
          <w:rFonts w:eastAsia="Times New Roman" w:cs="Times New Roman"/>
          <w:b/>
          <w:color w:val="000000"/>
          <w:kern w:val="3"/>
          <w:lang w:eastAsia="en-US" w:bidi="hi-IN"/>
        </w:rPr>
        <w:t>_______*</w:t>
      </w:r>
      <w:r w:rsidRPr="00DD14FD">
        <w:rPr>
          <w:rFonts w:eastAsia="Calibri" w:cs="Times New Roman"/>
          <w:lang w:eastAsia="en-US"/>
        </w:rPr>
        <w:t xml:space="preserve"> акций эмитента – 0%, акций </w:t>
      </w:r>
      <w:r w:rsidRPr="00DD14FD">
        <w:rPr>
          <w:rFonts w:eastAsia="Times New Roman" w:cs="Times New Roman"/>
          <w:b/>
          <w:color w:val="000000"/>
          <w:kern w:val="3"/>
          <w:lang w:eastAsia="en-US" w:bidi="hi-IN"/>
        </w:rPr>
        <w:t>_______*</w:t>
      </w:r>
      <w:r w:rsidRPr="00DD14FD">
        <w:rPr>
          <w:rFonts w:eastAsia="Calibri" w:cs="Times New Roman"/>
          <w:lang w:eastAsia="en-US"/>
        </w:rPr>
        <w:t xml:space="preserve"> – 0%. </w:t>
      </w:r>
    </w:p>
    <w:p w14:paraId="685F7B71" w14:textId="77777777" w:rsidR="00687FE6" w:rsidRPr="00DD14FD" w:rsidRDefault="00687FE6" w:rsidP="00687FE6">
      <w:pPr>
        <w:autoSpaceDE w:val="0"/>
        <w:autoSpaceDN w:val="0"/>
        <w:adjustRightInd w:val="0"/>
        <w:ind w:firstLine="567"/>
        <w:jc w:val="both"/>
        <w:rPr>
          <w:rFonts w:eastAsia="Calibri" w:cs="Times New Roman"/>
          <w:lang w:eastAsia="en-US"/>
        </w:rPr>
      </w:pPr>
    </w:p>
    <w:p w14:paraId="320F9AA9" w14:textId="77777777" w:rsidR="00687FE6" w:rsidRPr="00DD14FD" w:rsidRDefault="00687FE6" w:rsidP="00687FE6">
      <w:pPr>
        <w:autoSpaceDE w:val="0"/>
        <w:autoSpaceDN w:val="0"/>
        <w:adjustRightInd w:val="0"/>
        <w:ind w:firstLine="567"/>
        <w:jc w:val="both"/>
        <w:rPr>
          <w:rFonts w:eastAsia="Calibri" w:cs="Times New Roman"/>
          <w:b/>
        </w:rPr>
      </w:pPr>
      <w:r w:rsidRPr="00DD14FD">
        <w:rPr>
          <w:rFonts w:eastAsia="Calibri" w:cs="Times New Roman"/>
          <w:b/>
          <w:i/>
          <w:lang w:eastAsia="en-US"/>
        </w:rPr>
        <w:t>Примечание:</w:t>
      </w:r>
      <w:r w:rsidRPr="00DD14FD">
        <w:rPr>
          <w:rFonts w:eastAsia="Calibri" w:cs="Times New Roman"/>
          <w:i/>
          <w:lang w:eastAsia="en-US"/>
        </w:rPr>
        <w:t xml:space="preserve"> </w:t>
      </w:r>
      <w:r w:rsidRPr="00DD14FD">
        <w:rPr>
          <w:rFonts w:eastAsia="Calibri" w:cs="Times New Roman"/>
          <w:lang w:eastAsia="en-US"/>
        </w:rPr>
        <w:t>с 01.01.2017 сделки, в совершении которых имеется заинтересованность, не требуют обязательного предварительного согласия на их совершение. В случаях, когда требование о проведении заседания или заочного голосования для принятия решения Общим собранием акционеров или Совета директоров эмитента для решения вопроса о согласии на совершение сделок, в совершении которых имеется заинтересованность, от лиц, имеющих на это право, не поступали в Общество, то в информации по сделке указано, что «решение о согласии на совершение или о последующем одобрении такой сделки не принималось».</w:t>
      </w:r>
    </w:p>
    <w:p w14:paraId="42AB4DFA" w14:textId="77777777" w:rsidR="007E2E03" w:rsidRPr="00DD14FD" w:rsidRDefault="007E2E03" w:rsidP="00DC2820">
      <w:pPr>
        <w:ind w:firstLine="426"/>
        <w:jc w:val="both"/>
        <w:rPr>
          <w:rFonts w:asciiTheme="minorHAnsi" w:eastAsia="SimSun" w:hAnsiTheme="minorHAnsi" w:cs="Mangal"/>
          <w:kern w:val="3"/>
          <w:lang w:bidi="hi-IN"/>
        </w:rPr>
      </w:pPr>
    </w:p>
    <w:p w14:paraId="331994BE" w14:textId="3D14D562" w:rsidR="00797CBB" w:rsidRPr="00DD14FD" w:rsidRDefault="00797CBB" w:rsidP="00797CBB">
      <w:pPr>
        <w:autoSpaceDE w:val="0"/>
        <w:autoSpaceDN w:val="0"/>
        <w:adjustRightInd w:val="0"/>
        <w:ind w:firstLine="567"/>
        <w:jc w:val="both"/>
        <w:rPr>
          <w:rFonts w:eastAsia="Calibri" w:cs="Times New Roman"/>
          <w:b/>
          <w:sz w:val="22"/>
          <w:szCs w:val="22"/>
        </w:rPr>
      </w:pPr>
    </w:p>
    <w:p w14:paraId="634ADF20" w14:textId="77777777" w:rsidR="007E2E03" w:rsidRPr="00DD14FD" w:rsidRDefault="007E2E03" w:rsidP="00797CBB">
      <w:pPr>
        <w:autoSpaceDE w:val="0"/>
        <w:autoSpaceDN w:val="0"/>
        <w:adjustRightInd w:val="0"/>
        <w:ind w:firstLine="567"/>
        <w:jc w:val="both"/>
        <w:rPr>
          <w:rFonts w:eastAsia="Calibri" w:cs="Times New Roman"/>
          <w:b/>
          <w:sz w:val="22"/>
          <w:szCs w:val="22"/>
        </w:rPr>
      </w:pPr>
    </w:p>
    <w:p w14:paraId="776C03C1" w14:textId="77777777" w:rsidR="00797CBB" w:rsidRPr="00DD14FD" w:rsidRDefault="00797CBB" w:rsidP="00797CBB">
      <w:pPr>
        <w:rPr>
          <w:rFonts w:eastAsia="Calibri" w:cs="Times New Roman"/>
          <w:sz w:val="22"/>
          <w:szCs w:val="22"/>
        </w:rPr>
      </w:pPr>
    </w:p>
    <w:p w14:paraId="56AA901E" w14:textId="77777777" w:rsidR="00F0289F" w:rsidRPr="00DD14FD" w:rsidRDefault="00F0289F" w:rsidP="00F0289F">
      <w:pPr>
        <w:autoSpaceDE w:val="0"/>
        <w:autoSpaceDN w:val="0"/>
        <w:adjustRightInd w:val="0"/>
        <w:ind w:firstLine="567"/>
        <w:jc w:val="both"/>
        <w:rPr>
          <w:rFonts w:eastAsia="Calibri" w:cs="Times New Roman"/>
          <w:b/>
        </w:rPr>
      </w:pPr>
    </w:p>
    <w:p w14:paraId="702A6D11" w14:textId="1F1B122D" w:rsidR="00924E7E" w:rsidRPr="00DD14FD" w:rsidRDefault="00924E7E" w:rsidP="00592C4A">
      <w:pPr>
        <w:shd w:val="clear" w:color="auto" w:fill="FFFFFF"/>
        <w:spacing w:line="235" w:lineRule="auto"/>
        <w:jc w:val="right"/>
        <w:rPr>
          <w:rFonts w:asciiTheme="minorHAnsi" w:eastAsia="SimSun" w:hAnsiTheme="minorHAnsi" w:cs="Mangal"/>
          <w:kern w:val="3"/>
          <w:sz w:val="23"/>
          <w:szCs w:val="23"/>
          <w:lang w:bidi="hi-IN"/>
        </w:rPr>
      </w:pPr>
    </w:p>
    <w:p w14:paraId="45E8C25B" w14:textId="1ED3F5F8" w:rsidR="00924E7E" w:rsidRPr="00DD14FD" w:rsidRDefault="00924E7E" w:rsidP="00592C4A">
      <w:pPr>
        <w:shd w:val="clear" w:color="auto" w:fill="FFFFFF"/>
        <w:spacing w:line="235" w:lineRule="auto"/>
        <w:jc w:val="right"/>
        <w:rPr>
          <w:rFonts w:asciiTheme="minorHAnsi" w:eastAsia="SimSun" w:hAnsiTheme="minorHAnsi" w:cs="Mangal"/>
          <w:kern w:val="3"/>
          <w:sz w:val="23"/>
          <w:szCs w:val="23"/>
          <w:lang w:bidi="hi-IN"/>
        </w:rPr>
      </w:pPr>
    </w:p>
    <w:p w14:paraId="449000A9" w14:textId="778B8C03" w:rsidR="007E7159" w:rsidRPr="00DD14FD" w:rsidRDefault="007E7159" w:rsidP="00592C4A">
      <w:pPr>
        <w:shd w:val="clear" w:color="auto" w:fill="FFFFFF"/>
        <w:spacing w:line="235" w:lineRule="auto"/>
        <w:jc w:val="right"/>
        <w:rPr>
          <w:rFonts w:asciiTheme="minorHAnsi" w:eastAsia="SimSun" w:hAnsiTheme="minorHAnsi" w:cs="Mangal"/>
          <w:kern w:val="3"/>
          <w:sz w:val="23"/>
          <w:szCs w:val="23"/>
          <w:lang w:bidi="hi-IN"/>
        </w:rPr>
      </w:pPr>
      <w:r w:rsidRPr="00DD14FD">
        <w:rPr>
          <w:rFonts w:asciiTheme="minorHAnsi" w:eastAsia="SimSun" w:hAnsiTheme="minorHAnsi" w:cs="Mangal"/>
          <w:kern w:val="3"/>
          <w:sz w:val="23"/>
          <w:szCs w:val="23"/>
          <w:lang w:bidi="hi-IN"/>
        </w:rPr>
        <w:br w:type="page"/>
      </w:r>
    </w:p>
    <w:p w14:paraId="524E4B1F" w14:textId="77777777" w:rsidR="007E7159" w:rsidRPr="00DD14FD" w:rsidRDefault="007E7159" w:rsidP="00592C4A">
      <w:pPr>
        <w:shd w:val="clear" w:color="auto" w:fill="FFFFFF"/>
        <w:spacing w:line="235" w:lineRule="auto"/>
        <w:jc w:val="right"/>
        <w:rPr>
          <w:rFonts w:asciiTheme="minorHAnsi" w:eastAsia="SimSun" w:hAnsiTheme="minorHAnsi" w:cs="Mangal"/>
          <w:kern w:val="3"/>
          <w:sz w:val="23"/>
          <w:szCs w:val="23"/>
          <w:lang w:bidi="hi-IN"/>
        </w:rPr>
        <w:sectPr w:rsidR="007E7159" w:rsidRPr="00DD14FD" w:rsidSect="000A535E">
          <w:footerReference w:type="default" r:id="rId9"/>
          <w:pgSz w:w="11906" w:h="16838"/>
          <w:pgMar w:top="567" w:right="851" w:bottom="709" w:left="1134" w:header="284" w:footer="0" w:gutter="0"/>
          <w:cols w:space="708"/>
          <w:docGrid w:linePitch="360"/>
        </w:sectPr>
      </w:pPr>
    </w:p>
    <w:p w14:paraId="5D906A34" w14:textId="28A590FE" w:rsidR="007E7159" w:rsidRPr="00DD14FD" w:rsidRDefault="007E7159" w:rsidP="007E7159">
      <w:pPr>
        <w:shd w:val="clear" w:color="auto" w:fill="FFFFFF"/>
        <w:jc w:val="right"/>
        <w:rPr>
          <w:rFonts w:cs="Times New Roman"/>
          <w:b/>
          <w:bCs/>
          <w:spacing w:val="-1"/>
          <w:sz w:val="22"/>
          <w:szCs w:val="22"/>
          <w:lang w:eastAsia="en-US"/>
        </w:rPr>
      </w:pPr>
      <w:r w:rsidRPr="00DD14FD">
        <w:rPr>
          <w:rFonts w:cs="Times New Roman"/>
          <w:b/>
          <w:bCs/>
          <w:spacing w:val="-1"/>
          <w:sz w:val="22"/>
          <w:szCs w:val="22"/>
          <w:lang w:eastAsia="en-US"/>
        </w:rPr>
        <w:lastRenderedPageBreak/>
        <w:t>Приложение № 3 к Годовому отчету за 202</w:t>
      </w:r>
      <w:r w:rsidR="00251E4E" w:rsidRPr="00DD14FD">
        <w:rPr>
          <w:rFonts w:cs="Times New Roman"/>
          <w:b/>
          <w:bCs/>
          <w:spacing w:val="-1"/>
          <w:sz w:val="22"/>
          <w:szCs w:val="22"/>
          <w:lang w:eastAsia="en-US"/>
        </w:rPr>
        <w:t>5</w:t>
      </w:r>
      <w:r w:rsidRPr="00DD14FD">
        <w:rPr>
          <w:rFonts w:cs="Times New Roman"/>
          <w:b/>
          <w:bCs/>
          <w:spacing w:val="-1"/>
          <w:sz w:val="22"/>
          <w:szCs w:val="22"/>
          <w:lang w:eastAsia="en-US"/>
        </w:rPr>
        <w:t xml:space="preserve"> год</w:t>
      </w:r>
    </w:p>
    <w:p w14:paraId="41D77FE4" w14:textId="77777777" w:rsidR="00251E4E" w:rsidRPr="00DD14FD" w:rsidRDefault="00251E4E" w:rsidP="008943AA">
      <w:pPr>
        <w:shd w:val="clear" w:color="auto" w:fill="FFFFFF"/>
        <w:rPr>
          <w:rFonts w:cs="Times New Roman"/>
          <w:b/>
          <w:bCs/>
          <w:spacing w:val="-1"/>
          <w:sz w:val="22"/>
          <w:szCs w:val="22"/>
          <w:lang w:eastAsia="en-US"/>
        </w:rPr>
      </w:pPr>
    </w:p>
    <w:p w14:paraId="035231B6" w14:textId="77777777" w:rsidR="00251E4E" w:rsidRPr="00DD14FD" w:rsidRDefault="00251E4E" w:rsidP="00251E4E">
      <w:pPr>
        <w:shd w:val="clear" w:color="auto" w:fill="FFFFFF"/>
        <w:jc w:val="center"/>
        <w:rPr>
          <w:rFonts w:cs="Times New Roman"/>
          <w:b/>
          <w:bCs/>
          <w:spacing w:val="-1"/>
          <w:sz w:val="22"/>
          <w:szCs w:val="22"/>
          <w:lang w:eastAsia="en-US"/>
        </w:rPr>
      </w:pPr>
      <w:r w:rsidRPr="00DD14FD">
        <w:rPr>
          <w:rFonts w:cs="Times New Roman"/>
          <w:b/>
          <w:bCs/>
          <w:spacing w:val="-1"/>
          <w:sz w:val="22"/>
          <w:szCs w:val="22"/>
          <w:lang w:eastAsia="en-US"/>
        </w:rPr>
        <w:t xml:space="preserve">О Т Ч Е Т </w:t>
      </w:r>
    </w:p>
    <w:p w14:paraId="0349CB78" w14:textId="77777777" w:rsidR="00251E4E" w:rsidRPr="00DD14FD" w:rsidRDefault="00251E4E" w:rsidP="00251E4E">
      <w:pPr>
        <w:shd w:val="clear" w:color="auto" w:fill="FFFFFF"/>
        <w:jc w:val="center"/>
        <w:rPr>
          <w:rFonts w:cs="Times New Roman"/>
          <w:b/>
          <w:bCs/>
          <w:spacing w:val="-1"/>
          <w:sz w:val="22"/>
          <w:szCs w:val="22"/>
          <w:lang w:eastAsia="en-US"/>
        </w:rPr>
      </w:pPr>
      <w:r w:rsidRPr="00DD14FD">
        <w:rPr>
          <w:rFonts w:cs="Times New Roman"/>
          <w:b/>
          <w:bCs/>
          <w:spacing w:val="-1"/>
          <w:sz w:val="22"/>
          <w:szCs w:val="22"/>
          <w:lang w:eastAsia="en-US"/>
        </w:rPr>
        <w:t>о соблюдении принципов и рекомендаций Кодекса корпоративного управления</w:t>
      </w:r>
    </w:p>
    <w:p w14:paraId="410F5E7D" w14:textId="77777777" w:rsidR="00251E4E" w:rsidRPr="00DD14FD" w:rsidRDefault="00251E4E" w:rsidP="00251E4E">
      <w:pPr>
        <w:shd w:val="clear" w:color="auto" w:fill="FFFFFF"/>
        <w:jc w:val="center"/>
        <w:rPr>
          <w:rFonts w:cs="Times New Roman"/>
          <w:b/>
          <w:bCs/>
          <w:spacing w:val="-1"/>
          <w:sz w:val="22"/>
          <w:szCs w:val="22"/>
          <w:lang w:eastAsia="en-US"/>
        </w:rPr>
      </w:pPr>
    </w:p>
    <w:p w14:paraId="05A8AC1D" w14:textId="2F595C0A" w:rsidR="00251E4E" w:rsidRPr="00DD14FD" w:rsidRDefault="00251E4E" w:rsidP="00251E4E">
      <w:pPr>
        <w:shd w:val="clear" w:color="auto" w:fill="FFFFFF"/>
        <w:ind w:firstLine="567"/>
        <w:jc w:val="both"/>
        <w:rPr>
          <w:rFonts w:cs="Times New Roman"/>
          <w:bCs/>
          <w:spacing w:val="-1"/>
          <w:sz w:val="22"/>
          <w:szCs w:val="22"/>
          <w:lang w:eastAsia="en-US"/>
        </w:rPr>
      </w:pPr>
      <w:r w:rsidRPr="00DD14FD">
        <w:rPr>
          <w:rFonts w:cs="Times New Roman"/>
          <w:bCs/>
          <w:spacing w:val="-1"/>
          <w:sz w:val="22"/>
          <w:szCs w:val="22"/>
          <w:lang w:eastAsia="en-US"/>
        </w:rPr>
        <w:t xml:space="preserve">Настоящий отчет о соблюдении принципов и рекомендаций Кодекса корпоративного управления (далее также – Кодекс) был рассмотрен Советом директоров ПАО ОМЗ </w:t>
      </w:r>
      <w:r w:rsidR="00960A34" w:rsidRPr="00DD14FD">
        <w:rPr>
          <w:rFonts w:cs="Times New Roman"/>
          <w:bCs/>
          <w:spacing w:val="-1"/>
          <w:sz w:val="22"/>
          <w:szCs w:val="22"/>
          <w:lang w:eastAsia="en-US"/>
        </w:rPr>
        <w:t>23</w:t>
      </w:r>
      <w:r w:rsidRPr="00DD14FD">
        <w:rPr>
          <w:rFonts w:cs="Times New Roman"/>
          <w:bCs/>
          <w:spacing w:val="-1"/>
          <w:sz w:val="22"/>
          <w:szCs w:val="22"/>
          <w:lang w:eastAsia="en-US"/>
        </w:rPr>
        <w:t xml:space="preserve">.05.2026 (Протокол от </w:t>
      </w:r>
      <w:r w:rsidR="00604F77" w:rsidRPr="00DD14FD">
        <w:rPr>
          <w:rFonts w:cs="Times New Roman"/>
          <w:bCs/>
          <w:spacing w:val="-1"/>
          <w:sz w:val="22"/>
          <w:szCs w:val="22"/>
          <w:lang w:eastAsia="en-US"/>
        </w:rPr>
        <w:t>26.05.2026</w:t>
      </w:r>
      <w:r w:rsidRPr="00DD14FD">
        <w:rPr>
          <w:rFonts w:cs="Times New Roman"/>
          <w:bCs/>
          <w:spacing w:val="-1"/>
          <w:sz w:val="22"/>
          <w:szCs w:val="22"/>
          <w:lang w:eastAsia="en-US"/>
        </w:rPr>
        <w:t xml:space="preserve"> № </w:t>
      </w:r>
      <w:r w:rsidR="00604F77" w:rsidRPr="00DD14FD">
        <w:rPr>
          <w:rFonts w:cs="Times New Roman"/>
          <w:bCs/>
          <w:spacing w:val="-1"/>
          <w:sz w:val="22"/>
          <w:szCs w:val="22"/>
          <w:lang w:eastAsia="en-US"/>
        </w:rPr>
        <w:t>275-СД/01-2026-9</w:t>
      </w:r>
      <w:r w:rsidRPr="00DD14FD">
        <w:rPr>
          <w:rFonts w:cs="Times New Roman"/>
          <w:bCs/>
          <w:spacing w:val="-1"/>
          <w:sz w:val="22"/>
          <w:szCs w:val="22"/>
          <w:lang w:eastAsia="en-US"/>
        </w:rPr>
        <w:t xml:space="preserve">).  </w:t>
      </w:r>
    </w:p>
    <w:p w14:paraId="32DF840A" w14:textId="77777777" w:rsidR="00251E4E" w:rsidRPr="00DD14FD" w:rsidRDefault="00251E4E" w:rsidP="00251E4E">
      <w:pPr>
        <w:shd w:val="clear" w:color="auto" w:fill="FFFFFF"/>
        <w:ind w:firstLine="567"/>
        <w:jc w:val="both"/>
        <w:rPr>
          <w:rFonts w:cs="Times New Roman"/>
          <w:bCs/>
          <w:spacing w:val="-1"/>
          <w:sz w:val="22"/>
          <w:szCs w:val="22"/>
          <w:lang w:eastAsia="en-US"/>
        </w:rPr>
      </w:pPr>
      <w:r w:rsidRPr="00DD14FD">
        <w:rPr>
          <w:rFonts w:cs="Times New Roman"/>
          <w:bCs/>
          <w:spacing w:val="-1"/>
          <w:sz w:val="22"/>
          <w:szCs w:val="22"/>
          <w:lang w:eastAsia="en-US"/>
        </w:rPr>
        <w:t>Совет директоров подтверждает, что приведенные в настоящем отчете данные содержат полную и достоверную информацию о соблюдении обществом принципов и рекомендаций Кодекса корпоративного управления за 2025 год.</w:t>
      </w:r>
    </w:p>
    <w:p w14:paraId="43D9539E" w14:textId="77777777" w:rsidR="00251E4E" w:rsidRPr="00DD14FD" w:rsidRDefault="00251E4E" w:rsidP="00251E4E">
      <w:pPr>
        <w:shd w:val="clear" w:color="auto" w:fill="FFFFFF"/>
        <w:ind w:firstLine="567"/>
        <w:jc w:val="both"/>
        <w:rPr>
          <w:rFonts w:cs="Times New Roman"/>
          <w:bCs/>
          <w:spacing w:val="-1"/>
          <w:sz w:val="22"/>
          <w:szCs w:val="22"/>
          <w:lang w:eastAsia="en-US"/>
        </w:rPr>
      </w:pPr>
    </w:p>
    <w:tbl>
      <w:tblPr>
        <w:tblW w:w="156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06"/>
        <w:gridCol w:w="4559"/>
        <w:gridCol w:w="4536"/>
        <w:gridCol w:w="1701"/>
        <w:gridCol w:w="4253"/>
      </w:tblGrid>
      <w:tr w:rsidR="00251E4E" w:rsidRPr="00DD14FD" w14:paraId="73808CBA" w14:textId="77777777" w:rsidTr="008A498A">
        <w:tc>
          <w:tcPr>
            <w:tcW w:w="606" w:type="dxa"/>
          </w:tcPr>
          <w:p w14:paraId="0369A207" w14:textId="77777777" w:rsidR="00251E4E" w:rsidRPr="00DD14FD" w:rsidRDefault="00251E4E" w:rsidP="008A498A">
            <w:pPr>
              <w:widowControl w:val="0"/>
              <w:autoSpaceDE w:val="0"/>
              <w:autoSpaceDN w:val="0"/>
              <w:jc w:val="center"/>
              <w:rPr>
                <w:rFonts w:eastAsia="Times New Roman" w:cs="Times New Roman"/>
                <w:sz w:val="22"/>
                <w:szCs w:val="22"/>
              </w:rPr>
            </w:pPr>
            <w:r w:rsidRPr="00DD14FD">
              <w:rPr>
                <w:rFonts w:eastAsia="Times New Roman" w:cs="Times New Roman"/>
                <w:sz w:val="22"/>
                <w:szCs w:val="22"/>
              </w:rPr>
              <w:t>№</w:t>
            </w:r>
          </w:p>
        </w:tc>
        <w:tc>
          <w:tcPr>
            <w:tcW w:w="4559" w:type="dxa"/>
          </w:tcPr>
          <w:p w14:paraId="0679A0EA" w14:textId="77777777" w:rsidR="00251E4E" w:rsidRPr="00DD14FD" w:rsidRDefault="00251E4E" w:rsidP="008A498A">
            <w:pPr>
              <w:widowControl w:val="0"/>
              <w:autoSpaceDE w:val="0"/>
              <w:autoSpaceDN w:val="0"/>
              <w:jc w:val="center"/>
              <w:rPr>
                <w:rFonts w:eastAsia="Times New Roman" w:cs="Times New Roman"/>
                <w:sz w:val="22"/>
                <w:szCs w:val="22"/>
              </w:rPr>
            </w:pPr>
            <w:r w:rsidRPr="00DD14FD">
              <w:rPr>
                <w:rFonts w:eastAsia="Times New Roman" w:cs="Times New Roman"/>
                <w:sz w:val="22"/>
                <w:szCs w:val="22"/>
              </w:rPr>
              <w:t>Принципы корпоративного управления</w:t>
            </w:r>
          </w:p>
        </w:tc>
        <w:tc>
          <w:tcPr>
            <w:tcW w:w="4536" w:type="dxa"/>
          </w:tcPr>
          <w:p w14:paraId="031EF798" w14:textId="77777777" w:rsidR="00251E4E" w:rsidRPr="00DD14FD" w:rsidRDefault="00251E4E" w:rsidP="008A498A">
            <w:pPr>
              <w:widowControl w:val="0"/>
              <w:autoSpaceDE w:val="0"/>
              <w:autoSpaceDN w:val="0"/>
              <w:jc w:val="center"/>
              <w:rPr>
                <w:rFonts w:eastAsia="Times New Roman" w:cs="Times New Roman"/>
                <w:sz w:val="22"/>
                <w:szCs w:val="22"/>
              </w:rPr>
            </w:pPr>
            <w:r w:rsidRPr="00DD14FD">
              <w:rPr>
                <w:rFonts w:eastAsia="Times New Roman" w:cs="Times New Roman"/>
                <w:sz w:val="22"/>
                <w:szCs w:val="22"/>
              </w:rPr>
              <w:t>Критерии оценки соблюдения принципа корпоративного управления</w:t>
            </w:r>
          </w:p>
        </w:tc>
        <w:tc>
          <w:tcPr>
            <w:tcW w:w="1701" w:type="dxa"/>
          </w:tcPr>
          <w:p w14:paraId="560D39BD" w14:textId="77777777" w:rsidR="00251E4E" w:rsidRPr="00DD14FD" w:rsidRDefault="00251E4E" w:rsidP="008A498A">
            <w:pPr>
              <w:widowControl w:val="0"/>
              <w:autoSpaceDE w:val="0"/>
              <w:autoSpaceDN w:val="0"/>
              <w:jc w:val="center"/>
              <w:rPr>
                <w:rFonts w:eastAsia="Times New Roman" w:cs="Times New Roman"/>
                <w:sz w:val="22"/>
                <w:szCs w:val="22"/>
              </w:rPr>
            </w:pPr>
            <w:r w:rsidRPr="00DD14FD">
              <w:rPr>
                <w:rFonts w:eastAsia="Times New Roman" w:cs="Times New Roman"/>
                <w:sz w:val="22"/>
                <w:szCs w:val="22"/>
              </w:rPr>
              <w:t>Статус соответствия принципу корпоративного управления</w:t>
            </w:r>
          </w:p>
        </w:tc>
        <w:tc>
          <w:tcPr>
            <w:tcW w:w="4253" w:type="dxa"/>
          </w:tcPr>
          <w:p w14:paraId="546CF85B" w14:textId="77777777" w:rsidR="00251E4E" w:rsidRPr="00DD14FD" w:rsidRDefault="00251E4E" w:rsidP="008A498A">
            <w:pPr>
              <w:widowControl w:val="0"/>
              <w:autoSpaceDE w:val="0"/>
              <w:autoSpaceDN w:val="0"/>
              <w:jc w:val="center"/>
              <w:rPr>
                <w:rFonts w:eastAsia="Times New Roman" w:cs="Times New Roman"/>
                <w:sz w:val="22"/>
                <w:szCs w:val="22"/>
              </w:rPr>
            </w:pPr>
            <w:r w:rsidRPr="00DD14FD">
              <w:rPr>
                <w:rFonts w:eastAsia="Times New Roman" w:cs="Times New Roman"/>
                <w:sz w:val="22"/>
                <w:szCs w:val="22"/>
              </w:rPr>
              <w:t>Объяснения отклонения от критериев оценки соблюдения принципа корпоративного управления</w:t>
            </w:r>
          </w:p>
        </w:tc>
      </w:tr>
      <w:tr w:rsidR="00251E4E" w:rsidRPr="00DD14FD" w14:paraId="2EA5793E" w14:textId="77777777" w:rsidTr="008A498A">
        <w:tc>
          <w:tcPr>
            <w:tcW w:w="606" w:type="dxa"/>
          </w:tcPr>
          <w:p w14:paraId="25A3BB53" w14:textId="77777777" w:rsidR="00251E4E" w:rsidRPr="00DD14FD" w:rsidRDefault="00251E4E" w:rsidP="008A498A">
            <w:pPr>
              <w:widowControl w:val="0"/>
              <w:autoSpaceDE w:val="0"/>
              <w:autoSpaceDN w:val="0"/>
              <w:jc w:val="center"/>
              <w:rPr>
                <w:rFonts w:eastAsia="Times New Roman" w:cs="Times New Roman"/>
                <w:sz w:val="22"/>
                <w:szCs w:val="22"/>
              </w:rPr>
            </w:pPr>
            <w:r w:rsidRPr="00DD14FD">
              <w:rPr>
                <w:rFonts w:eastAsia="Times New Roman" w:cs="Times New Roman"/>
                <w:sz w:val="22"/>
                <w:szCs w:val="22"/>
              </w:rPr>
              <w:t>1</w:t>
            </w:r>
          </w:p>
        </w:tc>
        <w:tc>
          <w:tcPr>
            <w:tcW w:w="4559" w:type="dxa"/>
          </w:tcPr>
          <w:p w14:paraId="15562D75" w14:textId="77777777" w:rsidR="00251E4E" w:rsidRPr="00DD14FD" w:rsidRDefault="00251E4E" w:rsidP="008A498A">
            <w:pPr>
              <w:widowControl w:val="0"/>
              <w:autoSpaceDE w:val="0"/>
              <w:autoSpaceDN w:val="0"/>
              <w:jc w:val="center"/>
              <w:rPr>
                <w:rFonts w:eastAsia="Times New Roman" w:cs="Times New Roman"/>
                <w:sz w:val="22"/>
                <w:szCs w:val="22"/>
              </w:rPr>
            </w:pPr>
            <w:r w:rsidRPr="00DD14FD">
              <w:rPr>
                <w:rFonts w:eastAsia="Times New Roman" w:cs="Times New Roman"/>
                <w:sz w:val="22"/>
                <w:szCs w:val="22"/>
              </w:rPr>
              <w:t>2</w:t>
            </w:r>
          </w:p>
        </w:tc>
        <w:tc>
          <w:tcPr>
            <w:tcW w:w="4536" w:type="dxa"/>
          </w:tcPr>
          <w:p w14:paraId="261A8DDD" w14:textId="77777777" w:rsidR="00251E4E" w:rsidRPr="00DD14FD" w:rsidRDefault="00251E4E" w:rsidP="008A498A">
            <w:pPr>
              <w:widowControl w:val="0"/>
              <w:autoSpaceDE w:val="0"/>
              <w:autoSpaceDN w:val="0"/>
              <w:jc w:val="center"/>
              <w:rPr>
                <w:rFonts w:eastAsia="Times New Roman" w:cs="Times New Roman"/>
                <w:sz w:val="22"/>
                <w:szCs w:val="22"/>
              </w:rPr>
            </w:pPr>
            <w:bookmarkStart w:id="6" w:name="P133"/>
            <w:bookmarkEnd w:id="6"/>
            <w:r w:rsidRPr="00DD14FD">
              <w:rPr>
                <w:rFonts w:eastAsia="Times New Roman" w:cs="Times New Roman"/>
                <w:sz w:val="22"/>
                <w:szCs w:val="22"/>
              </w:rPr>
              <w:t>3</w:t>
            </w:r>
          </w:p>
        </w:tc>
        <w:tc>
          <w:tcPr>
            <w:tcW w:w="1701" w:type="dxa"/>
          </w:tcPr>
          <w:p w14:paraId="63C11F24" w14:textId="77777777" w:rsidR="00251E4E" w:rsidRPr="00DD14FD" w:rsidRDefault="00251E4E" w:rsidP="008A498A">
            <w:pPr>
              <w:widowControl w:val="0"/>
              <w:autoSpaceDE w:val="0"/>
              <w:autoSpaceDN w:val="0"/>
              <w:jc w:val="center"/>
              <w:rPr>
                <w:rFonts w:eastAsia="Times New Roman" w:cs="Times New Roman"/>
                <w:sz w:val="22"/>
                <w:szCs w:val="22"/>
              </w:rPr>
            </w:pPr>
            <w:bookmarkStart w:id="7" w:name="P134"/>
            <w:bookmarkEnd w:id="7"/>
            <w:r w:rsidRPr="00DD14FD">
              <w:rPr>
                <w:rFonts w:eastAsia="Times New Roman" w:cs="Times New Roman"/>
                <w:sz w:val="22"/>
                <w:szCs w:val="22"/>
              </w:rPr>
              <w:t>4</w:t>
            </w:r>
          </w:p>
        </w:tc>
        <w:tc>
          <w:tcPr>
            <w:tcW w:w="4253" w:type="dxa"/>
          </w:tcPr>
          <w:p w14:paraId="02D48957" w14:textId="77777777" w:rsidR="00251E4E" w:rsidRPr="00DD14FD" w:rsidRDefault="00251E4E" w:rsidP="008A498A">
            <w:pPr>
              <w:widowControl w:val="0"/>
              <w:autoSpaceDE w:val="0"/>
              <w:autoSpaceDN w:val="0"/>
              <w:jc w:val="center"/>
              <w:rPr>
                <w:rFonts w:eastAsia="Times New Roman" w:cs="Times New Roman"/>
                <w:sz w:val="22"/>
                <w:szCs w:val="22"/>
              </w:rPr>
            </w:pPr>
            <w:bookmarkStart w:id="8" w:name="P135"/>
            <w:bookmarkEnd w:id="8"/>
            <w:r w:rsidRPr="00DD14FD">
              <w:rPr>
                <w:rFonts w:eastAsia="Times New Roman" w:cs="Times New Roman"/>
                <w:sz w:val="22"/>
                <w:szCs w:val="22"/>
              </w:rPr>
              <w:t>5</w:t>
            </w:r>
          </w:p>
        </w:tc>
      </w:tr>
      <w:tr w:rsidR="00251E4E" w:rsidRPr="00DD14FD" w14:paraId="3E9DAE62" w14:textId="77777777" w:rsidTr="008A498A">
        <w:tc>
          <w:tcPr>
            <w:tcW w:w="606" w:type="dxa"/>
          </w:tcPr>
          <w:p w14:paraId="1D290091" w14:textId="77777777" w:rsidR="00251E4E" w:rsidRPr="00DD14FD" w:rsidRDefault="00251E4E" w:rsidP="008A498A">
            <w:pPr>
              <w:widowControl w:val="0"/>
              <w:autoSpaceDE w:val="0"/>
              <w:autoSpaceDN w:val="0"/>
              <w:outlineLvl w:val="1"/>
              <w:rPr>
                <w:rFonts w:eastAsia="Times New Roman" w:cs="Times New Roman"/>
                <w:sz w:val="22"/>
                <w:szCs w:val="22"/>
              </w:rPr>
            </w:pPr>
            <w:r w:rsidRPr="00DD14FD">
              <w:rPr>
                <w:rFonts w:eastAsia="Times New Roman" w:cs="Times New Roman"/>
                <w:sz w:val="22"/>
                <w:szCs w:val="22"/>
              </w:rPr>
              <w:t>1.1</w:t>
            </w:r>
          </w:p>
        </w:tc>
        <w:tc>
          <w:tcPr>
            <w:tcW w:w="15049" w:type="dxa"/>
            <w:gridSpan w:val="4"/>
          </w:tcPr>
          <w:p w14:paraId="49077844"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Общество должно обеспечивать равное и справедливое отношение ко всем акционерам при реализации ими права на участие в управлении обществом</w:t>
            </w:r>
          </w:p>
        </w:tc>
      </w:tr>
      <w:tr w:rsidR="00251E4E" w:rsidRPr="00DD14FD" w14:paraId="16AAF873" w14:textId="77777777" w:rsidTr="008A498A">
        <w:tc>
          <w:tcPr>
            <w:tcW w:w="606" w:type="dxa"/>
          </w:tcPr>
          <w:p w14:paraId="4237ABBC"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1.1.1</w:t>
            </w:r>
          </w:p>
        </w:tc>
        <w:tc>
          <w:tcPr>
            <w:tcW w:w="4559" w:type="dxa"/>
          </w:tcPr>
          <w:p w14:paraId="6CC425BC"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Общество создает для акционеров максимально благоприятные условия для участия в общем собрании, условия для выработки обоснованной позиции по вопросам повестки дня общего собрания, координации своих действий, а также возможность высказать свое мнение по рассматриваемым вопросам</w:t>
            </w:r>
          </w:p>
        </w:tc>
        <w:tc>
          <w:tcPr>
            <w:tcW w:w="4536" w:type="dxa"/>
          </w:tcPr>
          <w:p w14:paraId="3BE8805A"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1. Общество предоставляет доступный способ коммуникации с обществом, такой как горячая линия, электронная почта или форум в сети Интернет, позволяющий акционерам высказать свое мнение и направить вопросы в отношении повестки дня в процессе подготовки к проведению общего собрания.</w:t>
            </w:r>
          </w:p>
          <w:p w14:paraId="6190DBA1"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Указанные способы коммуникации были организованы обществом и предоставлены акционерам в ходе подготовки к проведению каждого общего собрания, прошедшего в отчетный период</w:t>
            </w:r>
          </w:p>
        </w:tc>
        <w:tc>
          <w:tcPr>
            <w:tcW w:w="1701" w:type="dxa"/>
          </w:tcPr>
          <w:p w14:paraId="0D468EA7" w14:textId="77777777" w:rsidR="00251E4E" w:rsidRPr="00DD14FD" w:rsidRDefault="00EC5865" w:rsidP="008A498A">
            <w:pPr>
              <w:autoSpaceDE w:val="0"/>
              <w:autoSpaceDN w:val="0"/>
              <w:adjustRightInd w:val="0"/>
              <w:rPr>
                <w:rFonts w:cs="Times New Roman"/>
                <w:sz w:val="28"/>
                <w:szCs w:val="28"/>
                <w:lang w:eastAsia="en-US"/>
              </w:rPr>
            </w:pPr>
            <w:sdt>
              <w:sdtPr>
                <w:rPr>
                  <w:rFonts w:cs="Times New Roman"/>
                  <w:sz w:val="28"/>
                  <w:szCs w:val="28"/>
                  <w:lang w:eastAsia="en-US"/>
                </w:rPr>
                <w:id w:val="-1417079193"/>
                <w14:checkbox>
                  <w14:checked w14:val="0"/>
                  <w14:checkedState w14:val="2612" w14:font="MS Gothic"/>
                  <w14:uncheckedState w14:val="2610" w14:font="MS Gothic"/>
                </w14:checkbox>
              </w:sdtPr>
              <w:sdtEndPr/>
              <w:sdtContent>
                <w:r w:rsidR="00251E4E" w:rsidRPr="00DD14FD">
                  <w:rPr>
                    <w:rFonts w:ascii="Segoe UI Symbol" w:hAnsi="Segoe UI Symbol" w:cs="Segoe UI Symbol"/>
                    <w:sz w:val="28"/>
                    <w:szCs w:val="28"/>
                    <w:lang w:eastAsia="en-US"/>
                  </w:rPr>
                  <w:t>☐</w:t>
                </w:r>
              </w:sdtContent>
            </w:sdt>
            <w:r w:rsidR="00251E4E" w:rsidRPr="00DD14FD">
              <w:rPr>
                <w:rFonts w:cs="Times New Roman"/>
                <w:sz w:val="28"/>
                <w:szCs w:val="28"/>
                <w:lang w:eastAsia="en-US"/>
              </w:rPr>
              <w:t xml:space="preserve"> </w:t>
            </w:r>
            <w:r w:rsidR="00251E4E" w:rsidRPr="00DD14FD">
              <w:rPr>
                <w:rFonts w:eastAsia="Times New Roman" w:cs="Times New Roman"/>
                <w:sz w:val="22"/>
                <w:szCs w:val="22"/>
              </w:rPr>
              <w:t>соблюдается</w:t>
            </w:r>
          </w:p>
          <w:p w14:paraId="66DB4401" w14:textId="77777777" w:rsidR="00251E4E" w:rsidRPr="00DD14FD" w:rsidRDefault="00251E4E" w:rsidP="008A498A">
            <w:pPr>
              <w:widowControl w:val="0"/>
              <w:autoSpaceDE w:val="0"/>
              <w:autoSpaceDN w:val="0"/>
              <w:rPr>
                <w:rFonts w:eastAsia="Times New Roman" w:cs="Times New Roman"/>
                <w:sz w:val="22"/>
                <w:szCs w:val="22"/>
              </w:rPr>
            </w:pPr>
          </w:p>
          <w:p w14:paraId="04CCC211" w14:textId="77777777" w:rsidR="00251E4E" w:rsidRPr="00DD14FD" w:rsidRDefault="00EC5865" w:rsidP="008A498A">
            <w:pPr>
              <w:autoSpaceDE w:val="0"/>
              <w:autoSpaceDN w:val="0"/>
              <w:adjustRightInd w:val="0"/>
              <w:rPr>
                <w:rFonts w:cs="Times New Roman"/>
                <w:sz w:val="28"/>
                <w:szCs w:val="28"/>
                <w:lang w:eastAsia="en-US"/>
              </w:rPr>
            </w:pPr>
            <w:sdt>
              <w:sdtPr>
                <w:rPr>
                  <w:rFonts w:cs="Times New Roman"/>
                  <w:sz w:val="28"/>
                  <w:szCs w:val="28"/>
                  <w:lang w:eastAsia="en-US"/>
                </w:rPr>
                <w:id w:val="7107352"/>
                <w14:checkbox>
                  <w14:checked w14:val="1"/>
                  <w14:checkedState w14:val="2612" w14:font="MS Gothic"/>
                  <w14:uncheckedState w14:val="2610" w14:font="MS Gothic"/>
                </w14:checkbox>
              </w:sdtPr>
              <w:sdtEndPr/>
              <w:sdtContent>
                <w:r w:rsidR="00251E4E" w:rsidRPr="00DD14FD">
                  <w:rPr>
                    <w:rFonts w:ascii="Segoe UI Symbol" w:hAnsi="Segoe UI Symbol" w:cs="Segoe UI Symbol"/>
                    <w:sz w:val="28"/>
                    <w:szCs w:val="28"/>
                    <w:lang w:eastAsia="en-US"/>
                  </w:rPr>
                  <w:t>☒</w:t>
                </w:r>
              </w:sdtContent>
            </w:sdt>
            <w:r w:rsidR="00251E4E" w:rsidRPr="00DD14FD">
              <w:rPr>
                <w:rFonts w:cs="Times New Roman"/>
                <w:sz w:val="28"/>
                <w:szCs w:val="28"/>
                <w:lang w:eastAsia="en-US"/>
              </w:rPr>
              <w:t xml:space="preserve"> </w:t>
            </w:r>
            <w:r w:rsidR="00251E4E" w:rsidRPr="00DD14FD">
              <w:rPr>
                <w:rFonts w:eastAsia="Times New Roman" w:cs="Times New Roman"/>
                <w:sz w:val="22"/>
                <w:szCs w:val="22"/>
              </w:rPr>
              <w:t>частично соблюдается</w:t>
            </w:r>
          </w:p>
          <w:p w14:paraId="3E3DC8A3" w14:textId="77777777" w:rsidR="00251E4E" w:rsidRPr="00DD14FD" w:rsidRDefault="00251E4E" w:rsidP="008A498A">
            <w:pPr>
              <w:widowControl w:val="0"/>
              <w:autoSpaceDE w:val="0"/>
              <w:autoSpaceDN w:val="0"/>
              <w:rPr>
                <w:rFonts w:eastAsia="Times New Roman" w:cs="Times New Roman"/>
                <w:sz w:val="22"/>
                <w:szCs w:val="22"/>
              </w:rPr>
            </w:pPr>
          </w:p>
          <w:p w14:paraId="6346F379" w14:textId="77777777" w:rsidR="00251E4E" w:rsidRPr="00DD14FD" w:rsidRDefault="00EC5865" w:rsidP="008A498A">
            <w:pPr>
              <w:autoSpaceDE w:val="0"/>
              <w:autoSpaceDN w:val="0"/>
              <w:adjustRightInd w:val="0"/>
              <w:rPr>
                <w:rFonts w:eastAsia="Times New Roman" w:cs="Times New Roman"/>
                <w:sz w:val="22"/>
                <w:szCs w:val="22"/>
              </w:rPr>
            </w:pPr>
            <w:sdt>
              <w:sdtPr>
                <w:rPr>
                  <w:rFonts w:cs="Times New Roman"/>
                  <w:sz w:val="28"/>
                  <w:szCs w:val="28"/>
                  <w:lang w:eastAsia="en-US"/>
                </w:rPr>
                <w:id w:val="-1436198924"/>
                <w14:checkbox>
                  <w14:checked w14:val="0"/>
                  <w14:checkedState w14:val="2612" w14:font="MS Gothic"/>
                  <w14:uncheckedState w14:val="2610" w14:font="MS Gothic"/>
                </w14:checkbox>
              </w:sdtPr>
              <w:sdtEndPr/>
              <w:sdtContent>
                <w:r w:rsidR="00251E4E" w:rsidRPr="00DD14FD">
                  <w:rPr>
                    <w:rFonts w:ascii="Segoe UI Symbol" w:hAnsi="Segoe UI Symbol" w:cs="Segoe UI Symbol"/>
                    <w:sz w:val="28"/>
                    <w:szCs w:val="28"/>
                    <w:lang w:eastAsia="en-US"/>
                  </w:rPr>
                  <w:t>☐</w:t>
                </w:r>
              </w:sdtContent>
            </w:sdt>
            <w:r w:rsidR="00251E4E" w:rsidRPr="00DD14FD">
              <w:rPr>
                <w:rFonts w:cs="Times New Roman"/>
                <w:sz w:val="28"/>
                <w:szCs w:val="28"/>
                <w:lang w:eastAsia="en-US"/>
              </w:rPr>
              <w:t xml:space="preserve"> </w:t>
            </w:r>
            <w:r w:rsidR="00251E4E" w:rsidRPr="00DD14FD">
              <w:rPr>
                <w:rFonts w:eastAsia="Times New Roman" w:cs="Times New Roman"/>
                <w:sz w:val="22"/>
                <w:szCs w:val="22"/>
              </w:rPr>
              <w:t>не соблюдается</w:t>
            </w:r>
          </w:p>
        </w:tc>
        <w:tc>
          <w:tcPr>
            <w:tcW w:w="4253" w:type="dxa"/>
          </w:tcPr>
          <w:p w14:paraId="33F75621"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Общество не предоставляет акционерам следующие способы коммуникации: горячая линия или форум в сети Интернет. При этом на сайте Общества в постоянном доступе представлены контакты (телефон, адрес электронной почты), по которым у акционеров есть возможность высказать свое мнение и направить вопросы.</w:t>
            </w:r>
          </w:p>
          <w:p w14:paraId="32AFFC6B"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 xml:space="preserve">В ближайшее время у Общества отсутствуют планы по достижению соблюдения данного положения (элемента) Кодекса. </w:t>
            </w:r>
          </w:p>
          <w:p w14:paraId="247352D7"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При увеличении числа акционеров, имеющих право на голосование (в отчетном периоде было два юридических лица), Общество предоставит акционерам горячую линию или форум в сети Интернет.</w:t>
            </w:r>
          </w:p>
          <w:p w14:paraId="773DBDE5"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 xml:space="preserve">Действующие каналы связи технически справляются с задачей информация всех заинтересованных лиц в процессе подготовки к проведению общего собрания </w:t>
            </w:r>
            <w:r w:rsidRPr="00DD14FD">
              <w:rPr>
                <w:rFonts w:eastAsia="Times New Roman" w:cs="Times New Roman"/>
                <w:sz w:val="22"/>
                <w:szCs w:val="22"/>
              </w:rPr>
              <w:lastRenderedPageBreak/>
              <w:t xml:space="preserve">и получения от них обратной связи.  </w:t>
            </w:r>
          </w:p>
        </w:tc>
      </w:tr>
      <w:tr w:rsidR="00251E4E" w:rsidRPr="00DD14FD" w14:paraId="6AB63AA9" w14:textId="77777777" w:rsidTr="008A498A">
        <w:tc>
          <w:tcPr>
            <w:tcW w:w="606" w:type="dxa"/>
          </w:tcPr>
          <w:p w14:paraId="380A09CD"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lastRenderedPageBreak/>
              <w:t>1.1.2</w:t>
            </w:r>
          </w:p>
        </w:tc>
        <w:tc>
          <w:tcPr>
            <w:tcW w:w="4559" w:type="dxa"/>
          </w:tcPr>
          <w:p w14:paraId="7426D5E3"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Порядок сообщения о проведении общего собрания и предоставления материалов к общему собранию дает акционерам возможность надлежащим образом подготовиться к участию в нем</w:t>
            </w:r>
          </w:p>
        </w:tc>
        <w:tc>
          <w:tcPr>
            <w:tcW w:w="4536" w:type="dxa"/>
          </w:tcPr>
          <w:p w14:paraId="10E84C32"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1. В отчетном периоде сообщение о проведении общего собрания акционеров размещено (опубликовано) на сайте общества в сети Интернет не позднее чем за 30 дней до даты проведения общего собрания, если законодательством не предусмотрен больший срок.</w:t>
            </w:r>
          </w:p>
          <w:p w14:paraId="3ABFCED7"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2. В сообщении о проведении собрания указаны документы, необходимые для допуска в помещение.</w:t>
            </w:r>
          </w:p>
          <w:p w14:paraId="6B6EDC2E"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3. Акционерам был обеспечен доступ к информации о том, кем предложены вопросы повестки дня и кем выдвинуты кандидаты в совет директоров и ревизионную комиссию общества (в случае, если ее формирование предусмотрено уставом общества)</w:t>
            </w:r>
          </w:p>
        </w:tc>
        <w:tc>
          <w:tcPr>
            <w:tcW w:w="1701" w:type="dxa"/>
          </w:tcPr>
          <w:p w14:paraId="1701B4E5" w14:textId="7639A99E" w:rsidR="00251E4E" w:rsidRPr="00DD14FD" w:rsidRDefault="00EC5865" w:rsidP="008A498A">
            <w:pPr>
              <w:autoSpaceDE w:val="0"/>
              <w:autoSpaceDN w:val="0"/>
              <w:adjustRightInd w:val="0"/>
              <w:rPr>
                <w:rFonts w:cs="Times New Roman"/>
                <w:sz w:val="28"/>
                <w:szCs w:val="28"/>
                <w:lang w:eastAsia="en-US"/>
              </w:rPr>
            </w:pPr>
            <w:sdt>
              <w:sdtPr>
                <w:rPr>
                  <w:rFonts w:cs="Times New Roman"/>
                  <w:sz w:val="28"/>
                  <w:szCs w:val="28"/>
                  <w:lang w:eastAsia="en-US"/>
                </w:rPr>
                <w:id w:val="703828607"/>
                <w14:checkbox>
                  <w14:checked w14:val="0"/>
                  <w14:checkedState w14:val="2612" w14:font="MS Gothic"/>
                  <w14:uncheckedState w14:val="2610" w14:font="MS Gothic"/>
                </w14:checkbox>
              </w:sdtPr>
              <w:sdtEndPr/>
              <w:sdtContent>
                <w:r w:rsidR="00CE37AC" w:rsidRPr="00DD14FD">
                  <w:rPr>
                    <w:rFonts w:ascii="MS Gothic" w:eastAsia="MS Gothic" w:hAnsi="MS Gothic" w:cs="Times New Roman" w:hint="eastAsia"/>
                    <w:sz w:val="28"/>
                    <w:szCs w:val="28"/>
                    <w:lang w:eastAsia="en-US"/>
                  </w:rPr>
                  <w:t>☐</w:t>
                </w:r>
              </w:sdtContent>
            </w:sdt>
            <w:r w:rsidR="00251E4E" w:rsidRPr="00DD14FD">
              <w:rPr>
                <w:rFonts w:cs="Times New Roman"/>
                <w:sz w:val="28"/>
                <w:szCs w:val="28"/>
                <w:lang w:eastAsia="en-US"/>
              </w:rPr>
              <w:t xml:space="preserve"> </w:t>
            </w:r>
            <w:r w:rsidR="00251E4E" w:rsidRPr="00DD14FD">
              <w:rPr>
                <w:rFonts w:eastAsia="Times New Roman" w:cs="Times New Roman"/>
                <w:sz w:val="22"/>
                <w:szCs w:val="22"/>
              </w:rPr>
              <w:t>соблюдается</w:t>
            </w:r>
          </w:p>
          <w:p w14:paraId="37856320" w14:textId="77777777" w:rsidR="00251E4E" w:rsidRPr="00DD14FD" w:rsidRDefault="00251E4E" w:rsidP="008A498A">
            <w:pPr>
              <w:widowControl w:val="0"/>
              <w:autoSpaceDE w:val="0"/>
              <w:autoSpaceDN w:val="0"/>
              <w:rPr>
                <w:rFonts w:eastAsia="Times New Roman" w:cs="Times New Roman"/>
                <w:sz w:val="22"/>
                <w:szCs w:val="22"/>
              </w:rPr>
            </w:pPr>
          </w:p>
          <w:p w14:paraId="1338835E" w14:textId="77777777" w:rsidR="00251E4E" w:rsidRPr="00DD14FD" w:rsidRDefault="00EC5865" w:rsidP="008A498A">
            <w:pPr>
              <w:autoSpaceDE w:val="0"/>
              <w:autoSpaceDN w:val="0"/>
              <w:adjustRightInd w:val="0"/>
              <w:rPr>
                <w:rFonts w:cs="Times New Roman"/>
                <w:sz w:val="28"/>
                <w:szCs w:val="28"/>
                <w:lang w:eastAsia="en-US"/>
              </w:rPr>
            </w:pPr>
            <w:sdt>
              <w:sdtPr>
                <w:rPr>
                  <w:rFonts w:cs="Times New Roman"/>
                  <w:sz w:val="28"/>
                  <w:szCs w:val="28"/>
                  <w:lang w:eastAsia="en-US"/>
                </w:rPr>
                <w:id w:val="1967616067"/>
                <w14:checkbox>
                  <w14:checked w14:val="1"/>
                  <w14:checkedState w14:val="2612" w14:font="MS Gothic"/>
                  <w14:uncheckedState w14:val="2610" w14:font="MS Gothic"/>
                </w14:checkbox>
              </w:sdtPr>
              <w:sdtEndPr/>
              <w:sdtContent>
                <w:r w:rsidR="00251E4E" w:rsidRPr="00DD14FD">
                  <w:rPr>
                    <w:rFonts w:ascii="Segoe UI Symbol" w:hAnsi="Segoe UI Symbol" w:cs="Segoe UI Symbol"/>
                    <w:sz w:val="28"/>
                    <w:szCs w:val="28"/>
                    <w:lang w:eastAsia="en-US"/>
                  </w:rPr>
                  <w:t>☒</w:t>
                </w:r>
              </w:sdtContent>
            </w:sdt>
            <w:r w:rsidR="00251E4E" w:rsidRPr="00DD14FD">
              <w:rPr>
                <w:rFonts w:cs="Times New Roman"/>
                <w:sz w:val="28"/>
                <w:szCs w:val="28"/>
                <w:lang w:eastAsia="en-US"/>
              </w:rPr>
              <w:t xml:space="preserve"> </w:t>
            </w:r>
            <w:r w:rsidR="00251E4E" w:rsidRPr="00DD14FD">
              <w:rPr>
                <w:rFonts w:eastAsia="Times New Roman" w:cs="Times New Roman"/>
                <w:sz w:val="22"/>
                <w:szCs w:val="22"/>
              </w:rPr>
              <w:t>частично соблюдается</w:t>
            </w:r>
          </w:p>
          <w:p w14:paraId="7A145E39" w14:textId="77777777" w:rsidR="00251E4E" w:rsidRPr="00DD14FD" w:rsidRDefault="00251E4E" w:rsidP="008A498A">
            <w:pPr>
              <w:widowControl w:val="0"/>
              <w:autoSpaceDE w:val="0"/>
              <w:autoSpaceDN w:val="0"/>
              <w:rPr>
                <w:rFonts w:eastAsia="Times New Roman" w:cs="Times New Roman"/>
                <w:sz w:val="22"/>
                <w:szCs w:val="22"/>
              </w:rPr>
            </w:pPr>
          </w:p>
          <w:p w14:paraId="7A6FAFEF" w14:textId="77777777" w:rsidR="00251E4E" w:rsidRPr="00DD14FD" w:rsidRDefault="00EC5865" w:rsidP="008A498A">
            <w:pPr>
              <w:widowControl w:val="0"/>
              <w:autoSpaceDE w:val="0"/>
              <w:autoSpaceDN w:val="0"/>
              <w:rPr>
                <w:rFonts w:eastAsia="Times New Roman" w:cs="Times New Roman"/>
                <w:sz w:val="22"/>
                <w:szCs w:val="22"/>
              </w:rPr>
            </w:pPr>
            <w:sdt>
              <w:sdtPr>
                <w:rPr>
                  <w:rFonts w:cs="Times New Roman"/>
                  <w:sz w:val="28"/>
                  <w:szCs w:val="28"/>
                  <w:lang w:eastAsia="en-US"/>
                </w:rPr>
                <w:id w:val="407202590"/>
                <w14:checkbox>
                  <w14:checked w14:val="0"/>
                  <w14:checkedState w14:val="2612" w14:font="MS Gothic"/>
                  <w14:uncheckedState w14:val="2610" w14:font="MS Gothic"/>
                </w14:checkbox>
              </w:sdtPr>
              <w:sdtEndPr/>
              <w:sdtContent>
                <w:r w:rsidR="00251E4E" w:rsidRPr="00DD14FD">
                  <w:rPr>
                    <w:rFonts w:ascii="Segoe UI Symbol" w:hAnsi="Segoe UI Symbol" w:cs="Segoe UI Symbol"/>
                    <w:sz w:val="28"/>
                    <w:szCs w:val="28"/>
                    <w:lang w:eastAsia="en-US"/>
                  </w:rPr>
                  <w:t>☐</w:t>
                </w:r>
              </w:sdtContent>
            </w:sdt>
            <w:r w:rsidR="00251E4E" w:rsidRPr="00DD14FD">
              <w:rPr>
                <w:rFonts w:cs="Times New Roman"/>
                <w:sz w:val="28"/>
                <w:szCs w:val="28"/>
                <w:lang w:eastAsia="en-US"/>
              </w:rPr>
              <w:t xml:space="preserve"> </w:t>
            </w:r>
            <w:r w:rsidR="00251E4E" w:rsidRPr="00DD14FD">
              <w:rPr>
                <w:rFonts w:eastAsia="Times New Roman" w:cs="Times New Roman"/>
                <w:sz w:val="22"/>
                <w:szCs w:val="22"/>
              </w:rPr>
              <w:t>не соблюдается</w:t>
            </w:r>
          </w:p>
        </w:tc>
        <w:tc>
          <w:tcPr>
            <w:tcW w:w="4253" w:type="dxa"/>
          </w:tcPr>
          <w:p w14:paraId="29BD4E26"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Критерий 1 не соблюдается. Общество не публикует сообщение на сайте не менее чем за 30 дней до проведения собрания, но сообщение рассылается заказными письмами или вручается под роспись или может быть размещено на сайте Общества в информационно-телекоммуникационной сети «Интернет», что дает возможность своевременно подготовиться акционерам к участию в собрании.</w:t>
            </w:r>
          </w:p>
          <w:p w14:paraId="5E6BD80D"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Согласно п. 1 ст. 52 Федерального закона</w:t>
            </w:r>
          </w:p>
          <w:p w14:paraId="6A4C592A"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от 26.12.1995 N 208-ФЗ «Об акционерных</w:t>
            </w:r>
          </w:p>
          <w:p w14:paraId="0E05966C"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обществах» (далее - Закон) и пп. 15.13 ст. 15 Устава Общества в отчетном периоде</w:t>
            </w:r>
          </w:p>
          <w:p w14:paraId="076871DF"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сообщение о проведении годового Общего</w:t>
            </w:r>
          </w:p>
          <w:p w14:paraId="4CE53A2C"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собрания было направлено каждому лицу, указанному в списке лиц, имеющих право на участие в годовом Общем собрании акционеров, заказным письмом по почтовому адресу, указанному в этом списке, или вручено каждому из указанных лиц под роспись не позднее чем за 21 день до даты проведения общего собрания.</w:t>
            </w:r>
          </w:p>
          <w:p w14:paraId="10F592BD"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Исходя из сложившейся практики</w:t>
            </w:r>
          </w:p>
          <w:p w14:paraId="380B0D97"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корпоративных процедур при подготовке к</w:t>
            </w:r>
          </w:p>
          <w:p w14:paraId="1B1524C9"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собранию акционеров и взаимодействию с</w:t>
            </w:r>
          </w:p>
          <w:p w14:paraId="1530FF13"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акционерами, законодателем установлен</w:t>
            </w:r>
          </w:p>
          <w:p w14:paraId="13B63D65"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минимальный разумный срок, достаточный</w:t>
            </w:r>
          </w:p>
          <w:p w14:paraId="515DF5BA"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для подготовки акционеров к собранию.</w:t>
            </w:r>
          </w:p>
          <w:p w14:paraId="1CA8B697"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 xml:space="preserve">Исходя из количества акционеров Общества, имеющих право голоса при принятии решений общим собранием (в отчетном периоде было два юридических лица), 21-дневный срок информирования акционеров о проведении общего собрания, представляется достаточным. </w:t>
            </w:r>
          </w:p>
          <w:p w14:paraId="0F71866A"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Несоответствие положению (элементу) Кодекса является ограниченным во времени.  Общество не исключает</w:t>
            </w:r>
          </w:p>
          <w:p w14:paraId="113E55E5"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lastRenderedPageBreak/>
              <w:t>возможности соблюдения данного</w:t>
            </w:r>
          </w:p>
          <w:p w14:paraId="1F71ED50"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 xml:space="preserve">положения (элемента) Кодекса в будущем в случаях: </w:t>
            </w:r>
          </w:p>
          <w:p w14:paraId="70A9D599"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  увеличения числа акционеров, имеющих право голоса при принятии решений общим собранием (в отчетном периоде было два юридических лица);</w:t>
            </w:r>
          </w:p>
          <w:p w14:paraId="3E744FFC"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 поступления от акционеров Общества предложений по увеличению срока и изменению способа информирования о проведении общего собрания.</w:t>
            </w:r>
          </w:p>
          <w:p w14:paraId="0F2D44B3"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 xml:space="preserve">В этом случае соответствующие изменения будут внесены в Устав Общества решением общего собрания. </w:t>
            </w:r>
          </w:p>
          <w:p w14:paraId="56B14BCF"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 xml:space="preserve">Критерии 2 и 3 соблюдаются. </w:t>
            </w:r>
          </w:p>
        </w:tc>
      </w:tr>
      <w:tr w:rsidR="00251E4E" w:rsidRPr="00DD14FD" w14:paraId="3B27E6E7" w14:textId="77777777" w:rsidTr="008A498A">
        <w:tc>
          <w:tcPr>
            <w:tcW w:w="606" w:type="dxa"/>
          </w:tcPr>
          <w:p w14:paraId="6BF545E6"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lastRenderedPageBreak/>
              <w:t>1.1.3</w:t>
            </w:r>
          </w:p>
        </w:tc>
        <w:tc>
          <w:tcPr>
            <w:tcW w:w="4559" w:type="dxa"/>
          </w:tcPr>
          <w:p w14:paraId="3B8786F6"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В ходе подготовки и проведения общего собрания акционеры имели возможность беспрепятственно и своевременно получать информацию о собрании и материалы к нему, задавать вопросы исполнительным органам и членам совета директоров общества, общаться друг с другом</w:t>
            </w:r>
          </w:p>
        </w:tc>
        <w:tc>
          <w:tcPr>
            <w:tcW w:w="4536" w:type="dxa"/>
          </w:tcPr>
          <w:p w14:paraId="59514F53"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1. В отчетном периоде акционерам была предоставлена возможность задать вопросы членам исполнительных органов и членам совета директоров общества в период подготовки к собранию и в ходе проведения общего собрания.</w:t>
            </w:r>
          </w:p>
          <w:p w14:paraId="1F5D19B1"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2. Позиция совета директоров (включая внесенные в протокол особые мнения (при наличии) по каждому вопросу повестки общих собраний, проведенных в отчетный период, была включена в состав материалов к общему собранию.</w:t>
            </w:r>
          </w:p>
          <w:p w14:paraId="51AF5C6A"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3. Общество предоставляло акционерам, имеющим на это право, доступ к списку лиц, имеющих право на участие в общем собрании, начиная с даты получения его обществом во всех случаях проведения общих собраний в отчетном периоде</w:t>
            </w:r>
          </w:p>
        </w:tc>
        <w:tc>
          <w:tcPr>
            <w:tcW w:w="1701" w:type="dxa"/>
          </w:tcPr>
          <w:p w14:paraId="4F79226D" w14:textId="77777777" w:rsidR="00251E4E" w:rsidRPr="00DD14FD" w:rsidRDefault="00EC5865" w:rsidP="008A498A">
            <w:pPr>
              <w:autoSpaceDE w:val="0"/>
              <w:autoSpaceDN w:val="0"/>
              <w:adjustRightInd w:val="0"/>
              <w:rPr>
                <w:rFonts w:cs="Times New Roman"/>
                <w:sz w:val="28"/>
                <w:szCs w:val="28"/>
                <w:lang w:eastAsia="en-US"/>
              </w:rPr>
            </w:pPr>
            <w:sdt>
              <w:sdtPr>
                <w:rPr>
                  <w:rFonts w:cs="Times New Roman"/>
                  <w:sz w:val="28"/>
                  <w:szCs w:val="28"/>
                  <w:lang w:eastAsia="en-US"/>
                </w:rPr>
                <w:id w:val="-790206021"/>
                <w14:checkbox>
                  <w14:checked w14:val="1"/>
                  <w14:checkedState w14:val="2612" w14:font="MS Gothic"/>
                  <w14:uncheckedState w14:val="2610" w14:font="MS Gothic"/>
                </w14:checkbox>
              </w:sdtPr>
              <w:sdtEndPr/>
              <w:sdtContent>
                <w:r w:rsidR="00251E4E" w:rsidRPr="00DD14FD">
                  <w:rPr>
                    <w:rFonts w:ascii="MS Gothic" w:eastAsia="MS Gothic" w:hAnsi="MS Gothic" w:cs="Times New Roman" w:hint="eastAsia"/>
                    <w:sz w:val="28"/>
                    <w:szCs w:val="28"/>
                    <w:lang w:eastAsia="en-US"/>
                  </w:rPr>
                  <w:t>☒</w:t>
                </w:r>
              </w:sdtContent>
            </w:sdt>
            <w:r w:rsidR="00251E4E" w:rsidRPr="00DD14FD">
              <w:rPr>
                <w:rFonts w:cs="Times New Roman"/>
                <w:sz w:val="28"/>
                <w:szCs w:val="28"/>
                <w:lang w:eastAsia="en-US"/>
              </w:rPr>
              <w:t xml:space="preserve"> </w:t>
            </w:r>
            <w:r w:rsidR="00251E4E" w:rsidRPr="00DD14FD">
              <w:rPr>
                <w:rFonts w:eastAsia="Times New Roman" w:cs="Times New Roman"/>
                <w:sz w:val="22"/>
                <w:szCs w:val="22"/>
              </w:rPr>
              <w:t>соблюдается</w:t>
            </w:r>
          </w:p>
          <w:p w14:paraId="752A9A38" w14:textId="77777777" w:rsidR="00251E4E" w:rsidRPr="00DD14FD" w:rsidRDefault="00251E4E" w:rsidP="008A498A">
            <w:pPr>
              <w:widowControl w:val="0"/>
              <w:autoSpaceDE w:val="0"/>
              <w:autoSpaceDN w:val="0"/>
              <w:rPr>
                <w:rFonts w:eastAsia="Times New Roman" w:cs="Times New Roman"/>
                <w:sz w:val="22"/>
                <w:szCs w:val="22"/>
              </w:rPr>
            </w:pPr>
          </w:p>
          <w:p w14:paraId="7E6B4263" w14:textId="77777777" w:rsidR="00251E4E" w:rsidRPr="00DD14FD" w:rsidRDefault="00EC5865" w:rsidP="008A498A">
            <w:pPr>
              <w:autoSpaceDE w:val="0"/>
              <w:autoSpaceDN w:val="0"/>
              <w:adjustRightInd w:val="0"/>
              <w:rPr>
                <w:rFonts w:cs="Times New Roman"/>
                <w:sz w:val="28"/>
                <w:szCs w:val="28"/>
                <w:lang w:eastAsia="en-US"/>
              </w:rPr>
            </w:pPr>
            <w:sdt>
              <w:sdtPr>
                <w:rPr>
                  <w:rFonts w:cs="Times New Roman"/>
                  <w:sz w:val="28"/>
                  <w:szCs w:val="28"/>
                  <w:lang w:eastAsia="en-US"/>
                </w:rPr>
                <w:id w:val="-1782799957"/>
                <w14:checkbox>
                  <w14:checked w14:val="0"/>
                  <w14:checkedState w14:val="2612" w14:font="MS Gothic"/>
                  <w14:uncheckedState w14:val="2610" w14:font="MS Gothic"/>
                </w14:checkbox>
              </w:sdtPr>
              <w:sdtEndPr/>
              <w:sdtContent>
                <w:r w:rsidR="00251E4E" w:rsidRPr="00DD14FD">
                  <w:rPr>
                    <w:rFonts w:ascii="MS Gothic" w:eastAsia="MS Gothic" w:hAnsi="MS Gothic" w:cs="Times New Roman" w:hint="eastAsia"/>
                    <w:sz w:val="28"/>
                    <w:szCs w:val="28"/>
                    <w:lang w:eastAsia="en-US"/>
                  </w:rPr>
                  <w:t>☐</w:t>
                </w:r>
              </w:sdtContent>
            </w:sdt>
            <w:r w:rsidR="00251E4E" w:rsidRPr="00DD14FD">
              <w:rPr>
                <w:rFonts w:cs="Times New Roman"/>
                <w:sz w:val="28"/>
                <w:szCs w:val="28"/>
                <w:lang w:eastAsia="en-US"/>
              </w:rPr>
              <w:t xml:space="preserve"> </w:t>
            </w:r>
            <w:r w:rsidR="00251E4E" w:rsidRPr="00DD14FD">
              <w:rPr>
                <w:rFonts w:eastAsia="Times New Roman" w:cs="Times New Roman"/>
                <w:sz w:val="22"/>
                <w:szCs w:val="22"/>
              </w:rPr>
              <w:t>частично соблюдается</w:t>
            </w:r>
          </w:p>
          <w:p w14:paraId="73DECD78" w14:textId="77777777" w:rsidR="00251E4E" w:rsidRPr="00DD14FD" w:rsidRDefault="00251E4E" w:rsidP="008A498A">
            <w:pPr>
              <w:widowControl w:val="0"/>
              <w:autoSpaceDE w:val="0"/>
              <w:autoSpaceDN w:val="0"/>
              <w:rPr>
                <w:rFonts w:eastAsia="Times New Roman" w:cs="Times New Roman"/>
                <w:sz w:val="22"/>
                <w:szCs w:val="22"/>
              </w:rPr>
            </w:pPr>
          </w:p>
          <w:p w14:paraId="457D5806" w14:textId="77777777" w:rsidR="00251E4E" w:rsidRPr="00DD14FD" w:rsidRDefault="00EC5865" w:rsidP="008A498A">
            <w:pPr>
              <w:widowControl w:val="0"/>
              <w:autoSpaceDE w:val="0"/>
              <w:autoSpaceDN w:val="0"/>
              <w:rPr>
                <w:rFonts w:eastAsia="Times New Roman" w:cs="Times New Roman"/>
                <w:sz w:val="22"/>
                <w:szCs w:val="22"/>
              </w:rPr>
            </w:pPr>
            <w:sdt>
              <w:sdtPr>
                <w:rPr>
                  <w:rFonts w:cs="Times New Roman"/>
                  <w:sz w:val="28"/>
                  <w:szCs w:val="28"/>
                  <w:lang w:eastAsia="en-US"/>
                </w:rPr>
                <w:id w:val="1853837677"/>
                <w14:checkbox>
                  <w14:checked w14:val="0"/>
                  <w14:checkedState w14:val="2612" w14:font="MS Gothic"/>
                  <w14:uncheckedState w14:val="2610" w14:font="MS Gothic"/>
                </w14:checkbox>
              </w:sdtPr>
              <w:sdtEndPr/>
              <w:sdtContent>
                <w:r w:rsidR="00251E4E" w:rsidRPr="00DD14FD">
                  <w:rPr>
                    <w:rFonts w:ascii="Segoe UI Symbol" w:hAnsi="Segoe UI Symbol" w:cs="Segoe UI Symbol"/>
                    <w:sz w:val="28"/>
                    <w:szCs w:val="28"/>
                    <w:lang w:eastAsia="en-US"/>
                  </w:rPr>
                  <w:t>☐</w:t>
                </w:r>
              </w:sdtContent>
            </w:sdt>
            <w:r w:rsidR="00251E4E" w:rsidRPr="00DD14FD">
              <w:rPr>
                <w:rFonts w:cs="Times New Roman"/>
                <w:sz w:val="28"/>
                <w:szCs w:val="28"/>
                <w:lang w:eastAsia="en-US"/>
              </w:rPr>
              <w:t xml:space="preserve"> </w:t>
            </w:r>
            <w:r w:rsidR="00251E4E" w:rsidRPr="00DD14FD">
              <w:rPr>
                <w:rFonts w:eastAsia="Times New Roman" w:cs="Times New Roman"/>
                <w:sz w:val="22"/>
                <w:szCs w:val="22"/>
              </w:rPr>
              <w:t>не соблюдается</w:t>
            </w:r>
          </w:p>
        </w:tc>
        <w:tc>
          <w:tcPr>
            <w:tcW w:w="4253" w:type="dxa"/>
          </w:tcPr>
          <w:p w14:paraId="74A6B984" w14:textId="77777777" w:rsidR="00251E4E" w:rsidRPr="00DD14FD" w:rsidRDefault="00251E4E" w:rsidP="008A498A">
            <w:pPr>
              <w:widowControl w:val="0"/>
              <w:autoSpaceDE w:val="0"/>
              <w:autoSpaceDN w:val="0"/>
              <w:rPr>
                <w:rFonts w:eastAsia="Times New Roman" w:cs="Times New Roman"/>
                <w:sz w:val="22"/>
                <w:szCs w:val="22"/>
              </w:rPr>
            </w:pPr>
          </w:p>
        </w:tc>
      </w:tr>
      <w:tr w:rsidR="00251E4E" w:rsidRPr="00DD14FD" w14:paraId="0B62FCEB" w14:textId="77777777" w:rsidTr="008A498A">
        <w:tc>
          <w:tcPr>
            <w:tcW w:w="606" w:type="dxa"/>
          </w:tcPr>
          <w:p w14:paraId="04D1FFC4"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1.1.4</w:t>
            </w:r>
          </w:p>
        </w:tc>
        <w:tc>
          <w:tcPr>
            <w:tcW w:w="4559" w:type="dxa"/>
          </w:tcPr>
          <w:p w14:paraId="074DBF80"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Реализация права акционера требовать созыва общего собрания, выдвигать кандидатов в органы управления и вносить предложения для включения в повестку дня общего собрания не была сопряжена с неоправданными сложностями</w:t>
            </w:r>
          </w:p>
        </w:tc>
        <w:tc>
          <w:tcPr>
            <w:tcW w:w="4536" w:type="dxa"/>
          </w:tcPr>
          <w:p w14:paraId="4CB834F1"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1. Уставом общества установлен срок внесения акционерами предложений для включения в повестку дня годового общего собрания, составляющий не менее 60 дней после окончания соответствующего календарного года.</w:t>
            </w:r>
          </w:p>
          <w:p w14:paraId="51D3D82B"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lastRenderedPageBreak/>
              <w:t>2. В отчетном периоде общество не отказывало в принятии предложений в повестку дня или кандидатов в органы общества по причине опечаток и иных несущественных недостатков в предложении акционера</w:t>
            </w:r>
          </w:p>
        </w:tc>
        <w:tc>
          <w:tcPr>
            <w:tcW w:w="1701" w:type="dxa"/>
          </w:tcPr>
          <w:p w14:paraId="4718C290" w14:textId="77777777" w:rsidR="00251E4E" w:rsidRPr="00DD14FD" w:rsidRDefault="00EC5865" w:rsidP="008A498A">
            <w:pPr>
              <w:autoSpaceDE w:val="0"/>
              <w:autoSpaceDN w:val="0"/>
              <w:adjustRightInd w:val="0"/>
              <w:rPr>
                <w:rFonts w:cs="Times New Roman"/>
                <w:sz w:val="28"/>
                <w:szCs w:val="28"/>
                <w:lang w:eastAsia="en-US"/>
              </w:rPr>
            </w:pPr>
            <w:sdt>
              <w:sdtPr>
                <w:rPr>
                  <w:rFonts w:cs="Times New Roman"/>
                  <w:sz w:val="28"/>
                  <w:szCs w:val="28"/>
                  <w:lang w:eastAsia="en-US"/>
                </w:rPr>
                <w:id w:val="1348372682"/>
                <w14:checkbox>
                  <w14:checked w14:val="1"/>
                  <w14:checkedState w14:val="2612" w14:font="MS Gothic"/>
                  <w14:uncheckedState w14:val="2610" w14:font="MS Gothic"/>
                </w14:checkbox>
              </w:sdtPr>
              <w:sdtEndPr/>
              <w:sdtContent>
                <w:r w:rsidR="00251E4E" w:rsidRPr="00DD14FD">
                  <w:rPr>
                    <w:rFonts w:ascii="Segoe UI Symbol" w:hAnsi="Segoe UI Symbol" w:cs="Segoe UI Symbol"/>
                    <w:sz w:val="28"/>
                    <w:szCs w:val="28"/>
                    <w:lang w:eastAsia="en-US"/>
                  </w:rPr>
                  <w:t>☒</w:t>
                </w:r>
              </w:sdtContent>
            </w:sdt>
            <w:r w:rsidR="00251E4E" w:rsidRPr="00DD14FD">
              <w:rPr>
                <w:rFonts w:cs="Times New Roman"/>
                <w:sz w:val="28"/>
                <w:szCs w:val="28"/>
                <w:lang w:eastAsia="en-US"/>
              </w:rPr>
              <w:t xml:space="preserve"> </w:t>
            </w:r>
            <w:r w:rsidR="00251E4E" w:rsidRPr="00DD14FD">
              <w:rPr>
                <w:rFonts w:eastAsia="Times New Roman" w:cs="Times New Roman"/>
                <w:sz w:val="22"/>
                <w:szCs w:val="22"/>
              </w:rPr>
              <w:t>соблюдается</w:t>
            </w:r>
          </w:p>
          <w:p w14:paraId="1BECD918" w14:textId="77777777" w:rsidR="00251E4E" w:rsidRPr="00DD14FD" w:rsidRDefault="00251E4E" w:rsidP="008A498A">
            <w:pPr>
              <w:widowControl w:val="0"/>
              <w:autoSpaceDE w:val="0"/>
              <w:autoSpaceDN w:val="0"/>
              <w:rPr>
                <w:rFonts w:eastAsia="Times New Roman" w:cs="Times New Roman"/>
                <w:sz w:val="22"/>
                <w:szCs w:val="22"/>
              </w:rPr>
            </w:pPr>
          </w:p>
          <w:p w14:paraId="68512BD5" w14:textId="77777777" w:rsidR="00251E4E" w:rsidRPr="00DD14FD" w:rsidRDefault="00EC5865" w:rsidP="008A498A">
            <w:pPr>
              <w:autoSpaceDE w:val="0"/>
              <w:autoSpaceDN w:val="0"/>
              <w:adjustRightInd w:val="0"/>
              <w:rPr>
                <w:rFonts w:cs="Times New Roman"/>
                <w:sz w:val="28"/>
                <w:szCs w:val="28"/>
                <w:lang w:eastAsia="en-US"/>
              </w:rPr>
            </w:pPr>
            <w:sdt>
              <w:sdtPr>
                <w:rPr>
                  <w:rFonts w:cs="Times New Roman"/>
                  <w:sz w:val="28"/>
                  <w:szCs w:val="28"/>
                  <w:lang w:eastAsia="en-US"/>
                </w:rPr>
                <w:id w:val="-32734898"/>
                <w14:checkbox>
                  <w14:checked w14:val="0"/>
                  <w14:checkedState w14:val="2612" w14:font="MS Gothic"/>
                  <w14:uncheckedState w14:val="2610" w14:font="MS Gothic"/>
                </w14:checkbox>
              </w:sdtPr>
              <w:sdtEndPr/>
              <w:sdtContent>
                <w:r w:rsidR="00251E4E" w:rsidRPr="00DD14FD">
                  <w:rPr>
                    <w:rFonts w:ascii="Segoe UI Symbol" w:hAnsi="Segoe UI Symbol" w:cs="Segoe UI Symbol"/>
                    <w:sz w:val="28"/>
                    <w:szCs w:val="28"/>
                    <w:lang w:eastAsia="en-US"/>
                  </w:rPr>
                  <w:t>☐</w:t>
                </w:r>
              </w:sdtContent>
            </w:sdt>
            <w:r w:rsidR="00251E4E" w:rsidRPr="00DD14FD">
              <w:rPr>
                <w:rFonts w:cs="Times New Roman"/>
                <w:sz w:val="28"/>
                <w:szCs w:val="28"/>
                <w:lang w:eastAsia="en-US"/>
              </w:rPr>
              <w:t xml:space="preserve"> </w:t>
            </w:r>
            <w:r w:rsidR="00251E4E" w:rsidRPr="00DD14FD">
              <w:rPr>
                <w:rFonts w:eastAsia="Times New Roman" w:cs="Times New Roman"/>
                <w:sz w:val="22"/>
                <w:szCs w:val="22"/>
              </w:rPr>
              <w:t>частично соблюдается</w:t>
            </w:r>
          </w:p>
          <w:p w14:paraId="0D0B7A7A" w14:textId="77777777" w:rsidR="00251E4E" w:rsidRPr="00DD14FD" w:rsidRDefault="00251E4E" w:rsidP="008A498A">
            <w:pPr>
              <w:widowControl w:val="0"/>
              <w:autoSpaceDE w:val="0"/>
              <w:autoSpaceDN w:val="0"/>
              <w:rPr>
                <w:rFonts w:eastAsia="Times New Roman" w:cs="Times New Roman"/>
                <w:sz w:val="22"/>
                <w:szCs w:val="22"/>
              </w:rPr>
            </w:pPr>
          </w:p>
          <w:p w14:paraId="0C66439C" w14:textId="77777777" w:rsidR="00251E4E" w:rsidRPr="00DD14FD" w:rsidRDefault="00EC5865" w:rsidP="008A498A">
            <w:pPr>
              <w:widowControl w:val="0"/>
              <w:autoSpaceDE w:val="0"/>
              <w:autoSpaceDN w:val="0"/>
              <w:rPr>
                <w:rFonts w:eastAsia="Times New Roman" w:cs="Times New Roman"/>
                <w:sz w:val="22"/>
                <w:szCs w:val="22"/>
              </w:rPr>
            </w:pPr>
            <w:sdt>
              <w:sdtPr>
                <w:rPr>
                  <w:rFonts w:cs="Times New Roman"/>
                  <w:sz w:val="28"/>
                  <w:szCs w:val="28"/>
                  <w:lang w:eastAsia="en-US"/>
                </w:rPr>
                <w:id w:val="-115134011"/>
                <w14:checkbox>
                  <w14:checked w14:val="0"/>
                  <w14:checkedState w14:val="2612" w14:font="MS Gothic"/>
                  <w14:uncheckedState w14:val="2610" w14:font="MS Gothic"/>
                </w14:checkbox>
              </w:sdtPr>
              <w:sdtEndPr/>
              <w:sdtContent>
                <w:r w:rsidR="00251E4E" w:rsidRPr="00DD14FD">
                  <w:rPr>
                    <w:rFonts w:ascii="Segoe UI Symbol" w:hAnsi="Segoe UI Symbol" w:cs="Segoe UI Symbol"/>
                    <w:sz w:val="28"/>
                    <w:szCs w:val="28"/>
                    <w:lang w:eastAsia="en-US"/>
                  </w:rPr>
                  <w:t>☐</w:t>
                </w:r>
              </w:sdtContent>
            </w:sdt>
            <w:r w:rsidR="00251E4E" w:rsidRPr="00DD14FD">
              <w:rPr>
                <w:rFonts w:cs="Times New Roman"/>
                <w:sz w:val="28"/>
                <w:szCs w:val="28"/>
                <w:lang w:eastAsia="en-US"/>
              </w:rPr>
              <w:t xml:space="preserve"> </w:t>
            </w:r>
            <w:r w:rsidR="00251E4E" w:rsidRPr="00DD14FD">
              <w:rPr>
                <w:rFonts w:eastAsia="Times New Roman" w:cs="Times New Roman"/>
                <w:sz w:val="22"/>
                <w:szCs w:val="22"/>
              </w:rPr>
              <w:t>не соблюдается</w:t>
            </w:r>
          </w:p>
        </w:tc>
        <w:tc>
          <w:tcPr>
            <w:tcW w:w="4253" w:type="dxa"/>
          </w:tcPr>
          <w:p w14:paraId="4A3C6E5F" w14:textId="77777777" w:rsidR="00251E4E" w:rsidRPr="00DD14FD" w:rsidRDefault="00251E4E" w:rsidP="008A498A">
            <w:pPr>
              <w:widowControl w:val="0"/>
              <w:autoSpaceDE w:val="0"/>
              <w:autoSpaceDN w:val="0"/>
              <w:rPr>
                <w:rFonts w:eastAsia="Times New Roman" w:cs="Times New Roman"/>
                <w:sz w:val="22"/>
                <w:szCs w:val="22"/>
              </w:rPr>
            </w:pPr>
          </w:p>
        </w:tc>
      </w:tr>
      <w:tr w:rsidR="00251E4E" w:rsidRPr="00DD14FD" w14:paraId="1E96A0CE" w14:textId="77777777" w:rsidTr="008A498A">
        <w:tc>
          <w:tcPr>
            <w:tcW w:w="606" w:type="dxa"/>
          </w:tcPr>
          <w:p w14:paraId="6F8D8501"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1.1.5</w:t>
            </w:r>
          </w:p>
        </w:tc>
        <w:tc>
          <w:tcPr>
            <w:tcW w:w="4559" w:type="dxa"/>
          </w:tcPr>
          <w:p w14:paraId="23347C10"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Каждый акционер имел возможность беспрепятственно реализовать право голоса самым простым и удобным для него способом</w:t>
            </w:r>
          </w:p>
        </w:tc>
        <w:tc>
          <w:tcPr>
            <w:tcW w:w="4536" w:type="dxa"/>
          </w:tcPr>
          <w:p w14:paraId="2F883FAA"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1. Уставом общества предусмотрена возможность заполнения электронной формы бюллетеня на сайте в сети Интернет, адрес которого указан в сообщении о проведении общего собрания акционеров</w:t>
            </w:r>
          </w:p>
        </w:tc>
        <w:tc>
          <w:tcPr>
            <w:tcW w:w="1701" w:type="dxa"/>
          </w:tcPr>
          <w:p w14:paraId="18FF2C09" w14:textId="77777777" w:rsidR="00251E4E" w:rsidRPr="00DD14FD" w:rsidRDefault="00EC5865" w:rsidP="008A498A">
            <w:pPr>
              <w:autoSpaceDE w:val="0"/>
              <w:autoSpaceDN w:val="0"/>
              <w:adjustRightInd w:val="0"/>
              <w:rPr>
                <w:rFonts w:cs="Times New Roman"/>
                <w:sz w:val="28"/>
                <w:szCs w:val="28"/>
                <w:lang w:eastAsia="en-US"/>
              </w:rPr>
            </w:pPr>
            <w:sdt>
              <w:sdtPr>
                <w:rPr>
                  <w:rFonts w:cs="Times New Roman"/>
                  <w:sz w:val="28"/>
                  <w:szCs w:val="28"/>
                  <w:lang w:eastAsia="en-US"/>
                </w:rPr>
                <w:id w:val="108170486"/>
                <w14:checkbox>
                  <w14:checked w14:val="0"/>
                  <w14:checkedState w14:val="2612" w14:font="MS Gothic"/>
                  <w14:uncheckedState w14:val="2610" w14:font="MS Gothic"/>
                </w14:checkbox>
              </w:sdtPr>
              <w:sdtEndPr/>
              <w:sdtContent>
                <w:r w:rsidR="00251E4E" w:rsidRPr="00DD14FD">
                  <w:rPr>
                    <w:rFonts w:ascii="Segoe UI Symbol" w:hAnsi="Segoe UI Symbol" w:cs="Segoe UI Symbol"/>
                    <w:sz w:val="28"/>
                    <w:szCs w:val="28"/>
                    <w:lang w:eastAsia="en-US"/>
                  </w:rPr>
                  <w:t>☐</w:t>
                </w:r>
              </w:sdtContent>
            </w:sdt>
            <w:r w:rsidR="00251E4E" w:rsidRPr="00DD14FD">
              <w:rPr>
                <w:rFonts w:cs="Times New Roman"/>
                <w:sz w:val="28"/>
                <w:szCs w:val="28"/>
                <w:lang w:eastAsia="en-US"/>
              </w:rPr>
              <w:t xml:space="preserve"> </w:t>
            </w:r>
            <w:r w:rsidR="00251E4E" w:rsidRPr="00DD14FD">
              <w:rPr>
                <w:rFonts w:eastAsia="Times New Roman" w:cs="Times New Roman"/>
                <w:sz w:val="22"/>
                <w:szCs w:val="22"/>
              </w:rPr>
              <w:t>соблюдается</w:t>
            </w:r>
          </w:p>
          <w:p w14:paraId="10490F7E" w14:textId="77777777" w:rsidR="00251E4E" w:rsidRPr="00DD14FD" w:rsidRDefault="00251E4E" w:rsidP="008A498A">
            <w:pPr>
              <w:widowControl w:val="0"/>
              <w:autoSpaceDE w:val="0"/>
              <w:autoSpaceDN w:val="0"/>
              <w:rPr>
                <w:rFonts w:eastAsia="Times New Roman" w:cs="Times New Roman"/>
                <w:sz w:val="22"/>
                <w:szCs w:val="22"/>
              </w:rPr>
            </w:pPr>
          </w:p>
          <w:p w14:paraId="5DE40D6B" w14:textId="77777777" w:rsidR="00251E4E" w:rsidRPr="00DD14FD" w:rsidRDefault="00EC5865" w:rsidP="008A498A">
            <w:pPr>
              <w:autoSpaceDE w:val="0"/>
              <w:autoSpaceDN w:val="0"/>
              <w:adjustRightInd w:val="0"/>
              <w:rPr>
                <w:rFonts w:cs="Times New Roman"/>
                <w:sz w:val="28"/>
                <w:szCs w:val="28"/>
                <w:lang w:eastAsia="en-US"/>
              </w:rPr>
            </w:pPr>
            <w:sdt>
              <w:sdtPr>
                <w:rPr>
                  <w:rFonts w:cs="Times New Roman"/>
                  <w:sz w:val="28"/>
                  <w:szCs w:val="28"/>
                  <w:lang w:eastAsia="en-US"/>
                </w:rPr>
                <w:id w:val="349311159"/>
                <w14:checkbox>
                  <w14:checked w14:val="0"/>
                  <w14:checkedState w14:val="2612" w14:font="MS Gothic"/>
                  <w14:uncheckedState w14:val="2610" w14:font="MS Gothic"/>
                </w14:checkbox>
              </w:sdtPr>
              <w:sdtEndPr/>
              <w:sdtContent>
                <w:r w:rsidR="00251E4E" w:rsidRPr="00DD14FD">
                  <w:rPr>
                    <w:rFonts w:ascii="Segoe UI Symbol" w:hAnsi="Segoe UI Symbol" w:cs="Segoe UI Symbol"/>
                    <w:sz w:val="28"/>
                    <w:szCs w:val="28"/>
                    <w:lang w:eastAsia="en-US"/>
                  </w:rPr>
                  <w:t>☐</w:t>
                </w:r>
              </w:sdtContent>
            </w:sdt>
            <w:r w:rsidR="00251E4E" w:rsidRPr="00DD14FD">
              <w:rPr>
                <w:rFonts w:cs="Times New Roman"/>
                <w:sz w:val="28"/>
                <w:szCs w:val="28"/>
                <w:lang w:eastAsia="en-US"/>
              </w:rPr>
              <w:t xml:space="preserve"> </w:t>
            </w:r>
            <w:r w:rsidR="00251E4E" w:rsidRPr="00DD14FD">
              <w:rPr>
                <w:rFonts w:eastAsia="Times New Roman" w:cs="Times New Roman"/>
                <w:sz w:val="22"/>
                <w:szCs w:val="22"/>
              </w:rPr>
              <w:t>частично соблюдается</w:t>
            </w:r>
          </w:p>
          <w:p w14:paraId="10E3A800" w14:textId="77777777" w:rsidR="00251E4E" w:rsidRPr="00DD14FD" w:rsidRDefault="00251E4E" w:rsidP="008A498A">
            <w:pPr>
              <w:widowControl w:val="0"/>
              <w:autoSpaceDE w:val="0"/>
              <w:autoSpaceDN w:val="0"/>
              <w:rPr>
                <w:rFonts w:eastAsia="Times New Roman" w:cs="Times New Roman"/>
                <w:sz w:val="22"/>
                <w:szCs w:val="22"/>
              </w:rPr>
            </w:pPr>
          </w:p>
          <w:p w14:paraId="08B0D195" w14:textId="77777777" w:rsidR="00251E4E" w:rsidRPr="00DD14FD" w:rsidRDefault="00EC5865" w:rsidP="008A498A">
            <w:pPr>
              <w:widowControl w:val="0"/>
              <w:autoSpaceDE w:val="0"/>
              <w:autoSpaceDN w:val="0"/>
              <w:rPr>
                <w:rFonts w:eastAsia="Times New Roman" w:cs="Times New Roman"/>
                <w:sz w:val="22"/>
                <w:szCs w:val="22"/>
              </w:rPr>
            </w:pPr>
            <w:sdt>
              <w:sdtPr>
                <w:rPr>
                  <w:rFonts w:cs="Times New Roman"/>
                  <w:sz w:val="28"/>
                  <w:szCs w:val="28"/>
                  <w:lang w:eastAsia="en-US"/>
                </w:rPr>
                <w:id w:val="-2003265414"/>
                <w14:checkbox>
                  <w14:checked w14:val="1"/>
                  <w14:checkedState w14:val="2612" w14:font="MS Gothic"/>
                  <w14:uncheckedState w14:val="2610" w14:font="MS Gothic"/>
                </w14:checkbox>
              </w:sdtPr>
              <w:sdtEndPr/>
              <w:sdtContent>
                <w:r w:rsidR="00251E4E" w:rsidRPr="00DD14FD">
                  <w:rPr>
                    <w:rFonts w:ascii="Segoe UI Symbol" w:hAnsi="Segoe UI Symbol" w:cs="Segoe UI Symbol"/>
                    <w:sz w:val="28"/>
                    <w:szCs w:val="28"/>
                    <w:lang w:eastAsia="en-US"/>
                  </w:rPr>
                  <w:t>☒</w:t>
                </w:r>
              </w:sdtContent>
            </w:sdt>
            <w:r w:rsidR="00251E4E" w:rsidRPr="00DD14FD">
              <w:rPr>
                <w:rFonts w:cs="Times New Roman"/>
                <w:sz w:val="28"/>
                <w:szCs w:val="28"/>
                <w:lang w:eastAsia="en-US"/>
              </w:rPr>
              <w:t xml:space="preserve"> </w:t>
            </w:r>
            <w:r w:rsidR="00251E4E" w:rsidRPr="00DD14FD">
              <w:rPr>
                <w:rFonts w:eastAsia="Times New Roman" w:cs="Times New Roman"/>
                <w:sz w:val="22"/>
                <w:szCs w:val="22"/>
              </w:rPr>
              <w:t>не соблюдается</w:t>
            </w:r>
          </w:p>
        </w:tc>
        <w:tc>
          <w:tcPr>
            <w:tcW w:w="4253" w:type="dxa"/>
          </w:tcPr>
          <w:p w14:paraId="026502D8" w14:textId="295E5048"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При увеличении числа акционеров, имеющих право на голосование (в отчетном периоде было два юридических лица), Общество рассмотрит возможность заполнения электронной формы бюллетеня на сайте в сети Интернет (соответствующие изменения будут внесены в Устав Общества решением Общего собрания акционеров)</w:t>
            </w:r>
            <w:r w:rsidR="00520A0A" w:rsidRPr="00DD14FD">
              <w:rPr>
                <w:rFonts w:eastAsia="Times New Roman" w:cs="Times New Roman"/>
                <w:sz w:val="22"/>
                <w:szCs w:val="22"/>
              </w:rPr>
              <w:t>.</w:t>
            </w:r>
          </w:p>
          <w:p w14:paraId="782AD768"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 xml:space="preserve">Местом хранений акций Общества, принадлежащих акционерам, имеющим право голоса при принятии решений Общим собранием акционером (2 юр. лица), является депозитарий. Акционеры, имеющие право голоса при принятии решений Общим собранием акционеров (два юридических лица), вправе принять участие в Общем собрании акционеров посредством направления в электронном виде депозитарию распоряжения голосовать тем или иным образом, что исключает необходимость заполнения бумажного экземпляра бюллетеня. </w:t>
            </w:r>
          </w:p>
        </w:tc>
      </w:tr>
      <w:tr w:rsidR="00251E4E" w:rsidRPr="00DD14FD" w14:paraId="4ECF18AB" w14:textId="77777777" w:rsidTr="008A498A">
        <w:tblPrEx>
          <w:tblBorders>
            <w:insideH w:val="none" w:sz="0" w:space="0" w:color="auto"/>
          </w:tblBorders>
        </w:tblPrEx>
        <w:tc>
          <w:tcPr>
            <w:tcW w:w="606" w:type="dxa"/>
            <w:tcBorders>
              <w:bottom w:val="nil"/>
            </w:tcBorders>
          </w:tcPr>
          <w:p w14:paraId="13A3B829"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1.1.6</w:t>
            </w:r>
          </w:p>
        </w:tc>
        <w:tc>
          <w:tcPr>
            <w:tcW w:w="4559" w:type="dxa"/>
            <w:tcBorders>
              <w:bottom w:val="nil"/>
            </w:tcBorders>
          </w:tcPr>
          <w:p w14:paraId="0ADCAEA7"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Установленный обществом порядок ведения общего собрания обеспечивает равную возможность всем лицам, присутствующим на собрании, высказать свое мнение и задать интересующие их вопросы</w:t>
            </w:r>
          </w:p>
        </w:tc>
        <w:tc>
          <w:tcPr>
            <w:tcW w:w="4536" w:type="dxa"/>
            <w:vMerge w:val="restart"/>
          </w:tcPr>
          <w:p w14:paraId="4F24E128"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1. При проведении в отчетном периоде общих собраний акционеров в форме собрания (совместного присутствия акционеров) предусматривалось достаточное время для докладов по вопросам повестки дня и время для обсуждения этих вопросов, акционерам была предоставлена возможность высказать свое мнение и задать интересующие их вопросы по повестке дня.</w:t>
            </w:r>
          </w:p>
          <w:p w14:paraId="54DEA6FA"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 xml:space="preserve">2. Обществом были приглашены кандидаты в органы управления и контроля общества и </w:t>
            </w:r>
            <w:r w:rsidRPr="00DD14FD">
              <w:rPr>
                <w:rFonts w:eastAsia="Times New Roman" w:cs="Times New Roman"/>
                <w:sz w:val="22"/>
                <w:szCs w:val="22"/>
              </w:rPr>
              <w:lastRenderedPageBreak/>
              <w:t>предприняты все необходимые меры для обеспечения их участия в общем собрании акционеров, на котором их кандидатуры были поставлены на голосование. Присутствовавшие на общем собрании акционеров кандидаты в органы управления и контроля общества были доступны для ответов на вопросы акционеров.</w:t>
            </w:r>
          </w:p>
          <w:p w14:paraId="7CB8B0CA"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3. Единоличный исполнительный орган, лицо, ответственное за ведение бухгалтерского учета, председатель или иные члены комитета совета директоров по аудиту были доступны для ответов на вопросы акционеров на общих собраниях акционеров, проведенных в отчетном периоде.</w:t>
            </w:r>
          </w:p>
          <w:p w14:paraId="54632BC5"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4. В отчетном периоде общество использовало телекоммуникационные средства для обеспечения дистанционного доступа акционеров для участия в общих собраниях либо советом директоров было принято обоснованное решение об отсутствии необходимости (возможности) использования таких средств в отчетном периоде</w:t>
            </w:r>
          </w:p>
        </w:tc>
        <w:tc>
          <w:tcPr>
            <w:tcW w:w="1701" w:type="dxa"/>
            <w:tcBorders>
              <w:bottom w:val="nil"/>
            </w:tcBorders>
          </w:tcPr>
          <w:p w14:paraId="7B92FE1A" w14:textId="77777777" w:rsidR="00251E4E" w:rsidRPr="00DD14FD" w:rsidRDefault="00EC5865" w:rsidP="008A498A">
            <w:pPr>
              <w:autoSpaceDE w:val="0"/>
              <w:autoSpaceDN w:val="0"/>
              <w:adjustRightInd w:val="0"/>
              <w:rPr>
                <w:rFonts w:cs="Times New Roman"/>
                <w:sz w:val="28"/>
                <w:szCs w:val="28"/>
                <w:lang w:eastAsia="en-US"/>
              </w:rPr>
            </w:pPr>
            <w:sdt>
              <w:sdtPr>
                <w:rPr>
                  <w:rFonts w:cs="Times New Roman"/>
                  <w:sz w:val="28"/>
                  <w:szCs w:val="28"/>
                  <w:lang w:eastAsia="en-US"/>
                </w:rPr>
                <w:id w:val="-617674837"/>
                <w14:checkbox>
                  <w14:checked w14:val="0"/>
                  <w14:checkedState w14:val="2612" w14:font="MS Gothic"/>
                  <w14:uncheckedState w14:val="2610" w14:font="MS Gothic"/>
                </w14:checkbox>
              </w:sdtPr>
              <w:sdtEndPr/>
              <w:sdtContent>
                <w:r w:rsidR="00251E4E" w:rsidRPr="00DD14FD">
                  <w:rPr>
                    <w:rFonts w:ascii="Segoe UI Symbol" w:hAnsi="Segoe UI Symbol" w:cs="Segoe UI Symbol"/>
                    <w:sz w:val="28"/>
                    <w:szCs w:val="28"/>
                    <w:lang w:eastAsia="en-US"/>
                  </w:rPr>
                  <w:t>☐</w:t>
                </w:r>
              </w:sdtContent>
            </w:sdt>
            <w:r w:rsidR="00251E4E" w:rsidRPr="00DD14FD">
              <w:rPr>
                <w:rFonts w:cs="Times New Roman"/>
                <w:sz w:val="28"/>
                <w:szCs w:val="28"/>
                <w:lang w:eastAsia="en-US"/>
              </w:rPr>
              <w:t xml:space="preserve"> </w:t>
            </w:r>
            <w:r w:rsidR="00251E4E" w:rsidRPr="00DD14FD">
              <w:rPr>
                <w:rFonts w:eastAsia="Times New Roman" w:cs="Times New Roman"/>
                <w:sz w:val="22"/>
                <w:szCs w:val="22"/>
              </w:rPr>
              <w:t>соблюдается</w:t>
            </w:r>
          </w:p>
          <w:p w14:paraId="512B2DF8" w14:textId="77777777" w:rsidR="00251E4E" w:rsidRPr="00DD14FD" w:rsidRDefault="00251E4E" w:rsidP="008A498A">
            <w:pPr>
              <w:widowControl w:val="0"/>
              <w:autoSpaceDE w:val="0"/>
              <w:autoSpaceDN w:val="0"/>
              <w:rPr>
                <w:rFonts w:eastAsia="Times New Roman" w:cs="Times New Roman"/>
                <w:sz w:val="22"/>
                <w:szCs w:val="22"/>
              </w:rPr>
            </w:pPr>
          </w:p>
          <w:p w14:paraId="008F6D1F" w14:textId="77777777" w:rsidR="00251E4E" w:rsidRPr="00DD14FD" w:rsidRDefault="00EC5865" w:rsidP="008A498A">
            <w:pPr>
              <w:autoSpaceDE w:val="0"/>
              <w:autoSpaceDN w:val="0"/>
              <w:adjustRightInd w:val="0"/>
              <w:rPr>
                <w:rFonts w:cs="Times New Roman"/>
                <w:sz w:val="28"/>
                <w:szCs w:val="28"/>
                <w:lang w:eastAsia="en-US"/>
              </w:rPr>
            </w:pPr>
            <w:sdt>
              <w:sdtPr>
                <w:rPr>
                  <w:rFonts w:cs="Times New Roman"/>
                  <w:sz w:val="28"/>
                  <w:szCs w:val="28"/>
                  <w:lang w:eastAsia="en-US"/>
                </w:rPr>
                <w:id w:val="1662665613"/>
                <w14:checkbox>
                  <w14:checked w14:val="1"/>
                  <w14:checkedState w14:val="2612" w14:font="MS Gothic"/>
                  <w14:uncheckedState w14:val="2610" w14:font="MS Gothic"/>
                </w14:checkbox>
              </w:sdtPr>
              <w:sdtEndPr/>
              <w:sdtContent>
                <w:r w:rsidR="00251E4E" w:rsidRPr="00DD14FD">
                  <w:rPr>
                    <w:rFonts w:ascii="MS Gothic" w:eastAsia="MS Gothic" w:hAnsi="MS Gothic" w:cs="Times New Roman" w:hint="eastAsia"/>
                    <w:sz w:val="28"/>
                    <w:szCs w:val="28"/>
                    <w:lang w:eastAsia="en-US"/>
                  </w:rPr>
                  <w:t>☒</w:t>
                </w:r>
              </w:sdtContent>
            </w:sdt>
            <w:r w:rsidR="00251E4E" w:rsidRPr="00DD14FD">
              <w:rPr>
                <w:rFonts w:cs="Times New Roman"/>
                <w:sz w:val="28"/>
                <w:szCs w:val="28"/>
                <w:lang w:eastAsia="en-US"/>
              </w:rPr>
              <w:t xml:space="preserve"> </w:t>
            </w:r>
            <w:r w:rsidR="00251E4E" w:rsidRPr="00DD14FD">
              <w:rPr>
                <w:rFonts w:eastAsia="Times New Roman" w:cs="Times New Roman"/>
                <w:sz w:val="22"/>
                <w:szCs w:val="22"/>
              </w:rPr>
              <w:t>частично соблюдается</w:t>
            </w:r>
          </w:p>
          <w:p w14:paraId="1959F290" w14:textId="77777777" w:rsidR="00251E4E" w:rsidRPr="00DD14FD" w:rsidRDefault="00251E4E" w:rsidP="008A498A">
            <w:pPr>
              <w:widowControl w:val="0"/>
              <w:autoSpaceDE w:val="0"/>
              <w:autoSpaceDN w:val="0"/>
              <w:rPr>
                <w:rFonts w:eastAsia="Times New Roman" w:cs="Times New Roman"/>
                <w:sz w:val="22"/>
                <w:szCs w:val="22"/>
              </w:rPr>
            </w:pPr>
          </w:p>
          <w:p w14:paraId="2ABB4FEA" w14:textId="77777777" w:rsidR="00251E4E" w:rsidRPr="00DD14FD" w:rsidRDefault="00EC5865" w:rsidP="008A498A">
            <w:pPr>
              <w:widowControl w:val="0"/>
              <w:autoSpaceDE w:val="0"/>
              <w:autoSpaceDN w:val="0"/>
              <w:rPr>
                <w:rFonts w:eastAsia="Times New Roman" w:cs="Times New Roman"/>
                <w:sz w:val="22"/>
                <w:szCs w:val="22"/>
              </w:rPr>
            </w:pPr>
            <w:sdt>
              <w:sdtPr>
                <w:rPr>
                  <w:rFonts w:cs="Times New Roman"/>
                  <w:sz w:val="28"/>
                  <w:szCs w:val="28"/>
                  <w:lang w:eastAsia="en-US"/>
                </w:rPr>
                <w:id w:val="-844396799"/>
                <w14:checkbox>
                  <w14:checked w14:val="0"/>
                  <w14:checkedState w14:val="2612" w14:font="MS Gothic"/>
                  <w14:uncheckedState w14:val="2610" w14:font="MS Gothic"/>
                </w14:checkbox>
              </w:sdtPr>
              <w:sdtEndPr/>
              <w:sdtContent>
                <w:r w:rsidR="00251E4E" w:rsidRPr="00DD14FD">
                  <w:rPr>
                    <w:rFonts w:ascii="MS Gothic" w:eastAsia="MS Gothic" w:hAnsi="MS Gothic" w:cs="Times New Roman" w:hint="eastAsia"/>
                    <w:sz w:val="28"/>
                    <w:szCs w:val="28"/>
                    <w:lang w:eastAsia="en-US"/>
                  </w:rPr>
                  <w:t>☐</w:t>
                </w:r>
              </w:sdtContent>
            </w:sdt>
            <w:r w:rsidR="00251E4E" w:rsidRPr="00DD14FD">
              <w:rPr>
                <w:rFonts w:cs="Times New Roman"/>
                <w:sz w:val="28"/>
                <w:szCs w:val="28"/>
                <w:lang w:eastAsia="en-US"/>
              </w:rPr>
              <w:t xml:space="preserve"> </w:t>
            </w:r>
            <w:r w:rsidR="00251E4E" w:rsidRPr="00DD14FD">
              <w:rPr>
                <w:rFonts w:eastAsia="Times New Roman" w:cs="Times New Roman"/>
                <w:sz w:val="22"/>
                <w:szCs w:val="22"/>
              </w:rPr>
              <w:t>не соблюдается</w:t>
            </w:r>
          </w:p>
        </w:tc>
        <w:tc>
          <w:tcPr>
            <w:tcW w:w="4253" w:type="dxa"/>
            <w:tcBorders>
              <w:bottom w:val="nil"/>
            </w:tcBorders>
          </w:tcPr>
          <w:p w14:paraId="6EF57B91"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Критерий 1 соблюдается.</w:t>
            </w:r>
          </w:p>
          <w:p w14:paraId="5A924AAB"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 xml:space="preserve">Критерий 2 не соблюдается. При подготовке к проведению заседаний собраний акционеров в последующие периоды Общество планирует приглашать кандидатов в органы управления и контроля Общества и принять все необходимые меры для обеспечения их участия в заседании собрания акционеров, на котором их кандидатуры будут поставлены на голосование. При этом из </w:t>
            </w:r>
            <w:r w:rsidRPr="00DD14FD">
              <w:rPr>
                <w:rFonts w:eastAsia="Times New Roman" w:cs="Times New Roman"/>
                <w:sz w:val="22"/>
                <w:szCs w:val="22"/>
              </w:rPr>
              <w:lastRenderedPageBreak/>
              <w:t xml:space="preserve">практики не все кандидаты в органы управления и контроля Общества могут присутствовать на заседаниях собраний акционеров Общества по независящим от Общества причинам. Если кандидаты проживают не в городе проведения заседания собрания акционеров, их приезд может быть для них финансово затратным, а компенсация затрат на проезд и проживание кандидатов не предусмотрена внутренними документами Общества. </w:t>
            </w:r>
          </w:p>
          <w:p w14:paraId="39477463"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Несоблюдение данного положения Кодекса является ограниченным по времени, Общество планирует достигнуть соблюдения элемента Кодекса в будущем.</w:t>
            </w:r>
          </w:p>
          <w:p w14:paraId="0548D3E2"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Критерий 3 частично соблюдается.</w:t>
            </w:r>
          </w:p>
          <w:p w14:paraId="55F53761"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 xml:space="preserve">Единоличный исполнительный орган Общества всегда доступен для ответов на вопросы акционеров на заседаниях собраний акционеров. В частности, на годовом заседании общего собрания акционеров Общества, состоявшемся 27.06.2025, Генеральный директор Общества осуществлял функции Председательствующего на заседании. </w:t>
            </w:r>
          </w:p>
          <w:p w14:paraId="3B5A5982"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При подготовке к проведению последующих заседаний собраний акционеров Общество планирует приглашать на заседание лицо, ответственное за ведение бухгалтерского учета и членов комитета совета директоров по аудиту. Несоблюдение данного положения Кодекса является ограниченным по времени, Общество планирует достигнуть соблюдения элемента Кодекса в будущем.</w:t>
            </w:r>
          </w:p>
          <w:p w14:paraId="14289ED4"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 xml:space="preserve">Критерий 4 не соблюдается. Уставом Общества не предусмотрено положений, предусматривающих возможность заполнения электронной формы бюллетеней лицом, имеющим право голоса </w:t>
            </w:r>
            <w:r w:rsidRPr="00DD14FD">
              <w:rPr>
                <w:rFonts w:eastAsia="Times New Roman" w:cs="Times New Roman"/>
                <w:sz w:val="22"/>
                <w:szCs w:val="22"/>
              </w:rPr>
              <w:lastRenderedPageBreak/>
              <w:t xml:space="preserve">при принятии решений собранием акционером. В отчетном периоде Советом директоров не принималось решения об отсутствии необходимости (возможности) использования телекоммуникационных средств для обеспечения дистанционного доступа акционеров для участия в общих собраниях. </w:t>
            </w:r>
          </w:p>
          <w:p w14:paraId="7561F33E"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 xml:space="preserve">Исходя из количества акционеров Общества, имевших право голоса при принятии решений на годовом заседании Общего собрания акционеров, состоявшемся 27.06.2025 (всего два юридических лица), а также сложившейся практики участия данных акционеров Общества в собрании (заполнение бюллетеней в бумажном виде), отсутствие возможности дистанционного доступа для участия в общих собраниях не создает каких-либо трудностей для акционеров. </w:t>
            </w:r>
          </w:p>
          <w:p w14:paraId="49BD959F"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 xml:space="preserve">Кроме того, при проведении годового заседания Общего собрания акционеров, состоявшемся 27.06.2025 была доступна возможность удаленного участия акционеров-клиентов номинальных держателей в собрании – путем направления своего волеизъявления </w:t>
            </w:r>
          </w:p>
          <w:p w14:paraId="0921D799"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 xml:space="preserve"> </w:t>
            </w:r>
          </w:p>
          <w:p w14:paraId="7258AC18" w14:textId="77777777" w:rsidR="00251E4E" w:rsidRPr="00DD14FD" w:rsidRDefault="00251E4E" w:rsidP="008A498A">
            <w:pPr>
              <w:widowControl w:val="0"/>
              <w:autoSpaceDE w:val="0"/>
              <w:autoSpaceDN w:val="0"/>
              <w:rPr>
                <w:rFonts w:eastAsia="Times New Roman" w:cs="Times New Roman"/>
                <w:sz w:val="22"/>
                <w:szCs w:val="22"/>
              </w:rPr>
            </w:pPr>
          </w:p>
        </w:tc>
      </w:tr>
      <w:tr w:rsidR="00251E4E" w:rsidRPr="00DD14FD" w14:paraId="601B9DEC" w14:textId="77777777" w:rsidTr="008A498A">
        <w:tblPrEx>
          <w:tblBorders>
            <w:insideH w:val="none" w:sz="0" w:space="0" w:color="auto"/>
          </w:tblBorders>
        </w:tblPrEx>
        <w:tc>
          <w:tcPr>
            <w:tcW w:w="606" w:type="dxa"/>
            <w:tcBorders>
              <w:top w:val="nil"/>
            </w:tcBorders>
          </w:tcPr>
          <w:p w14:paraId="79F22D03" w14:textId="77777777" w:rsidR="00251E4E" w:rsidRPr="00DD14FD" w:rsidRDefault="00251E4E" w:rsidP="008A498A">
            <w:pPr>
              <w:widowControl w:val="0"/>
              <w:autoSpaceDE w:val="0"/>
              <w:autoSpaceDN w:val="0"/>
              <w:rPr>
                <w:rFonts w:eastAsia="Times New Roman" w:cs="Times New Roman"/>
                <w:sz w:val="22"/>
                <w:szCs w:val="22"/>
              </w:rPr>
            </w:pPr>
          </w:p>
        </w:tc>
        <w:tc>
          <w:tcPr>
            <w:tcW w:w="4559" w:type="dxa"/>
            <w:tcBorders>
              <w:top w:val="nil"/>
            </w:tcBorders>
          </w:tcPr>
          <w:p w14:paraId="5AB5C493" w14:textId="77777777" w:rsidR="00251E4E" w:rsidRPr="00DD14FD" w:rsidRDefault="00251E4E" w:rsidP="008A498A">
            <w:pPr>
              <w:widowControl w:val="0"/>
              <w:autoSpaceDE w:val="0"/>
              <w:autoSpaceDN w:val="0"/>
              <w:rPr>
                <w:rFonts w:eastAsia="Times New Roman" w:cs="Times New Roman"/>
                <w:sz w:val="22"/>
                <w:szCs w:val="22"/>
              </w:rPr>
            </w:pPr>
          </w:p>
        </w:tc>
        <w:tc>
          <w:tcPr>
            <w:tcW w:w="4536" w:type="dxa"/>
            <w:vMerge/>
          </w:tcPr>
          <w:p w14:paraId="0A43183E" w14:textId="77777777" w:rsidR="00251E4E" w:rsidRPr="00DD14FD" w:rsidRDefault="00251E4E" w:rsidP="008A498A">
            <w:pPr>
              <w:widowControl w:val="0"/>
              <w:autoSpaceDE w:val="0"/>
              <w:autoSpaceDN w:val="0"/>
              <w:rPr>
                <w:rFonts w:eastAsia="Times New Roman" w:cs="Times New Roman"/>
                <w:sz w:val="22"/>
                <w:szCs w:val="22"/>
              </w:rPr>
            </w:pPr>
          </w:p>
        </w:tc>
        <w:tc>
          <w:tcPr>
            <w:tcW w:w="1701" w:type="dxa"/>
            <w:tcBorders>
              <w:top w:val="nil"/>
            </w:tcBorders>
          </w:tcPr>
          <w:p w14:paraId="4B05B806" w14:textId="77777777" w:rsidR="00251E4E" w:rsidRPr="00DD14FD" w:rsidRDefault="00251E4E" w:rsidP="008A498A">
            <w:pPr>
              <w:widowControl w:val="0"/>
              <w:autoSpaceDE w:val="0"/>
              <w:autoSpaceDN w:val="0"/>
              <w:rPr>
                <w:rFonts w:eastAsia="Times New Roman" w:cs="Times New Roman"/>
                <w:sz w:val="22"/>
                <w:szCs w:val="22"/>
              </w:rPr>
            </w:pPr>
          </w:p>
        </w:tc>
        <w:tc>
          <w:tcPr>
            <w:tcW w:w="4253" w:type="dxa"/>
            <w:tcBorders>
              <w:top w:val="nil"/>
            </w:tcBorders>
          </w:tcPr>
          <w:p w14:paraId="35718C2E" w14:textId="77777777" w:rsidR="00251E4E" w:rsidRPr="00DD14FD" w:rsidRDefault="00251E4E" w:rsidP="008A498A">
            <w:pPr>
              <w:widowControl w:val="0"/>
              <w:autoSpaceDE w:val="0"/>
              <w:autoSpaceDN w:val="0"/>
              <w:rPr>
                <w:rFonts w:eastAsia="Times New Roman" w:cs="Times New Roman"/>
                <w:sz w:val="22"/>
                <w:szCs w:val="22"/>
              </w:rPr>
            </w:pPr>
          </w:p>
        </w:tc>
      </w:tr>
      <w:tr w:rsidR="00251E4E" w:rsidRPr="00DD14FD" w14:paraId="5A16817A" w14:textId="77777777" w:rsidTr="008A498A">
        <w:tc>
          <w:tcPr>
            <w:tcW w:w="606" w:type="dxa"/>
          </w:tcPr>
          <w:p w14:paraId="1E863F14" w14:textId="77777777" w:rsidR="00251E4E" w:rsidRPr="00DD14FD" w:rsidRDefault="00251E4E" w:rsidP="008A498A">
            <w:pPr>
              <w:widowControl w:val="0"/>
              <w:autoSpaceDE w:val="0"/>
              <w:autoSpaceDN w:val="0"/>
              <w:outlineLvl w:val="1"/>
              <w:rPr>
                <w:rFonts w:eastAsia="Times New Roman" w:cs="Times New Roman"/>
                <w:sz w:val="22"/>
                <w:szCs w:val="22"/>
              </w:rPr>
            </w:pPr>
            <w:r w:rsidRPr="00DD14FD">
              <w:rPr>
                <w:rFonts w:eastAsia="Times New Roman" w:cs="Times New Roman"/>
                <w:sz w:val="22"/>
                <w:szCs w:val="22"/>
              </w:rPr>
              <w:t>1.2</w:t>
            </w:r>
          </w:p>
        </w:tc>
        <w:tc>
          <w:tcPr>
            <w:tcW w:w="15049" w:type="dxa"/>
            <w:gridSpan w:val="4"/>
          </w:tcPr>
          <w:p w14:paraId="1F2E9BAA"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Акционерам предоставлена равная и справедливая возможность участвовать в прибыли общества посредством получения дивидендов</w:t>
            </w:r>
          </w:p>
        </w:tc>
      </w:tr>
      <w:tr w:rsidR="00251E4E" w:rsidRPr="00DD14FD" w14:paraId="49D98765" w14:textId="77777777" w:rsidTr="008A498A">
        <w:tc>
          <w:tcPr>
            <w:tcW w:w="606" w:type="dxa"/>
          </w:tcPr>
          <w:p w14:paraId="2C72126B"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1.2.1</w:t>
            </w:r>
          </w:p>
        </w:tc>
        <w:tc>
          <w:tcPr>
            <w:tcW w:w="4559" w:type="dxa"/>
          </w:tcPr>
          <w:p w14:paraId="2F395855"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Общество разработало и внедрило прозрачный и понятный механизм определения размера дивидендов и их выплаты</w:t>
            </w:r>
          </w:p>
        </w:tc>
        <w:tc>
          <w:tcPr>
            <w:tcW w:w="4536" w:type="dxa"/>
          </w:tcPr>
          <w:p w14:paraId="45FE76F7"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1. Положение о дивидендной политике общества утверждено советом директоров и раскрыто на сайте общества в сети Интернет.</w:t>
            </w:r>
          </w:p>
          <w:p w14:paraId="4E26C383"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 xml:space="preserve">2. Если дивидендная политика общества, составляющего консолидированную финансовую отчетность, использует показатели отчетности общества для определения размера дивидендов, то </w:t>
            </w:r>
            <w:r w:rsidRPr="00DD14FD">
              <w:rPr>
                <w:rFonts w:eastAsia="Times New Roman" w:cs="Times New Roman"/>
                <w:sz w:val="22"/>
                <w:szCs w:val="22"/>
              </w:rPr>
              <w:lastRenderedPageBreak/>
              <w:t>соответствующие положения дивидендной политики учитывают консолидированные показатели финансовой отчетности.</w:t>
            </w:r>
          </w:p>
          <w:p w14:paraId="40275401"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3. Обоснование предлагаемого распределения чистой прибыли, в том числе на выплату дивидендов и собственные нужды общества, и оценка его соответствия принятой в обществе дивидендной политике, с пояснениями и экономическим обоснованием потребности в направлении определенной части чистой прибыли на собственные нужды в отчетном периоде были включены в состав материалов к общему собранию акционеров, в повестку дня которого включен вопрос о распределении прибыли (в том числе о выплате (объявлении) дивидендов)</w:t>
            </w:r>
          </w:p>
        </w:tc>
        <w:tc>
          <w:tcPr>
            <w:tcW w:w="1701" w:type="dxa"/>
          </w:tcPr>
          <w:p w14:paraId="3FCE74EB" w14:textId="77777777" w:rsidR="00251E4E" w:rsidRPr="00DD14FD" w:rsidRDefault="00EC5865" w:rsidP="008A498A">
            <w:pPr>
              <w:autoSpaceDE w:val="0"/>
              <w:autoSpaceDN w:val="0"/>
              <w:adjustRightInd w:val="0"/>
              <w:rPr>
                <w:rFonts w:cs="Times New Roman"/>
                <w:sz w:val="28"/>
                <w:szCs w:val="28"/>
                <w:lang w:eastAsia="en-US"/>
              </w:rPr>
            </w:pPr>
            <w:sdt>
              <w:sdtPr>
                <w:rPr>
                  <w:rFonts w:cs="Times New Roman"/>
                  <w:sz w:val="28"/>
                  <w:szCs w:val="28"/>
                  <w:lang w:eastAsia="en-US"/>
                </w:rPr>
                <w:id w:val="595221145"/>
                <w14:checkbox>
                  <w14:checked w14:val="0"/>
                  <w14:checkedState w14:val="2612" w14:font="MS Gothic"/>
                  <w14:uncheckedState w14:val="2610" w14:font="MS Gothic"/>
                </w14:checkbox>
              </w:sdtPr>
              <w:sdtEndPr/>
              <w:sdtContent>
                <w:r w:rsidR="00251E4E" w:rsidRPr="00DD14FD">
                  <w:rPr>
                    <w:rFonts w:ascii="Segoe UI Symbol" w:hAnsi="Segoe UI Symbol" w:cs="Segoe UI Symbol"/>
                    <w:sz w:val="28"/>
                    <w:szCs w:val="28"/>
                    <w:lang w:eastAsia="en-US"/>
                  </w:rPr>
                  <w:t>☐</w:t>
                </w:r>
              </w:sdtContent>
            </w:sdt>
            <w:r w:rsidR="00251E4E" w:rsidRPr="00DD14FD">
              <w:rPr>
                <w:rFonts w:cs="Times New Roman"/>
                <w:sz w:val="28"/>
                <w:szCs w:val="28"/>
                <w:lang w:eastAsia="en-US"/>
              </w:rPr>
              <w:t xml:space="preserve"> </w:t>
            </w:r>
            <w:r w:rsidR="00251E4E" w:rsidRPr="00DD14FD">
              <w:rPr>
                <w:rFonts w:eastAsia="Times New Roman" w:cs="Times New Roman"/>
                <w:sz w:val="22"/>
                <w:szCs w:val="22"/>
              </w:rPr>
              <w:t>соблюдается</w:t>
            </w:r>
          </w:p>
          <w:p w14:paraId="6E682AF1" w14:textId="77777777" w:rsidR="00251E4E" w:rsidRPr="00DD14FD" w:rsidRDefault="00251E4E" w:rsidP="008A498A">
            <w:pPr>
              <w:widowControl w:val="0"/>
              <w:autoSpaceDE w:val="0"/>
              <w:autoSpaceDN w:val="0"/>
              <w:rPr>
                <w:rFonts w:eastAsia="Times New Roman" w:cs="Times New Roman"/>
                <w:sz w:val="22"/>
                <w:szCs w:val="22"/>
              </w:rPr>
            </w:pPr>
          </w:p>
          <w:p w14:paraId="2D445C02" w14:textId="77777777" w:rsidR="00251E4E" w:rsidRPr="00DD14FD" w:rsidRDefault="00EC5865" w:rsidP="008A498A">
            <w:pPr>
              <w:autoSpaceDE w:val="0"/>
              <w:autoSpaceDN w:val="0"/>
              <w:adjustRightInd w:val="0"/>
              <w:rPr>
                <w:rFonts w:cs="Times New Roman"/>
                <w:sz w:val="28"/>
                <w:szCs w:val="28"/>
                <w:lang w:eastAsia="en-US"/>
              </w:rPr>
            </w:pPr>
            <w:sdt>
              <w:sdtPr>
                <w:rPr>
                  <w:rFonts w:cs="Times New Roman"/>
                  <w:sz w:val="28"/>
                  <w:szCs w:val="28"/>
                  <w:lang w:eastAsia="en-US"/>
                </w:rPr>
                <w:id w:val="-463656316"/>
                <w14:checkbox>
                  <w14:checked w14:val="1"/>
                  <w14:checkedState w14:val="2612" w14:font="MS Gothic"/>
                  <w14:uncheckedState w14:val="2610" w14:font="MS Gothic"/>
                </w14:checkbox>
              </w:sdtPr>
              <w:sdtEndPr/>
              <w:sdtContent>
                <w:r w:rsidR="00251E4E" w:rsidRPr="00DD14FD">
                  <w:rPr>
                    <w:rFonts w:ascii="Segoe UI Symbol" w:hAnsi="Segoe UI Symbol" w:cs="Segoe UI Symbol"/>
                    <w:sz w:val="28"/>
                    <w:szCs w:val="28"/>
                    <w:lang w:eastAsia="en-US"/>
                  </w:rPr>
                  <w:t>☒</w:t>
                </w:r>
              </w:sdtContent>
            </w:sdt>
            <w:r w:rsidR="00251E4E" w:rsidRPr="00DD14FD">
              <w:rPr>
                <w:rFonts w:cs="Times New Roman"/>
                <w:sz w:val="28"/>
                <w:szCs w:val="28"/>
                <w:lang w:eastAsia="en-US"/>
              </w:rPr>
              <w:t xml:space="preserve"> </w:t>
            </w:r>
            <w:r w:rsidR="00251E4E" w:rsidRPr="00DD14FD">
              <w:rPr>
                <w:rFonts w:eastAsia="Times New Roman" w:cs="Times New Roman"/>
                <w:sz w:val="22"/>
                <w:szCs w:val="22"/>
              </w:rPr>
              <w:t>частично соблюдается</w:t>
            </w:r>
          </w:p>
          <w:p w14:paraId="328A8754" w14:textId="77777777" w:rsidR="00251E4E" w:rsidRPr="00DD14FD" w:rsidRDefault="00251E4E" w:rsidP="008A498A">
            <w:pPr>
              <w:widowControl w:val="0"/>
              <w:autoSpaceDE w:val="0"/>
              <w:autoSpaceDN w:val="0"/>
              <w:rPr>
                <w:rFonts w:eastAsia="Times New Roman" w:cs="Times New Roman"/>
                <w:sz w:val="22"/>
                <w:szCs w:val="22"/>
              </w:rPr>
            </w:pPr>
          </w:p>
          <w:p w14:paraId="077669C0" w14:textId="77777777" w:rsidR="00251E4E" w:rsidRPr="00DD14FD" w:rsidRDefault="00EC5865" w:rsidP="008A498A">
            <w:pPr>
              <w:widowControl w:val="0"/>
              <w:autoSpaceDE w:val="0"/>
              <w:autoSpaceDN w:val="0"/>
              <w:rPr>
                <w:rFonts w:eastAsia="Times New Roman" w:cs="Times New Roman"/>
                <w:sz w:val="22"/>
                <w:szCs w:val="22"/>
              </w:rPr>
            </w:pPr>
            <w:sdt>
              <w:sdtPr>
                <w:rPr>
                  <w:rFonts w:cs="Times New Roman"/>
                  <w:sz w:val="28"/>
                  <w:szCs w:val="28"/>
                  <w:lang w:eastAsia="en-US"/>
                </w:rPr>
                <w:id w:val="1716546291"/>
                <w14:checkbox>
                  <w14:checked w14:val="0"/>
                  <w14:checkedState w14:val="2612" w14:font="MS Gothic"/>
                  <w14:uncheckedState w14:val="2610" w14:font="MS Gothic"/>
                </w14:checkbox>
              </w:sdtPr>
              <w:sdtEndPr/>
              <w:sdtContent>
                <w:r w:rsidR="00251E4E" w:rsidRPr="00DD14FD">
                  <w:rPr>
                    <w:rFonts w:ascii="Segoe UI Symbol" w:hAnsi="Segoe UI Symbol" w:cs="Segoe UI Symbol"/>
                    <w:sz w:val="28"/>
                    <w:szCs w:val="28"/>
                    <w:lang w:eastAsia="en-US"/>
                  </w:rPr>
                  <w:t>☐</w:t>
                </w:r>
              </w:sdtContent>
            </w:sdt>
            <w:r w:rsidR="00251E4E" w:rsidRPr="00DD14FD">
              <w:rPr>
                <w:rFonts w:cs="Times New Roman"/>
                <w:sz w:val="28"/>
                <w:szCs w:val="28"/>
                <w:lang w:eastAsia="en-US"/>
              </w:rPr>
              <w:t xml:space="preserve"> </w:t>
            </w:r>
            <w:r w:rsidR="00251E4E" w:rsidRPr="00DD14FD">
              <w:rPr>
                <w:rFonts w:eastAsia="Times New Roman" w:cs="Times New Roman"/>
                <w:sz w:val="22"/>
                <w:szCs w:val="22"/>
              </w:rPr>
              <w:t xml:space="preserve">не </w:t>
            </w:r>
            <w:r w:rsidR="00251E4E" w:rsidRPr="00DD14FD">
              <w:rPr>
                <w:rFonts w:eastAsia="Times New Roman" w:cs="Times New Roman"/>
                <w:sz w:val="22"/>
                <w:szCs w:val="22"/>
              </w:rPr>
              <w:lastRenderedPageBreak/>
              <w:t>соблюдается</w:t>
            </w:r>
          </w:p>
        </w:tc>
        <w:tc>
          <w:tcPr>
            <w:tcW w:w="4253" w:type="dxa"/>
          </w:tcPr>
          <w:p w14:paraId="64C3A21F"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lastRenderedPageBreak/>
              <w:t>Критерий 1 соблюдается</w:t>
            </w:r>
          </w:p>
          <w:p w14:paraId="402F6204"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Критерии 2 и 3 не соблюдаются.</w:t>
            </w:r>
          </w:p>
          <w:p w14:paraId="74D01CB9"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В отношении критерия 2 Общество приводит следующие объяснения.</w:t>
            </w:r>
          </w:p>
          <w:p w14:paraId="6EEAED46"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При расчете размера дивиденда не учитываются консолидированные показатели финансовой отчетности,</w:t>
            </w:r>
          </w:p>
          <w:p w14:paraId="459D913D"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 xml:space="preserve">формируемой по Группе ОМЗ по </w:t>
            </w:r>
            <w:r w:rsidRPr="00DD14FD">
              <w:rPr>
                <w:rFonts w:eastAsia="Times New Roman" w:cs="Times New Roman"/>
                <w:sz w:val="22"/>
                <w:szCs w:val="22"/>
              </w:rPr>
              <w:lastRenderedPageBreak/>
              <w:t>стандартам МСФО.</w:t>
            </w:r>
          </w:p>
          <w:p w14:paraId="48D99FE9"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Согласно Положения о дивидендной политике временно не предполагается выплата дивидендов по обыкновенным акциям Общества. В отношении привилегированных акций предусмотрено, что Общество выплачивает ежегодный фиксированный дивиденд по привилегированным акциям в размере</w:t>
            </w:r>
          </w:p>
          <w:p w14:paraId="5FD883CF"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12% номинальной стоимости акции (0,1 рубля). Таким образом, на одну привилегированную акцию приходится 0,012 рубля в виде дивидендов, а суммарный объем дивидендных выплат</w:t>
            </w:r>
          </w:p>
          <w:p w14:paraId="1045980F"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по данной категории составляет 33 000 рублей, при условии, что количество таких акций в обращении остается неизменным (2 750 000 привилегированных акций по состоянию на 31.12.2025).</w:t>
            </w:r>
          </w:p>
          <w:p w14:paraId="58E73497"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Несоблюдение критерия 2 является ограниченным по времени. Общество планирует достигнуть соблюдения данных</w:t>
            </w:r>
          </w:p>
          <w:p w14:paraId="38D96716"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рекомендаций Кодекса корпоративного управления при возникновении соответствующих финансово-</w:t>
            </w:r>
          </w:p>
          <w:p w14:paraId="075495DB"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экономических условий.</w:t>
            </w:r>
          </w:p>
          <w:p w14:paraId="5305A463"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В отношении критерия 3 Общество приводит следующие объяснения.</w:t>
            </w:r>
          </w:p>
          <w:p w14:paraId="1A803BCA"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Обоснование распределения чистой прибыли в 2025 году не</w:t>
            </w:r>
          </w:p>
          <w:p w14:paraId="44827558"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 xml:space="preserve">было включено в состав материалов к общему собранию акционеров, в повестку дня которого включен вопрос о распределении прибыли (в том числе о выплате (объявлении) дивидендов).  </w:t>
            </w:r>
          </w:p>
          <w:p w14:paraId="5BDC9D50"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Несоответствие рекомендации Кодекса корпоративного управления является ограниченным во времени. Для достижения соблюдения данной рекомендации Кодекса корпоративного управления в будущем, целесообразность включения данной</w:t>
            </w:r>
          </w:p>
          <w:p w14:paraId="398BF8EE"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lastRenderedPageBreak/>
              <w:t>информации в состав материалов для акционеров будет рассмотрена Обществом при формировании материалов последующих собраний.</w:t>
            </w:r>
          </w:p>
        </w:tc>
      </w:tr>
      <w:tr w:rsidR="00251E4E" w:rsidRPr="00DD14FD" w14:paraId="5C9C1D1C" w14:textId="77777777" w:rsidTr="008A498A">
        <w:tc>
          <w:tcPr>
            <w:tcW w:w="606" w:type="dxa"/>
          </w:tcPr>
          <w:p w14:paraId="392C0BBA"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lastRenderedPageBreak/>
              <w:t>1.2.2</w:t>
            </w:r>
          </w:p>
        </w:tc>
        <w:tc>
          <w:tcPr>
            <w:tcW w:w="4559" w:type="dxa"/>
          </w:tcPr>
          <w:p w14:paraId="69CAB6D5"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Общество не принимает решение о выплате дивидендов, если такое решение, формально не нарушая ограничений, установленных законодательством, является экономически необоснованным и может привести к формированию ложных представлений о деятельности общества</w:t>
            </w:r>
          </w:p>
        </w:tc>
        <w:tc>
          <w:tcPr>
            <w:tcW w:w="4536" w:type="dxa"/>
          </w:tcPr>
          <w:p w14:paraId="20D50889"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1. В Положении о дивидендной политике общества помимо ограничений, установленных законодательством, определены финансовые/экономические обстоятельства, при которых обществу не следует принимать решение о выплате дивидендов</w:t>
            </w:r>
          </w:p>
        </w:tc>
        <w:tc>
          <w:tcPr>
            <w:tcW w:w="1701" w:type="dxa"/>
          </w:tcPr>
          <w:p w14:paraId="27B52C9D" w14:textId="77777777" w:rsidR="00251E4E" w:rsidRPr="00DD14FD" w:rsidRDefault="00EC5865" w:rsidP="008A498A">
            <w:pPr>
              <w:autoSpaceDE w:val="0"/>
              <w:autoSpaceDN w:val="0"/>
              <w:adjustRightInd w:val="0"/>
              <w:rPr>
                <w:rFonts w:cs="Times New Roman"/>
                <w:sz w:val="28"/>
                <w:szCs w:val="28"/>
                <w:lang w:eastAsia="en-US"/>
              </w:rPr>
            </w:pPr>
            <w:sdt>
              <w:sdtPr>
                <w:rPr>
                  <w:rFonts w:cs="Times New Roman"/>
                  <w:sz w:val="28"/>
                  <w:szCs w:val="28"/>
                  <w:lang w:eastAsia="en-US"/>
                </w:rPr>
                <w:id w:val="1490980561"/>
                <w14:checkbox>
                  <w14:checked w14:val="1"/>
                  <w14:checkedState w14:val="2612" w14:font="MS Gothic"/>
                  <w14:uncheckedState w14:val="2610" w14:font="MS Gothic"/>
                </w14:checkbox>
              </w:sdtPr>
              <w:sdtEndPr/>
              <w:sdtContent>
                <w:r w:rsidR="00251E4E" w:rsidRPr="00DD14FD">
                  <w:rPr>
                    <w:rFonts w:ascii="Segoe UI Symbol" w:hAnsi="Segoe UI Symbol" w:cs="Segoe UI Symbol"/>
                    <w:sz w:val="28"/>
                    <w:szCs w:val="28"/>
                    <w:lang w:eastAsia="en-US"/>
                  </w:rPr>
                  <w:t>☒</w:t>
                </w:r>
              </w:sdtContent>
            </w:sdt>
            <w:r w:rsidR="00251E4E" w:rsidRPr="00DD14FD">
              <w:rPr>
                <w:rFonts w:cs="Times New Roman"/>
                <w:sz w:val="28"/>
                <w:szCs w:val="28"/>
                <w:lang w:eastAsia="en-US"/>
              </w:rPr>
              <w:t xml:space="preserve"> </w:t>
            </w:r>
            <w:r w:rsidR="00251E4E" w:rsidRPr="00DD14FD">
              <w:rPr>
                <w:rFonts w:eastAsia="Times New Roman" w:cs="Times New Roman"/>
                <w:sz w:val="22"/>
                <w:szCs w:val="22"/>
              </w:rPr>
              <w:t>соблюдается</w:t>
            </w:r>
          </w:p>
          <w:p w14:paraId="6C7D4964" w14:textId="77777777" w:rsidR="00251E4E" w:rsidRPr="00DD14FD" w:rsidRDefault="00251E4E" w:rsidP="008A498A">
            <w:pPr>
              <w:widowControl w:val="0"/>
              <w:autoSpaceDE w:val="0"/>
              <w:autoSpaceDN w:val="0"/>
              <w:rPr>
                <w:rFonts w:eastAsia="Times New Roman" w:cs="Times New Roman"/>
                <w:sz w:val="22"/>
                <w:szCs w:val="22"/>
              </w:rPr>
            </w:pPr>
          </w:p>
          <w:p w14:paraId="1D7570AD" w14:textId="77777777" w:rsidR="00251E4E" w:rsidRPr="00DD14FD" w:rsidRDefault="00EC5865" w:rsidP="008A498A">
            <w:pPr>
              <w:autoSpaceDE w:val="0"/>
              <w:autoSpaceDN w:val="0"/>
              <w:adjustRightInd w:val="0"/>
              <w:rPr>
                <w:rFonts w:cs="Times New Roman"/>
                <w:sz w:val="28"/>
                <w:szCs w:val="28"/>
                <w:lang w:eastAsia="en-US"/>
              </w:rPr>
            </w:pPr>
            <w:sdt>
              <w:sdtPr>
                <w:rPr>
                  <w:rFonts w:cs="Times New Roman"/>
                  <w:sz w:val="28"/>
                  <w:szCs w:val="28"/>
                  <w:lang w:eastAsia="en-US"/>
                </w:rPr>
                <w:id w:val="1284076562"/>
                <w14:checkbox>
                  <w14:checked w14:val="0"/>
                  <w14:checkedState w14:val="2612" w14:font="MS Gothic"/>
                  <w14:uncheckedState w14:val="2610" w14:font="MS Gothic"/>
                </w14:checkbox>
              </w:sdtPr>
              <w:sdtEndPr/>
              <w:sdtContent>
                <w:r w:rsidR="00251E4E" w:rsidRPr="00DD14FD">
                  <w:rPr>
                    <w:rFonts w:ascii="Segoe UI Symbol" w:hAnsi="Segoe UI Symbol" w:cs="Segoe UI Symbol"/>
                    <w:sz w:val="28"/>
                    <w:szCs w:val="28"/>
                    <w:lang w:eastAsia="en-US"/>
                  </w:rPr>
                  <w:t>☐</w:t>
                </w:r>
              </w:sdtContent>
            </w:sdt>
            <w:r w:rsidR="00251E4E" w:rsidRPr="00DD14FD">
              <w:rPr>
                <w:rFonts w:cs="Times New Roman"/>
                <w:sz w:val="28"/>
                <w:szCs w:val="28"/>
                <w:lang w:eastAsia="en-US"/>
              </w:rPr>
              <w:t xml:space="preserve"> </w:t>
            </w:r>
            <w:r w:rsidR="00251E4E" w:rsidRPr="00DD14FD">
              <w:rPr>
                <w:rFonts w:eastAsia="Times New Roman" w:cs="Times New Roman"/>
                <w:sz w:val="22"/>
                <w:szCs w:val="22"/>
              </w:rPr>
              <w:t>частично соблюдается</w:t>
            </w:r>
          </w:p>
          <w:p w14:paraId="3D704D54" w14:textId="77777777" w:rsidR="00251E4E" w:rsidRPr="00DD14FD" w:rsidRDefault="00251E4E" w:rsidP="008A498A">
            <w:pPr>
              <w:widowControl w:val="0"/>
              <w:autoSpaceDE w:val="0"/>
              <w:autoSpaceDN w:val="0"/>
              <w:rPr>
                <w:rFonts w:eastAsia="Times New Roman" w:cs="Times New Roman"/>
                <w:sz w:val="22"/>
                <w:szCs w:val="22"/>
              </w:rPr>
            </w:pPr>
          </w:p>
          <w:p w14:paraId="18535700" w14:textId="77777777" w:rsidR="00251E4E" w:rsidRPr="00DD14FD" w:rsidRDefault="00EC5865" w:rsidP="008A498A">
            <w:pPr>
              <w:widowControl w:val="0"/>
              <w:autoSpaceDE w:val="0"/>
              <w:autoSpaceDN w:val="0"/>
              <w:rPr>
                <w:rFonts w:eastAsia="Times New Roman" w:cs="Times New Roman"/>
                <w:sz w:val="22"/>
                <w:szCs w:val="22"/>
              </w:rPr>
            </w:pPr>
            <w:sdt>
              <w:sdtPr>
                <w:rPr>
                  <w:rFonts w:cs="Times New Roman"/>
                  <w:sz w:val="28"/>
                  <w:szCs w:val="28"/>
                  <w:lang w:eastAsia="en-US"/>
                </w:rPr>
                <w:id w:val="740063674"/>
                <w14:checkbox>
                  <w14:checked w14:val="0"/>
                  <w14:checkedState w14:val="2612" w14:font="MS Gothic"/>
                  <w14:uncheckedState w14:val="2610" w14:font="MS Gothic"/>
                </w14:checkbox>
              </w:sdtPr>
              <w:sdtEndPr/>
              <w:sdtContent>
                <w:r w:rsidR="00251E4E" w:rsidRPr="00DD14FD">
                  <w:rPr>
                    <w:rFonts w:ascii="Segoe UI Symbol" w:hAnsi="Segoe UI Symbol" w:cs="Segoe UI Symbol"/>
                    <w:sz w:val="28"/>
                    <w:szCs w:val="28"/>
                    <w:lang w:eastAsia="en-US"/>
                  </w:rPr>
                  <w:t>☐</w:t>
                </w:r>
              </w:sdtContent>
            </w:sdt>
            <w:r w:rsidR="00251E4E" w:rsidRPr="00DD14FD">
              <w:rPr>
                <w:rFonts w:cs="Times New Roman"/>
                <w:sz w:val="28"/>
                <w:szCs w:val="28"/>
                <w:lang w:eastAsia="en-US"/>
              </w:rPr>
              <w:t xml:space="preserve"> </w:t>
            </w:r>
            <w:r w:rsidR="00251E4E" w:rsidRPr="00DD14FD">
              <w:rPr>
                <w:rFonts w:eastAsia="Times New Roman" w:cs="Times New Roman"/>
                <w:sz w:val="22"/>
                <w:szCs w:val="22"/>
              </w:rPr>
              <w:t>не соблюдается</w:t>
            </w:r>
          </w:p>
        </w:tc>
        <w:tc>
          <w:tcPr>
            <w:tcW w:w="4253" w:type="dxa"/>
          </w:tcPr>
          <w:p w14:paraId="503D596A" w14:textId="77777777" w:rsidR="00251E4E" w:rsidRPr="00DD14FD" w:rsidRDefault="00251E4E" w:rsidP="008A498A">
            <w:pPr>
              <w:widowControl w:val="0"/>
              <w:autoSpaceDE w:val="0"/>
              <w:autoSpaceDN w:val="0"/>
              <w:rPr>
                <w:rFonts w:eastAsia="Times New Roman" w:cs="Times New Roman"/>
                <w:sz w:val="22"/>
                <w:szCs w:val="22"/>
              </w:rPr>
            </w:pPr>
          </w:p>
        </w:tc>
      </w:tr>
      <w:tr w:rsidR="00251E4E" w:rsidRPr="00DD14FD" w14:paraId="77D93D0A" w14:textId="77777777" w:rsidTr="008A498A">
        <w:tc>
          <w:tcPr>
            <w:tcW w:w="606" w:type="dxa"/>
          </w:tcPr>
          <w:p w14:paraId="6C15A0B3"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1.2.3</w:t>
            </w:r>
          </w:p>
        </w:tc>
        <w:tc>
          <w:tcPr>
            <w:tcW w:w="4559" w:type="dxa"/>
          </w:tcPr>
          <w:p w14:paraId="14C2D197"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Общество не допускает ухудшения дивидендных прав существующих акционеров</w:t>
            </w:r>
          </w:p>
        </w:tc>
        <w:tc>
          <w:tcPr>
            <w:tcW w:w="4536" w:type="dxa"/>
          </w:tcPr>
          <w:p w14:paraId="10EF4A53"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1. В отчетном периоде общество не предпринимало действий, ведущих к ухудшению дивидендных прав существующих акционеров</w:t>
            </w:r>
          </w:p>
        </w:tc>
        <w:tc>
          <w:tcPr>
            <w:tcW w:w="1701" w:type="dxa"/>
          </w:tcPr>
          <w:p w14:paraId="47031C08" w14:textId="77777777" w:rsidR="00251E4E" w:rsidRPr="00DD14FD" w:rsidRDefault="00EC5865" w:rsidP="008A498A">
            <w:pPr>
              <w:autoSpaceDE w:val="0"/>
              <w:autoSpaceDN w:val="0"/>
              <w:adjustRightInd w:val="0"/>
              <w:rPr>
                <w:rFonts w:cs="Times New Roman"/>
                <w:sz w:val="28"/>
                <w:szCs w:val="28"/>
                <w:lang w:eastAsia="en-US"/>
              </w:rPr>
            </w:pPr>
            <w:sdt>
              <w:sdtPr>
                <w:rPr>
                  <w:rFonts w:cs="Times New Roman"/>
                  <w:sz w:val="28"/>
                  <w:szCs w:val="28"/>
                  <w:lang w:eastAsia="en-US"/>
                </w:rPr>
                <w:id w:val="1785914125"/>
                <w14:checkbox>
                  <w14:checked w14:val="1"/>
                  <w14:checkedState w14:val="2612" w14:font="MS Gothic"/>
                  <w14:uncheckedState w14:val="2610" w14:font="MS Gothic"/>
                </w14:checkbox>
              </w:sdtPr>
              <w:sdtEndPr/>
              <w:sdtContent>
                <w:r w:rsidR="00251E4E" w:rsidRPr="00DD14FD">
                  <w:rPr>
                    <w:rFonts w:ascii="Segoe UI Symbol" w:hAnsi="Segoe UI Symbol" w:cs="Segoe UI Symbol"/>
                    <w:sz w:val="28"/>
                    <w:szCs w:val="28"/>
                    <w:lang w:eastAsia="en-US"/>
                  </w:rPr>
                  <w:t>☒</w:t>
                </w:r>
              </w:sdtContent>
            </w:sdt>
            <w:r w:rsidR="00251E4E" w:rsidRPr="00DD14FD">
              <w:rPr>
                <w:rFonts w:cs="Times New Roman"/>
                <w:sz w:val="28"/>
                <w:szCs w:val="28"/>
                <w:lang w:eastAsia="en-US"/>
              </w:rPr>
              <w:t xml:space="preserve"> </w:t>
            </w:r>
            <w:r w:rsidR="00251E4E" w:rsidRPr="00DD14FD">
              <w:rPr>
                <w:rFonts w:eastAsia="Times New Roman" w:cs="Times New Roman"/>
                <w:sz w:val="22"/>
                <w:szCs w:val="22"/>
              </w:rPr>
              <w:t>соблюдается</w:t>
            </w:r>
          </w:p>
          <w:p w14:paraId="5D573C7D" w14:textId="77777777" w:rsidR="00251E4E" w:rsidRPr="00DD14FD" w:rsidRDefault="00251E4E" w:rsidP="008A498A">
            <w:pPr>
              <w:widowControl w:val="0"/>
              <w:autoSpaceDE w:val="0"/>
              <w:autoSpaceDN w:val="0"/>
              <w:rPr>
                <w:rFonts w:eastAsia="Times New Roman" w:cs="Times New Roman"/>
                <w:sz w:val="22"/>
                <w:szCs w:val="22"/>
              </w:rPr>
            </w:pPr>
          </w:p>
          <w:p w14:paraId="76B88297" w14:textId="77777777" w:rsidR="00251E4E" w:rsidRPr="00DD14FD" w:rsidRDefault="00EC5865" w:rsidP="008A498A">
            <w:pPr>
              <w:autoSpaceDE w:val="0"/>
              <w:autoSpaceDN w:val="0"/>
              <w:adjustRightInd w:val="0"/>
              <w:rPr>
                <w:rFonts w:cs="Times New Roman"/>
                <w:sz w:val="28"/>
                <w:szCs w:val="28"/>
                <w:lang w:eastAsia="en-US"/>
              </w:rPr>
            </w:pPr>
            <w:sdt>
              <w:sdtPr>
                <w:rPr>
                  <w:rFonts w:cs="Times New Roman"/>
                  <w:sz w:val="28"/>
                  <w:szCs w:val="28"/>
                  <w:lang w:eastAsia="en-US"/>
                </w:rPr>
                <w:id w:val="-823654446"/>
                <w14:checkbox>
                  <w14:checked w14:val="0"/>
                  <w14:checkedState w14:val="2612" w14:font="MS Gothic"/>
                  <w14:uncheckedState w14:val="2610" w14:font="MS Gothic"/>
                </w14:checkbox>
              </w:sdtPr>
              <w:sdtEndPr/>
              <w:sdtContent>
                <w:r w:rsidR="00251E4E" w:rsidRPr="00DD14FD">
                  <w:rPr>
                    <w:rFonts w:ascii="Segoe UI Symbol" w:hAnsi="Segoe UI Symbol" w:cs="Segoe UI Symbol"/>
                    <w:sz w:val="28"/>
                    <w:szCs w:val="28"/>
                    <w:lang w:eastAsia="en-US"/>
                  </w:rPr>
                  <w:t>☐</w:t>
                </w:r>
              </w:sdtContent>
            </w:sdt>
            <w:r w:rsidR="00251E4E" w:rsidRPr="00DD14FD">
              <w:rPr>
                <w:rFonts w:cs="Times New Roman"/>
                <w:sz w:val="28"/>
                <w:szCs w:val="28"/>
                <w:lang w:eastAsia="en-US"/>
              </w:rPr>
              <w:t xml:space="preserve"> </w:t>
            </w:r>
            <w:r w:rsidR="00251E4E" w:rsidRPr="00DD14FD">
              <w:rPr>
                <w:rFonts w:eastAsia="Times New Roman" w:cs="Times New Roman"/>
                <w:sz w:val="22"/>
                <w:szCs w:val="22"/>
              </w:rPr>
              <w:t>частично соблюдается</w:t>
            </w:r>
          </w:p>
          <w:p w14:paraId="1F76CC60" w14:textId="77777777" w:rsidR="00251E4E" w:rsidRPr="00DD14FD" w:rsidRDefault="00251E4E" w:rsidP="008A498A">
            <w:pPr>
              <w:widowControl w:val="0"/>
              <w:autoSpaceDE w:val="0"/>
              <w:autoSpaceDN w:val="0"/>
              <w:rPr>
                <w:rFonts w:eastAsia="Times New Roman" w:cs="Times New Roman"/>
                <w:sz w:val="22"/>
                <w:szCs w:val="22"/>
              </w:rPr>
            </w:pPr>
          </w:p>
          <w:p w14:paraId="2B8B398C" w14:textId="77777777" w:rsidR="00251E4E" w:rsidRPr="00DD14FD" w:rsidRDefault="00EC5865" w:rsidP="008A498A">
            <w:pPr>
              <w:widowControl w:val="0"/>
              <w:autoSpaceDE w:val="0"/>
              <w:autoSpaceDN w:val="0"/>
              <w:rPr>
                <w:rFonts w:eastAsia="Times New Roman" w:cs="Times New Roman"/>
                <w:sz w:val="22"/>
                <w:szCs w:val="22"/>
              </w:rPr>
            </w:pPr>
            <w:sdt>
              <w:sdtPr>
                <w:rPr>
                  <w:rFonts w:cs="Times New Roman"/>
                  <w:sz w:val="28"/>
                  <w:szCs w:val="28"/>
                  <w:lang w:eastAsia="en-US"/>
                </w:rPr>
                <w:id w:val="1162741096"/>
                <w14:checkbox>
                  <w14:checked w14:val="0"/>
                  <w14:checkedState w14:val="2612" w14:font="MS Gothic"/>
                  <w14:uncheckedState w14:val="2610" w14:font="MS Gothic"/>
                </w14:checkbox>
              </w:sdtPr>
              <w:sdtEndPr/>
              <w:sdtContent>
                <w:r w:rsidR="00251E4E" w:rsidRPr="00DD14FD">
                  <w:rPr>
                    <w:rFonts w:ascii="Segoe UI Symbol" w:hAnsi="Segoe UI Symbol" w:cs="Segoe UI Symbol"/>
                    <w:sz w:val="28"/>
                    <w:szCs w:val="28"/>
                    <w:lang w:eastAsia="en-US"/>
                  </w:rPr>
                  <w:t>☐</w:t>
                </w:r>
              </w:sdtContent>
            </w:sdt>
            <w:r w:rsidR="00251E4E" w:rsidRPr="00DD14FD">
              <w:rPr>
                <w:rFonts w:cs="Times New Roman"/>
                <w:sz w:val="28"/>
                <w:szCs w:val="28"/>
                <w:lang w:eastAsia="en-US"/>
              </w:rPr>
              <w:t xml:space="preserve"> </w:t>
            </w:r>
            <w:r w:rsidR="00251E4E" w:rsidRPr="00DD14FD">
              <w:rPr>
                <w:rFonts w:eastAsia="Times New Roman" w:cs="Times New Roman"/>
                <w:sz w:val="22"/>
                <w:szCs w:val="22"/>
              </w:rPr>
              <w:t>не соблюдается</w:t>
            </w:r>
          </w:p>
        </w:tc>
        <w:tc>
          <w:tcPr>
            <w:tcW w:w="4253" w:type="dxa"/>
          </w:tcPr>
          <w:p w14:paraId="172B6BF4" w14:textId="77777777" w:rsidR="00251E4E" w:rsidRPr="00DD14FD" w:rsidRDefault="00251E4E" w:rsidP="008A498A">
            <w:pPr>
              <w:widowControl w:val="0"/>
              <w:autoSpaceDE w:val="0"/>
              <w:autoSpaceDN w:val="0"/>
              <w:rPr>
                <w:rFonts w:eastAsia="Times New Roman" w:cs="Times New Roman"/>
                <w:sz w:val="22"/>
                <w:szCs w:val="22"/>
              </w:rPr>
            </w:pPr>
          </w:p>
        </w:tc>
      </w:tr>
      <w:tr w:rsidR="00251E4E" w:rsidRPr="00DD14FD" w14:paraId="683E83BA" w14:textId="77777777" w:rsidTr="008A498A">
        <w:tc>
          <w:tcPr>
            <w:tcW w:w="606" w:type="dxa"/>
          </w:tcPr>
          <w:p w14:paraId="64079AD2"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1.2.4</w:t>
            </w:r>
          </w:p>
        </w:tc>
        <w:tc>
          <w:tcPr>
            <w:tcW w:w="4559" w:type="dxa"/>
          </w:tcPr>
          <w:p w14:paraId="12CB639A"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Общество стремится к исключению использования акционерами иных способов получения прибыли (дохода) за счет общества, помимо дивидендов и ликвидационной стоимости</w:t>
            </w:r>
          </w:p>
        </w:tc>
        <w:tc>
          <w:tcPr>
            <w:tcW w:w="4536" w:type="dxa"/>
          </w:tcPr>
          <w:p w14:paraId="1FB8C158"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1. В отчетном периоде иные способы получения лицами, контролирующими общество, прибыли (дохода) за счет общества помимо дивидендов (например, с помощью трансфертного ценообразования, необоснованного оказания обществу контролирующим лицом услуг по завышенным ценам, путем замещающих дивиденды внутренних займов контролирующему лицу и (или) его подконтрольным лицам) не использовались</w:t>
            </w:r>
          </w:p>
        </w:tc>
        <w:tc>
          <w:tcPr>
            <w:tcW w:w="1701" w:type="dxa"/>
          </w:tcPr>
          <w:p w14:paraId="0DDE21DE" w14:textId="77777777" w:rsidR="00251E4E" w:rsidRPr="00DD14FD" w:rsidRDefault="00EC5865" w:rsidP="008A498A">
            <w:pPr>
              <w:autoSpaceDE w:val="0"/>
              <w:autoSpaceDN w:val="0"/>
              <w:adjustRightInd w:val="0"/>
              <w:rPr>
                <w:rFonts w:cs="Times New Roman"/>
                <w:sz w:val="28"/>
                <w:szCs w:val="28"/>
                <w:lang w:eastAsia="en-US"/>
              </w:rPr>
            </w:pPr>
            <w:sdt>
              <w:sdtPr>
                <w:rPr>
                  <w:rFonts w:cs="Times New Roman"/>
                  <w:sz w:val="28"/>
                  <w:szCs w:val="28"/>
                  <w:lang w:eastAsia="en-US"/>
                </w:rPr>
                <w:id w:val="1680551987"/>
                <w14:checkbox>
                  <w14:checked w14:val="1"/>
                  <w14:checkedState w14:val="2612" w14:font="MS Gothic"/>
                  <w14:uncheckedState w14:val="2610" w14:font="MS Gothic"/>
                </w14:checkbox>
              </w:sdtPr>
              <w:sdtEndPr/>
              <w:sdtContent>
                <w:r w:rsidR="00251E4E" w:rsidRPr="00DD14FD">
                  <w:rPr>
                    <w:rFonts w:ascii="Segoe UI Symbol" w:hAnsi="Segoe UI Symbol" w:cs="Segoe UI Symbol"/>
                    <w:sz w:val="28"/>
                    <w:szCs w:val="28"/>
                    <w:lang w:eastAsia="en-US"/>
                  </w:rPr>
                  <w:t>☒</w:t>
                </w:r>
              </w:sdtContent>
            </w:sdt>
            <w:r w:rsidR="00251E4E" w:rsidRPr="00DD14FD">
              <w:rPr>
                <w:rFonts w:cs="Times New Roman"/>
                <w:sz w:val="28"/>
                <w:szCs w:val="28"/>
                <w:lang w:eastAsia="en-US"/>
              </w:rPr>
              <w:t xml:space="preserve"> </w:t>
            </w:r>
            <w:r w:rsidR="00251E4E" w:rsidRPr="00DD14FD">
              <w:rPr>
                <w:rFonts w:eastAsia="Times New Roman" w:cs="Times New Roman"/>
                <w:sz w:val="22"/>
                <w:szCs w:val="22"/>
              </w:rPr>
              <w:t>соблюдается</w:t>
            </w:r>
          </w:p>
          <w:p w14:paraId="1DC5ED69" w14:textId="77777777" w:rsidR="00251E4E" w:rsidRPr="00DD14FD" w:rsidRDefault="00251E4E" w:rsidP="008A498A">
            <w:pPr>
              <w:widowControl w:val="0"/>
              <w:autoSpaceDE w:val="0"/>
              <w:autoSpaceDN w:val="0"/>
              <w:rPr>
                <w:rFonts w:eastAsia="Times New Roman" w:cs="Times New Roman"/>
                <w:sz w:val="22"/>
                <w:szCs w:val="22"/>
              </w:rPr>
            </w:pPr>
          </w:p>
          <w:p w14:paraId="4D318B9E" w14:textId="77777777" w:rsidR="00251E4E" w:rsidRPr="00DD14FD" w:rsidRDefault="00EC5865" w:rsidP="008A498A">
            <w:pPr>
              <w:autoSpaceDE w:val="0"/>
              <w:autoSpaceDN w:val="0"/>
              <w:adjustRightInd w:val="0"/>
              <w:rPr>
                <w:rFonts w:cs="Times New Roman"/>
                <w:sz w:val="28"/>
                <w:szCs w:val="28"/>
                <w:lang w:eastAsia="en-US"/>
              </w:rPr>
            </w:pPr>
            <w:sdt>
              <w:sdtPr>
                <w:rPr>
                  <w:rFonts w:cs="Times New Roman"/>
                  <w:sz w:val="28"/>
                  <w:szCs w:val="28"/>
                  <w:lang w:eastAsia="en-US"/>
                </w:rPr>
                <w:id w:val="1847747926"/>
                <w14:checkbox>
                  <w14:checked w14:val="0"/>
                  <w14:checkedState w14:val="2612" w14:font="MS Gothic"/>
                  <w14:uncheckedState w14:val="2610" w14:font="MS Gothic"/>
                </w14:checkbox>
              </w:sdtPr>
              <w:sdtEndPr/>
              <w:sdtContent>
                <w:r w:rsidR="00251E4E" w:rsidRPr="00DD14FD">
                  <w:rPr>
                    <w:rFonts w:ascii="Segoe UI Symbol" w:hAnsi="Segoe UI Symbol" w:cs="Segoe UI Symbol"/>
                    <w:sz w:val="28"/>
                    <w:szCs w:val="28"/>
                    <w:lang w:eastAsia="en-US"/>
                  </w:rPr>
                  <w:t>☐</w:t>
                </w:r>
              </w:sdtContent>
            </w:sdt>
            <w:r w:rsidR="00251E4E" w:rsidRPr="00DD14FD">
              <w:rPr>
                <w:rFonts w:cs="Times New Roman"/>
                <w:sz w:val="28"/>
                <w:szCs w:val="28"/>
                <w:lang w:eastAsia="en-US"/>
              </w:rPr>
              <w:t xml:space="preserve"> </w:t>
            </w:r>
            <w:r w:rsidR="00251E4E" w:rsidRPr="00DD14FD">
              <w:rPr>
                <w:rFonts w:eastAsia="Times New Roman" w:cs="Times New Roman"/>
                <w:sz w:val="22"/>
                <w:szCs w:val="22"/>
              </w:rPr>
              <w:t>частично соблюдается</w:t>
            </w:r>
          </w:p>
          <w:p w14:paraId="00C60844" w14:textId="77777777" w:rsidR="00251E4E" w:rsidRPr="00DD14FD" w:rsidRDefault="00251E4E" w:rsidP="008A498A">
            <w:pPr>
              <w:widowControl w:val="0"/>
              <w:autoSpaceDE w:val="0"/>
              <w:autoSpaceDN w:val="0"/>
              <w:rPr>
                <w:rFonts w:eastAsia="Times New Roman" w:cs="Times New Roman"/>
                <w:sz w:val="22"/>
                <w:szCs w:val="22"/>
              </w:rPr>
            </w:pPr>
          </w:p>
          <w:p w14:paraId="4837C057" w14:textId="77777777" w:rsidR="00251E4E" w:rsidRPr="00DD14FD" w:rsidRDefault="00EC5865" w:rsidP="008A498A">
            <w:pPr>
              <w:widowControl w:val="0"/>
              <w:autoSpaceDE w:val="0"/>
              <w:autoSpaceDN w:val="0"/>
              <w:rPr>
                <w:rFonts w:eastAsia="Times New Roman" w:cs="Times New Roman"/>
                <w:sz w:val="22"/>
                <w:szCs w:val="22"/>
              </w:rPr>
            </w:pPr>
            <w:sdt>
              <w:sdtPr>
                <w:rPr>
                  <w:rFonts w:cs="Times New Roman"/>
                  <w:sz w:val="28"/>
                  <w:szCs w:val="28"/>
                  <w:lang w:eastAsia="en-US"/>
                </w:rPr>
                <w:id w:val="-465899468"/>
                <w14:checkbox>
                  <w14:checked w14:val="0"/>
                  <w14:checkedState w14:val="2612" w14:font="MS Gothic"/>
                  <w14:uncheckedState w14:val="2610" w14:font="MS Gothic"/>
                </w14:checkbox>
              </w:sdtPr>
              <w:sdtEndPr/>
              <w:sdtContent>
                <w:r w:rsidR="00251E4E" w:rsidRPr="00DD14FD">
                  <w:rPr>
                    <w:rFonts w:ascii="Segoe UI Symbol" w:hAnsi="Segoe UI Symbol" w:cs="Segoe UI Symbol"/>
                    <w:sz w:val="28"/>
                    <w:szCs w:val="28"/>
                    <w:lang w:eastAsia="en-US"/>
                  </w:rPr>
                  <w:t>☐</w:t>
                </w:r>
              </w:sdtContent>
            </w:sdt>
            <w:r w:rsidR="00251E4E" w:rsidRPr="00DD14FD">
              <w:rPr>
                <w:rFonts w:cs="Times New Roman"/>
                <w:sz w:val="28"/>
                <w:szCs w:val="28"/>
                <w:lang w:eastAsia="en-US"/>
              </w:rPr>
              <w:t xml:space="preserve"> </w:t>
            </w:r>
            <w:r w:rsidR="00251E4E" w:rsidRPr="00DD14FD">
              <w:rPr>
                <w:rFonts w:eastAsia="Times New Roman" w:cs="Times New Roman"/>
                <w:sz w:val="22"/>
                <w:szCs w:val="22"/>
              </w:rPr>
              <w:t>не соблюдается</w:t>
            </w:r>
          </w:p>
        </w:tc>
        <w:tc>
          <w:tcPr>
            <w:tcW w:w="4253" w:type="dxa"/>
          </w:tcPr>
          <w:p w14:paraId="1DDAA6D2" w14:textId="77777777" w:rsidR="00251E4E" w:rsidRPr="00DD14FD" w:rsidRDefault="00251E4E" w:rsidP="008A498A">
            <w:pPr>
              <w:widowControl w:val="0"/>
              <w:autoSpaceDE w:val="0"/>
              <w:autoSpaceDN w:val="0"/>
              <w:rPr>
                <w:rFonts w:eastAsia="Times New Roman" w:cs="Times New Roman"/>
                <w:sz w:val="22"/>
                <w:szCs w:val="22"/>
              </w:rPr>
            </w:pPr>
          </w:p>
        </w:tc>
      </w:tr>
      <w:tr w:rsidR="00251E4E" w:rsidRPr="00DD14FD" w14:paraId="71B86765" w14:textId="77777777" w:rsidTr="008A498A">
        <w:tc>
          <w:tcPr>
            <w:tcW w:w="606" w:type="dxa"/>
          </w:tcPr>
          <w:p w14:paraId="415074AD" w14:textId="77777777" w:rsidR="00251E4E" w:rsidRPr="00DD14FD" w:rsidRDefault="00251E4E" w:rsidP="008A498A">
            <w:pPr>
              <w:widowControl w:val="0"/>
              <w:autoSpaceDE w:val="0"/>
              <w:autoSpaceDN w:val="0"/>
              <w:outlineLvl w:val="1"/>
              <w:rPr>
                <w:rFonts w:eastAsia="Times New Roman" w:cs="Times New Roman"/>
                <w:sz w:val="22"/>
                <w:szCs w:val="22"/>
              </w:rPr>
            </w:pPr>
            <w:r w:rsidRPr="00DD14FD">
              <w:rPr>
                <w:rFonts w:eastAsia="Times New Roman" w:cs="Times New Roman"/>
                <w:sz w:val="22"/>
                <w:szCs w:val="22"/>
              </w:rPr>
              <w:t>1.3</w:t>
            </w:r>
          </w:p>
        </w:tc>
        <w:tc>
          <w:tcPr>
            <w:tcW w:w="15049" w:type="dxa"/>
            <w:gridSpan w:val="4"/>
          </w:tcPr>
          <w:p w14:paraId="4698DF39"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Система и практика корпоративного управления обеспечивают равенство условий для всех акционеров - владельцев акций одной категории (типа), включая миноритарных (мелких) акционеров и иностранных акционеров, и равное отношение к ним со стороны общества</w:t>
            </w:r>
          </w:p>
        </w:tc>
      </w:tr>
      <w:tr w:rsidR="00251E4E" w:rsidRPr="00DD14FD" w14:paraId="4E10106C" w14:textId="77777777" w:rsidTr="008A498A">
        <w:tc>
          <w:tcPr>
            <w:tcW w:w="606" w:type="dxa"/>
          </w:tcPr>
          <w:p w14:paraId="4A6377CA"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1.3.1</w:t>
            </w:r>
          </w:p>
        </w:tc>
        <w:tc>
          <w:tcPr>
            <w:tcW w:w="4559" w:type="dxa"/>
          </w:tcPr>
          <w:p w14:paraId="64F76203"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 xml:space="preserve">Общество создало условия для справедливого отношения к каждому акционеру со стороны органов управления и контролирующих лиц </w:t>
            </w:r>
            <w:r w:rsidRPr="00DD14FD">
              <w:rPr>
                <w:rFonts w:eastAsia="Times New Roman" w:cs="Times New Roman"/>
                <w:sz w:val="22"/>
                <w:szCs w:val="22"/>
              </w:rPr>
              <w:lastRenderedPageBreak/>
              <w:t>общества, в том числе условия, обеспечивающие недопустимость злоупотреблений со стороны крупных акционеров по отношению к миноритарным акционерам</w:t>
            </w:r>
          </w:p>
        </w:tc>
        <w:tc>
          <w:tcPr>
            <w:tcW w:w="4536" w:type="dxa"/>
          </w:tcPr>
          <w:p w14:paraId="017800EF"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lastRenderedPageBreak/>
              <w:t xml:space="preserve">1. В течение отчетного периода лица, контролирующие общество, не допускали злоупотреблений правами по отношению к </w:t>
            </w:r>
            <w:r w:rsidRPr="00DD14FD">
              <w:rPr>
                <w:rFonts w:eastAsia="Times New Roman" w:cs="Times New Roman"/>
                <w:sz w:val="22"/>
                <w:szCs w:val="22"/>
              </w:rPr>
              <w:lastRenderedPageBreak/>
              <w:t>акционерам общества, конфликты между контролирующими лицами общества и акционерами общества отсутствовали, а если таковые были, совет директоров уделил им надлежащее внимание</w:t>
            </w:r>
          </w:p>
        </w:tc>
        <w:tc>
          <w:tcPr>
            <w:tcW w:w="1701" w:type="dxa"/>
          </w:tcPr>
          <w:p w14:paraId="73C87D41" w14:textId="77777777" w:rsidR="00251E4E" w:rsidRPr="00DD14FD" w:rsidRDefault="00EC5865" w:rsidP="008A498A">
            <w:pPr>
              <w:autoSpaceDE w:val="0"/>
              <w:autoSpaceDN w:val="0"/>
              <w:adjustRightInd w:val="0"/>
              <w:rPr>
                <w:rFonts w:cs="Times New Roman"/>
                <w:sz w:val="28"/>
                <w:szCs w:val="28"/>
                <w:lang w:eastAsia="en-US"/>
              </w:rPr>
            </w:pPr>
            <w:sdt>
              <w:sdtPr>
                <w:rPr>
                  <w:rFonts w:cs="Times New Roman"/>
                  <w:sz w:val="28"/>
                  <w:szCs w:val="28"/>
                  <w:lang w:eastAsia="en-US"/>
                </w:rPr>
                <w:id w:val="-1568258956"/>
                <w14:checkbox>
                  <w14:checked w14:val="1"/>
                  <w14:checkedState w14:val="2612" w14:font="MS Gothic"/>
                  <w14:uncheckedState w14:val="2610" w14:font="MS Gothic"/>
                </w14:checkbox>
              </w:sdtPr>
              <w:sdtEndPr/>
              <w:sdtContent>
                <w:r w:rsidR="00251E4E" w:rsidRPr="00DD14FD">
                  <w:rPr>
                    <w:rFonts w:ascii="Segoe UI Symbol" w:hAnsi="Segoe UI Symbol" w:cs="Segoe UI Symbol"/>
                    <w:sz w:val="28"/>
                    <w:szCs w:val="28"/>
                    <w:lang w:eastAsia="en-US"/>
                  </w:rPr>
                  <w:t>☒</w:t>
                </w:r>
              </w:sdtContent>
            </w:sdt>
            <w:r w:rsidR="00251E4E" w:rsidRPr="00DD14FD">
              <w:rPr>
                <w:rFonts w:cs="Times New Roman"/>
                <w:sz w:val="28"/>
                <w:szCs w:val="28"/>
                <w:lang w:eastAsia="en-US"/>
              </w:rPr>
              <w:t xml:space="preserve"> </w:t>
            </w:r>
            <w:r w:rsidR="00251E4E" w:rsidRPr="00DD14FD">
              <w:rPr>
                <w:rFonts w:eastAsia="Times New Roman" w:cs="Times New Roman"/>
                <w:sz w:val="22"/>
                <w:szCs w:val="22"/>
              </w:rPr>
              <w:t>соблюдается</w:t>
            </w:r>
          </w:p>
          <w:p w14:paraId="6D7A1BCD" w14:textId="77777777" w:rsidR="00251E4E" w:rsidRPr="00DD14FD" w:rsidRDefault="00251E4E" w:rsidP="008A498A">
            <w:pPr>
              <w:widowControl w:val="0"/>
              <w:autoSpaceDE w:val="0"/>
              <w:autoSpaceDN w:val="0"/>
              <w:rPr>
                <w:rFonts w:eastAsia="Times New Roman" w:cs="Times New Roman"/>
                <w:sz w:val="22"/>
                <w:szCs w:val="22"/>
              </w:rPr>
            </w:pPr>
          </w:p>
          <w:p w14:paraId="00897027" w14:textId="77777777" w:rsidR="00251E4E" w:rsidRPr="00DD14FD" w:rsidRDefault="00EC5865" w:rsidP="008A498A">
            <w:pPr>
              <w:autoSpaceDE w:val="0"/>
              <w:autoSpaceDN w:val="0"/>
              <w:adjustRightInd w:val="0"/>
              <w:rPr>
                <w:rFonts w:cs="Times New Roman"/>
                <w:sz w:val="28"/>
                <w:szCs w:val="28"/>
                <w:lang w:eastAsia="en-US"/>
              </w:rPr>
            </w:pPr>
            <w:sdt>
              <w:sdtPr>
                <w:rPr>
                  <w:rFonts w:cs="Times New Roman"/>
                  <w:sz w:val="28"/>
                  <w:szCs w:val="28"/>
                  <w:lang w:eastAsia="en-US"/>
                </w:rPr>
                <w:id w:val="1595198428"/>
                <w14:checkbox>
                  <w14:checked w14:val="0"/>
                  <w14:checkedState w14:val="2612" w14:font="MS Gothic"/>
                  <w14:uncheckedState w14:val="2610" w14:font="MS Gothic"/>
                </w14:checkbox>
              </w:sdtPr>
              <w:sdtEndPr/>
              <w:sdtContent>
                <w:r w:rsidR="00251E4E" w:rsidRPr="00DD14FD">
                  <w:rPr>
                    <w:rFonts w:ascii="Segoe UI Symbol" w:hAnsi="Segoe UI Symbol" w:cs="Segoe UI Symbol"/>
                    <w:sz w:val="28"/>
                    <w:szCs w:val="28"/>
                    <w:lang w:eastAsia="en-US"/>
                  </w:rPr>
                  <w:t>☐</w:t>
                </w:r>
              </w:sdtContent>
            </w:sdt>
            <w:r w:rsidR="00251E4E" w:rsidRPr="00DD14FD">
              <w:rPr>
                <w:rFonts w:cs="Times New Roman"/>
                <w:sz w:val="28"/>
                <w:szCs w:val="28"/>
                <w:lang w:eastAsia="en-US"/>
              </w:rPr>
              <w:t xml:space="preserve"> </w:t>
            </w:r>
            <w:r w:rsidR="00251E4E" w:rsidRPr="00DD14FD">
              <w:rPr>
                <w:rFonts w:eastAsia="Times New Roman" w:cs="Times New Roman"/>
                <w:sz w:val="22"/>
                <w:szCs w:val="22"/>
              </w:rPr>
              <w:t>частично соблюдается</w:t>
            </w:r>
          </w:p>
          <w:p w14:paraId="33A03234" w14:textId="77777777" w:rsidR="00251E4E" w:rsidRPr="00DD14FD" w:rsidRDefault="00251E4E" w:rsidP="008A498A">
            <w:pPr>
              <w:widowControl w:val="0"/>
              <w:autoSpaceDE w:val="0"/>
              <w:autoSpaceDN w:val="0"/>
              <w:rPr>
                <w:rFonts w:eastAsia="Times New Roman" w:cs="Times New Roman"/>
                <w:sz w:val="22"/>
                <w:szCs w:val="22"/>
              </w:rPr>
            </w:pPr>
          </w:p>
          <w:p w14:paraId="23B2CAE9" w14:textId="77777777" w:rsidR="00251E4E" w:rsidRPr="00DD14FD" w:rsidRDefault="00EC5865" w:rsidP="008A498A">
            <w:pPr>
              <w:widowControl w:val="0"/>
              <w:autoSpaceDE w:val="0"/>
              <w:autoSpaceDN w:val="0"/>
              <w:rPr>
                <w:rFonts w:eastAsia="Times New Roman" w:cs="Times New Roman"/>
                <w:sz w:val="22"/>
                <w:szCs w:val="22"/>
              </w:rPr>
            </w:pPr>
            <w:sdt>
              <w:sdtPr>
                <w:rPr>
                  <w:rFonts w:cs="Times New Roman"/>
                  <w:sz w:val="28"/>
                  <w:szCs w:val="28"/>
                  <w:lang w:eastAsia="en-US"/>
                </w:rPr>
                <w:id w:val="550032813"/>
                <w14:checkbox>
                  <w14:checked w14:val="0"/>
                  <w14:checkedState w14:val="2612" w14:font="MS Gothic"/>
                  <w14:uncheckedState w14:val="2610" w14:font="MS Gothic"/>
                </w14:checkbox>
              </w:sdtPr>
              <w:sdtEndPr/>
              <w:sdtContent>
                <w:r w:rsidR="00251E4E" w:rsidRPr="00DD14FD">
                  <w:rPr>
                    <w:rFonts w:ascii="Segoe UI Symbol" w:hAnsi="Segoe UI Symbol" w:cs="Segoe UI Symbol"/>
                    <w:sz w:val="28"/>
                    <w:szCs w:val="28"/>
                    <w:lang w:eastAsia="en-US"/>
                  </w:rPr>
                  <w:t>☐</w:t>
                </w:r>
              </w:sdtContent>
            </w:sdt>
            <w:r w:rsidR="00251E4E" w:rsidRPr="00DD14FD">
              <w:rPr>
                <w:rFonts w:cs="Times New Roman"/>
                <w:sz w:val="28"/>
                <w:szCs w:val="28"/>
                <w:lang w:eastAsia="en-US"/>
              </w:rPr>
              <w:t xml:space="preserve"> </w:t>
            </w:r>
            <w:r w:rsidR="00251E4E" w:rsidRPr="00DD14FD">
              <w:rPr>
                <w:rFonts w:eastAsia="Times New Roman" w:cs="Times New Roman"/>
                <w:sz w:val="22"/>
                <w:szCs w:val="22"/>
              </w:rPr>
              <w:t>не соблюдается</w:t>
            </w:r>
          </w:p>
        </w:tc>
        <w:tc>
          <w:tcPr>
            <w:tcW w:w="4253" w:type="dxa"/>
          </w:tcPr>
          <w:p w14:paraId="1D1F1FB4" w14:textId="77777777" w:rsidR="00251E4E" w:rsidRPr="00DD14FD" w:rsidRDefault="00251E4E" w:rsidP="008A498A">
            <w:pPr>
              <w:widowControl w:val="0"/>
              <w:autoSpaceDE w:val="0"/>
              <w:autoSpaceDN w:val="0"/>
              <w:rPr>
                <w:rFonts w:eastAsia="Times New Roman" w:cs="Times New Roman"/>
                <w:sz w:val="22"/>
                <w:szCs w:val="22"/>
              </w:rPr>
            </w:pPr>
          </w:p>
        </w:tc>
      </w:tr>
      <w:tr w:rsidR="00251E4E" w:rsidRPr="00DD14FD" w14:paraId="3B252233" w14:textId="77777777" w:rsidTr="008A498A">
        <w:tc>
          <w:tcPr>
            <w:tcW w:w="606" w:type="dxa"/>
          </w:tcPr>
          <w:p w14:paraId="5952E121"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1.3.2</w:t>
            </w:r>
          </w:p>
        </w:tc>
        <w:tc>
          <w:tcPr>
            <w:tcW w:w="4559" w:type="dxa"/>
          </w:tcPr>
          <w:p w14:paraId="5B9381B5"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Общество не предпринимает действий, которые приводят или могут привести к искусственному перераспределению корпоративного контроля</w:t>
            </w:r>
          </w:p>
        </w:tc>
        <w:tc>
          <w:tcPr>
            <w:tcW w:w="4536" w:type="dxa"/>
          </w:tcPr>
          <w:p w14:paraId="44E3EAF9"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1. Квазиказначейские акции отсутствуют или не участвовали в голосовании в течение отчетного периода</w:t>
            </w:r>
          </w:p>
        </w:tc>
        <w:tc>
          <w:tcPr>
            <w:tcW w:w="1701" w:type="dxa"/>
          </w:tcPr>
          <w:p w14:paraId="76BA33B6" w14:textId="77777777" w:rsidR="00251E4E" w:rsidRPr="00DD14FD" w:rsidRDefault="00EC5865" w:rsidP="008A498A">
            <w:pPr>
              <w:autoSpaceDE w:val="0"/>
              <w:autoSpaceDN w:val="0"/>
              <w:adjustRightInd w:val="0"/>
              <w:rPr>
                <w:rFonts w:cs="Times New Roman"/>
                <w:sz w:val="28"/>
                <w:szCs w:val="28"/>
                <w:lang w:eastAsia="en-US"/>
              </w:rPr>
            </w:pPr>
            <w:sdt>
              <w:sdtPr>
                <w:rPr>
                  <w:rFonts w:cs="Times New Roman"/>
                  <w:sz w:val="28"/>
                  <w:szCs w:val="28"/>
                  <w:lang w:eastAsia="en-US"/>
                </w:rPr>
                <w:id w:val="1303572890"/>
                <w14:checkbox>
                  <w14:checked w14:val="1"/>
                  <w14:checkedState w14:val="2612" w14:font="MS Gothic"/>
                  <w14:uncheckedState w14:val="2610" w14:font="MS Gothic"/>
                </w14:checkbox>
              </w:sdtPr>
              <w:sdtEndPr/>
              <w:sdtContent>
                <w:r w:rsidR="00251E4E" w:rsidRPr="00DD14FD">
                  <w:rPr>
                    <w:rFonts w:ascii="Segoe UI Symbol" w:hAnsi="Segoe UI Symbol" w:cs="Segoe UI Symbol"/>
                    <w:sz w:val="28"/>
                    <w:szCs w:val="28"/>
                    <w:lang w:eastAsia="en-US"/>
                  </w:rPr>
                  <w:t>☒</w:t>
                </w:r>
              </w:sdtContent>
            </w:sdt>
            <w:r w:rsidR="00251E4E" w:rsidRPr="00DD14FD">
              <w:rPr>
                <w:rFonts w:cs="Times New Roman"/>
                <w:sz w:val="28"/>
                <w:szCs w:val="28"/>
                <w:lang w:eastAsia="en-US"/>
              </w:rPr>
              <w:t xml:space="preserve"> </w:t>
            </w:r>
            <w:r w:rsidR="00251E4E" w:rsidRPr="00DD14FD">
              <w:rPr>
                <w:rFonts w:eastAsia="Times New Roman" w:cs="Times New Roman"/>
                <w:sz w:val="22"/>
                <w:szCs w:val="22"/>
              </w:rPr>
              <w:t>соблюдается</w:t>
            </w:r>
          </w:p>
          <w:p w14:paraId="605EC47A" w14:textId="77777777" w:rsidR="00251E4E" w:rsidRPr="00DD14FD" w:rsidRDefault="00251E4E" w:rsidP="008A498A">
            <w:pPr>
              <w:widowControl w:val="0"/>
              <w:autoSpaceDE w:val="0"/>
              <w:autoSpaceDN w:val="0"/>
              <w:rPr>
                <w:rFonts w:eastAsia="Times New Roman" w:cs="Times New Roman"/>
                <w:sz w:val="22"/>
                <w:szCs w:val="22"/>
              </w:rPr>
            </w:pPr>
          </w:p>
          <w:p w14:paraId="2EA463CC" w14:textId="77777777" w:rsidR="00251E4E" w:rsidRPr="00DD14FD" w:rsidRDefault="00EC5865" w:rsidP="008A498A">
            <w:pPr>
              <w:autoSpaceDE w:val="0"/>
              <w:autoSpaceDN w:val="0"/>
              <w:adjustRightInd w:val="0"/>
              <w:rPr>
                <w:rFonts w:cs="Times New Roman"/>
                <w:sz w:val="28"/>
                <w:szCs w:val="28"/>
                <w:lang w:eastAsia="en-US"/>
              </w:rPr>
            </w:pPr>
            <w:sdt>
              <w:sdtPr>
                <w:rPr>
                  <w:rFonts w:cs="Times New Roman"/>
                  <w:sz w:val="28"/>
                  <w:szCs w:val="28"/>
                  <w:lang w:eastAsia="en-US"/>
                </w:rPr>
                <w:id w:val="151108337"/>
                <w14:checkbox>
                  <w14:checked w14:val="0"/>
                  <w14:checkedState w14:val="2612" w14:font="MS Gothic"/>
                  <w14:uncheckedState w14:val="2610" w14:font="MS Gothic"/>
                </w14:checkbox>
              </w:sdtPr>
              <w:sdtEndPr/>
              <w:sdtContent>
                <w:r w:rsidR="00251E4E" w:rsidRPr="00DD14FD">
                  <w:rPr>
                    <w:rFonts w:ascii="Segoe UI Symbol" w:hAnsi="Segoe UI Symbol" w:cs="Segoe UI Symbol"/>
                    <w:sz w:val="28"/>
                    <w:szCs w:val="28"/>
                    <w:lang w:eastAsia="en-US"/>
                  </w:rPr>
                  <w:t>☐</w:t>
                </w:r>
              </w:sdtContent>
            </w:sdt>
            <w:r w:rsidR="00251E4E" w:rsidRPr="00DD14FD">
              <w:rPr>
                <w:rFonts w:cs="Times New Roman"/>
                <w:sz w:val="28"/>
                <w:szCs w:val="28"/>
                <w:lang w:eastAsia="en-US"/>
              </w:rPr>
              <w:t xml:space="preserve"> </w:t>
            </w:r>
            <w:r w:rsidR="00251E4E" w:rsidRPr="00DD14FD">
              <w:rPr>
                <w:rFonts w:eastAsia="Times New Roman" w:cs="Times New Roman"/>
                <w:sz w:val="22"/>
                <w:szCs w:val="22"/>
              </w:rPr>
              <w:t>частично соблюдается</w:t>
            </w:r>
          </w:p>
          <w:p w14:paraId="73955D07" w14:textId="77777777" w:rsidR="00251E4E" w:rsidRPr="00DD14FD" w:rsidRDefault="00251E4E" w:rsidP="008A498A">
            <w:pPr>
              <w:widowControl w:val="0"/>
              <w:autoSpaceDE w:val="0"/>
              <w:autoSpaceDN w:val="0"/>
              <w:rPr>
                <w:rFonts w:eastAsia="Times New Roman" w:cs="Times New Roman"/>
                <w:sz w:val="22"/>
                <w:szCs w:val="22"/>
              </w:rPr>
            </w:pPr>
          </w:p>
          <w:p w14:paraId="441EC02A" w14:textId="77777777" w:rsidR="00251E4E" w:rsidRPr="00DD14FD" w:rsidRDefault="00EC5865" w:rsidP="008A498A">
            <w:pPr>
              <w:widowControl w:val="0"/>
              <w:autoSpaceDE w:val="0"/>
              <w:autoSpaceDN w:val="0"/>
              <w:rPr>
                <w:rFonts w:eastAsia="Times New Roman" w:cs="Times New Roman"/>
                <w:sz w:val="22"/>
                <w:szCs w:val="22"/>
              </w:rPr>
            </w:pPr>
            <w:sdt>
              <w:sdtPr>
                <w:rPr>
                  <w:rFonts w:cs="Times New Roman"/>
                  <w:sz w:val="28"/>
                  <w:szCs w:val="28"/>
                  <w:lang w:eastAsia="en-US"/>
                </w:rPr>
                <w:id w:val="572551511"/>
                <w14:checkbox>
                  <w14:checked w14:val="0"/>
                  <w14:checkedState w14:val="2612" w14:font="MS Gothic"/>
                  <w14:uncheckedState w14:val="2610" w14:font="MS Gothic"/>
                </w14:checkbox>
              </w:sdtPr>
              <w:sdtEndPr/>
              <w:sdtContent>
                <w:r w:rsidR="00251E4E" w:rsidRPr="00DD14FD">
                  <w:rPr>
                    <w:rFonts w:ascii="Segoe UI Symbol" w:hAnsi="Segoe UI Symbol" w:cs="Segoe UI Symbol"/>
                    <w:sz w:val="28"/>
                    <w:szCs w:val="28"/>
                    <w:lang w:eastAsia="en-US"/>
                  </w:rPr>
                  <w:t>☐</w:t>
                </w:r>
              </w:sdtContent>
            </w:sdt>
            <w:r w:rsidR="00251E4E" w:rsidRPr="00DD14FD">
              <w:rPr>
                <w:rFonts w:cs="Times New Roman"/>
                <w:sz w:val="28"/>
                <w:szCs w:val="28"/>
                <w:lang w:eastAsia="en-US"/>
              </w:rPr>
              <w:t xml:space="preserve"> </w:t>
            </w:r>
            <w:r w:rsidR="00251E4E" w:rsidRPr="00DD14FD">
              <w:rPr>
                <w:rFonts w:eastAsia="Times New Roman" w:cs="Times New Roman"/>
                <w:sz w:val="22"/>
                <w:szCs w:val="22"/>
              </w:rPr>
              <w:t>не соблюдается</w:t>
            </w:r>
          </w:p>
        </w:tc>
        <w:tc>
          <w:tcPr>
            <w:tcW w:w="4253" w:type="dxa"/>
          </w:tcPr>
          <w:p w14:paraId="6ABEF761" w14:textId="77777777" w:rsidR="00251E4E" w:rsidRPr="00DD14FD" w:rsidRDefault="00251E4E" w:rsidP="008A498A">
            <w:pPr>
              <w:widowControl w:val="0"/>
              <w:autoSpaceDE w:val="0"/>
              <w:autoSpaceDN w:val="0"/>
              <w:rPr>
                <w:rFonts w:eastAsia="Times New Roman" w:cs="Times New Roman"/>
                <w:sz w:val="22"/>
                <w:szCs w:val="22"/>
              </w:rPr>
            </w:pPr>
          </w:p>
        </w:tc>
      </w:tr>
      <w:tr w:rsidR="00251E4E" w:rsidRPr="00DD14FD" w14:paraId="6D47AD24" w14:textId="77777777" w:rsidTr="008A498A">
        <w:tc>
          <w:tcPr>
            <w:tcW w:w="606" w:type="dxa"/>
          </w:tcPr>
          <w:p w14:paraId="1A9DCFD4" w14:textId="77777777" w:rsidR="00251E4E" w:rsidRPr="00DD14FD" w:rsidRDefault="00251E4E" w:rsidP="008A498A">
            <w:pPr>
              <w:widowControl w:val="0"/>
              <w:autoSpaceDE w:val="0"/>
              <w:autoSpaceDN w:val="0"/>
              <w:outlineLvl w:val="1"/>
              <w:rPr>
                <w:rFonts w:eastAsia="Times New Roman" w:cs="Times New Roman"/>
                <w:sz w:val="22"/>
                <w:szCs w:val="22"/>
              </w:rPr>
            </w:pPr>
            <w:r w:rsidRPr="00DD14FD">
              <w:rPr>
                <w:rFonts w:eastAsia="Times New Roman" w:cs="Times New Roman"/>
                <w:sz w:val="22"/>
                <w:szCs w:val="22"/>
              </w:rPr>
              <w:t>1.4</w:t>
            </w:r>
          </w:p>
        </w:tc>
        <w:tc>
          <w:tcPr>
            <w:tcW w:w="15049" w:type="dxa"/>
            <w:gridSpan w:val="4"/>
          </w:tcPr>
          <w:p w14:paraId="333AAE91"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Акционерам обеспечены надежные и эффективные способы учета прав на акции, а также возможность свободного и необременительного отчуждения принадлежащих им акций</w:t>
            </w:r>
          </w:p>
        </w:tc>
      </w:tr>
      <w:tr w:rsidR="00251E4E" w:rsidRPr="00DD14FD" w14:paraId="5EEE953E" w14:textId="77777777" w:rsidTr="008A498A">
        <w:tc>
          <w:tcPr>
            <w:tcW w:w="606" w:type="dxa"/>
          </w:tcPr>
          <w:p w14:paraId="71CA2E51"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1.4</w:t>
            </w:r>
          </w:p>
        </w:tc>
        <w:tc>
          <w:tcPr>
            <w:tcW w:w="4559" w:type="dxa"/>
          </w:tcPr>
          <w:p w14:paraId="745FDD86"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Акционерам обеспечены надежные и эффективные способы учета прав на акции, а также возможность свободного и необременительного отчуждения принадлежащих им акций</w:t>
            </w:r>
          </w:p>
        </w:tc>
        <w:tc>
          <w:tcPr>
            <w:tcW w:w="4536" w:type="dxa"/>
          </w:tcPr>
          <w:p w14:paraId="1CC24083"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1. Используемые регистратором общества технологии и условия оказываемых услуг соответствуют потребностям общества и его акционеров, обеспечивают учет прав на акции и реализацию прав акционеров наиболее эффективным образом</w:t>
            </w:r>
          </w:p>
        </w:tc>
        <w:tc>
          <w:tcPr>
            <w:tcW w:w="1701" w:type="dxa"/>
          </w:tcPr>
          <w:p w14:paraId="6331AB8B" w14:textId="77777777" w:rsidR="00251E4E" w:rsidRPr="00DD14FD" w:rsidRDefault="00EC5865" w:rsidP="008A498A">
            <w:pPr>
              <w:autoSpaceDE w:val="0"/>
              <w:autoSpaceDN w:val="0"/>
              <w:adjustRightInd w:val="0"/>
              <w:rPr>
                <w:rFonts w:cs="Times New Roman"/>
                <w:sz w:val="28"/>
                <w:szCs w:val="28"/>
                <w:lang w:eastAsia="en-US"/>
              </w:rPr>
            </w:pPr>
            <w:sdt>
              <w:sdtPr>
                <w:rPr>
                  <w:rFonts w:cs="Times New Roman"/>
                  <w:sz w:val="28"/>
                  <w:szCs w:val="28"/>
                  <w:lang w:eastAsia="en-US"/>
                </w:rPr>
                <w:id w:val="507565255"/>
                <w14:checkbox>
                  <w14:checked w14:val="1"/>
                  <w14:checkedState w14:val="2612" w14:font="MS Gothic"/>
                  <w14:uncheckedState w14:val="2610" w14:font="MS Gothic"/>
                </w14:checkbox>
              </w:sdtPr>
              <w:sdtEndPr/>
              <w:sdtContent>
                <w:r w:rsidR="00251E4E" w:rsidRPr="00DD14FD">
                  <w:rPr>
                    <w:rFonts w:ascii="Segoe UI Symbol" w:hAnsi="Segoe UI Symbol" w:cs="Segoe UI Symbol"/>
                    <w:sz w:val="28"/>
                    <w:szCs w:val="28"/>
                    <w:lang w:eastAsia="en-US"/>
                  </w:rPr>
                  <w:t>☒</w:t>
                </w:r>
              </w:sdtContent>
            </w:sdt>
            <w:r w:rsidR="00251E4E" w:rsidRPr="00DD14FD">
              <w:rPr>
                <w:rFonts w:cs="Times New Roman"/>
                <w:sz w:val="28"/>
                <w:szCs w:val="28"/>
                <w:lang w:eastAsia="en-US"/>
              </w:rPr>
              <w:t xml:space="preserve"> </w:t>
            </w:r>
            <w:r w:rsidR="00251E4E" w:rsidRPr="00DD14FD">
              <w:rPr>
                <w:rFonts w:eastAsia="Times New Roman" w:cs="Times New Roman"/>
                <w:sz w:val="22"/>
                <w:szCs w:val="22"/>
              </w:rPr>
              <w:t>соблюдается</w:t>
            </w:r>
          </w:p>
          <w:p w14:paraId="038ED80E" w14:textId="77777777" w:rsidR="00251E4E" w:rsidRPr="00DD14FD" w:rsidRDefault="00251E4E" w:rsidP="008A498A">
            <w:pPr>
              <w:widowControl w:val="0"/>
              <w:autoSpaceDE w:val="0"/>
              <w:autoSpaceDN w:val="0"/>
              <w:rPr>
                <w:rFonts w:eastAsia="Times New Roman" w:cs="Times New Roman"/>
                <w:sz w:val="22"/>
                <w:szCs w:val="22"/>
              </w:rPr>
            </w:pPr>
          </w:p>
          <w:p w14:paraId="1A033B6C" w14:textId="77777777" w:rsidR="00251E4E" w:rsidRPr="00DD14FD" w:rsidRDefault="00EC5865" w:rsidP="008A498A">
            <w:pPr>
              <w:autoSpaceDE w:val="0"/>
              <w:autoSpaceDN w:val="0"/>
              <w:adjustRightInd w:val="0"/>
              <w:rPr>
                <w:rFonts w:cs="Times New Roman"/>
                <w:sz w:val="28"/>
                <w:szCs w:val="28"/>
                <w:lang w:eastAsia="en-US"/>
              </w:rPr>
            </w:pPr>
            <w:sdt>
              <w:sdtPr>
                <w:rPr>
                  <w:rFonts w:cs="Times New Roman"/>
                  <w:sz w:val="28"/>
                  <w:szCs w:val="28"/>
                  <w:lang w:eastAsia="en-US"/>
                </w:rPr>
                <w:id w:val="1242211726"/>
                <w14:checkbox>
                  <w14:checked w14:val="0"/>
                  <w14:checkedState w14:val="2612" w14:font="MS Gothic"/>
                  <w14:uncheckedState w14:val="2610" w14:font="MS Gothic"/>
                </w14:checkbox>
              </w:sdtPr>
              <w:sdtEndPr/>
              <w:sdtContent>
                <w:r w:rsidR="00251E4E" w:rsidRPr="00DD14FD">
                  <w:rPr>
                    <w:rFonts w:ascii="Segoe UI Symbol" w:hAnsi="Segoe UI Symbol" w:cs="Segoe UI Symbol"/>
                    <w:sz w:val="28"/>
                    <w:szCs w:val="28"/>
                    <w:lang w:eastAsia="en-US"/>
                  </w:rPr>
                  <w:t>☐</w:t>
                </w:r>
              </w:sdtContent>
            </w:sdt>
            <w:r w:rsidR="00251E4E" w:rsidRPr="00DD14FD">
              <w:rPr>
                <w:rFonts w:cs="Times New Roman"/>
                <w:sz w:val="28"/>
                <w:szCs w:val="28"/>
                <w:lang w:eastAsia="en-US"/>
              </w:rPr>
              <w:t xml:space="preserve"> </w:t>
            </w:r>
            <w:r w:rsidR="00251E4E" w:rsidRPr="00DD14FD">
              <w:rPr>
                <w:rFonts w:eastAsia="Times New Roman" w:cs="Times New Roman"/>
                <w:sz w:val="22"/>
                <w:szCs w:val="22"/>
              </w:rPr>
              <w:t>частично соблюдается</w:t>
            </w:r>
          </w:p>
          <w:p w14:paraId="090B69C4" w14:textId="77777777" w:rsidR="00251E4E" w:rsidRPr="00DD14FD" w:rsidRDefault="00251E4E" w:rsidP="008A498A">
            <w:pPr>
              <w:widowControl w:val="0"/>
              <w:autoSpaceDE w:val="0"/>
              <w:autoSpaceDN w:val="0"/>
              <w:rPr>
                <w:rFonts w:eastAsia="Times New Roman" w:cs="Times New Roman"/>
                <w:sz w:val="22"/>
                <w:szCs w:val="22"/>
              </w:rPr>
            </w:pPr>
          </w:p>
          <w:p w14:paraId="15E53B47" w14:textId="77777777" w:rsidR="00251E4E" w:rsidRPr="00DD14FD" w:rsidRDefault="00EC5865" w:rsidP="008A498A">
            <w:pPr>
              <w:widowControl w:val="0"/>
              <w:autoSpaceDE w:val="0"/>
              <w:autoSpaceDN w:val="0"/>
              <w:rPr>
                <w:rFonts w:eastAsia="Times New Roman" w:cs="Times New Roman"/>
                <w:sz w:val="22"/>
                <w:szCs w:val="22"/>
              </w:rPr>
            </w:pPr>
            <w:sdt>
              <w:sdtPr>
                <w:rPr>
                  <w:rFonts w:cs="Times New Roman"/>
                  <w:sz w:val="28"/>
                  <w:szCs w:val="28"/>
                  <w:lang w:eastAsia="en-US"/>
                </w:rPr>
                <w:id w:val="-1683881736"/>
                <w14:checkbox>
                  <w14:checked w14:val="0"/>
                  <w14:checkedState w14:val="2612" w14:font="MS Gothic"/>
                  <w14:uncheckedState w14:val="2610" w14:font="MS Gothic"/>
                </w14:checkbox>
              </w:sdtPr>
              <w:sdtEndPr/>
              <w:sdtContent>
                <w:r w:rsidR="00251E4E" w:rsidRPr="00DD14FD">
                  <w:rPr>
                    <w:rFonts w:ascii="Segoe UI Symbol" w:hAnsi="Segoe UI Symbol" w:cs="Segoe UI Symbol"/>
                    <w:sz w:val="28"/>
                    <w:szCs w:val="28"/>
                    <w:lang w:eastAsia="en-US"/>
                  </w:rPr>
                  <w:t>☐</w:t>
                </w:r>
              </w:sdtContent>
            </w:sdt>
            <w:r w:rsidR="00251E4E" w:rsidRPr="00DD14FD">
              <w:rPr>
                <w:rFonts w:cs="Times New Roman"/>
                <w:sz w:val="28"/>
                <w:szCs w:val="28"/>
                <w:lang w:eastAsia="en-US"/>
              </w:rPr>
              <w:t xml:space="preserve"> </w:t>
            </w:r>
            <w:r w:rsidR="00251E4E" w:rsidRPr="00DD14FD">
              <w:rPr>
                <w:rFonts w:eastAsia="Times New Roman" w:cs="Times New Roman"/>
                <w:sz w:val="22"/>
                <w:szCs w:val="22"/>
              </w:rPr>
              <w:t>не соблюдается</w:t>
            </w:r>
          </w:p>
        </w:tc>
        <w:tc>
          <w:tcPr>
            <w:tcW w:w="4253" w:type="dxa"/>
          </w:tcPr>
          <w:p w14:paraId="161FD9AE" w14:textId="77777777" w:rsidR="00251E4E" w:rsidRPr="00DD14FD" w:rsidRDefault="00251E4E" w:rsidP="008A498A">
            <w:pPr>
              <w:widowControl w:val="0"/>
              <w:autoSpaceDE w:val="0"/>
              <w:autoSpaceDN w:val="0"/>
              <w:rPr>
                <w:rFonts w:eastAsia="Times New Roman" w:cs="Times New Roman"/>
                <w:sz w:val="22"/>
                <w:szCs w:val="22"/>
              </w:rPr>
            </w:pPr>
          </w:p>
        </w:tc>
      </w:tr>
      <w:tr w:rsidR="00251E4E" w:rsidRPr="00DD14FD" w14:paraId="10E4D49B" w14:textId="77777777" w:rsidTr="008A498A">
        <w:tc>
          <w:tcPr>
            <w:tcW w:w="606" w:type="dxa"/>
          </w:tcPr>
          <w:p w14:paraId="01E04BBC" w14:textId="77777777" w:rsidR="00251E4E" w:rsidRPr="00DD14FD" w:rsidRDefault="00251E4E" w:rsidP="008A498A">
            <w:pPr>
              <w:widowControl w:val="0"/>
              <w:autoSpaceDE w:val="0"/>
              <w:autoSpaceDN w:val="0"/>
              <w:outlineLvl w:val="1"/>
              <w:rPr>
                <w:rFonts w:eastAsia="Times New Roman" w:cs="Times New Roman"/>
                <w:sz w:val="22"/>
                <w:szCs w:val="22"/>
              </w:rPr>
            </w:pPr>
            <w:r w:rsidRPr="00DD14FD">
              <w:rPr>
                <w:rFonts w:eastAsia="Times New Roman" w:cs="Times New Roman"/>
                <w:sz w:val="22"/>
                <w:szCs w:val="22"/>
              </w:rPr>
              <w:t>2.1</w:t>
            </w:r>
          </w:p>
        </w:tc>
        <w:tc>
          <w:tcPr>
            <w:tcW w:w="15049" w:type="dxa"/>
            <w:gridSpan w:val="4"/>
          </w:tcPr>
          <w:p w14:paraId="14C62778"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Совет директоров осуществляет стратегическое управление обществом, определяет основные принципы и подходы к организации в обществе системы управления рисками и внутреннего контроля, контролирует деятельность исполнительных органов общества, а также реализует иные ключевые функции</w:t>
            </w:r>
          </w:p>
        </w:tc>
      </w:tr>
      <w:tr w:rsidR="00251E4E" w:rsidRPr="00DD14FD" w14:paraId="0DA47EC8" w14:textId="77777777" w:rsidTr="008A498A">
        <w:tc>
          <w:tcPr>
            <w:tcW w:w="606" w:type="dxa"/>
          </w:tcPr>
          <w:p w14:paraId="35BCF6A8"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2.1.1</w:t>
            </w:r>
          </w:p>
        </w:tc>
        <w:tc>
          <w:tcPr>
            <w:tcW w:w="4559" w:type="dxa"/>
          </w:tcPr>
          <w:p w14:paraId="2D4F5549"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 xml:space="preserve">Совет директоров отвечает за принятие решений, связанных с назначением и освобождением от занимаемых должностей исполнительных органов, в том числе в связи с ненадлежащим исполнением ими своих обязанностей. Совет директоров также осуществляет контроль за тем, чтобы исполнительные органы общества действовали в соответствии с утвержденными стратегией развития и основными </w:t>
            </w:r>
            <w:r w:rsidRPr="00DD14FD">
              <w:rPr>
                <w:rFonts w:eastAsia="Times New Roman" w:cs="Times New Roman"/>
                <w:sz w:val="22"/>
                <w:szCs w:val="22"/>
              </w:rPr>
              <w:lastRenderedPageBreak/>
              <w:t>направлениями деятельности общества</w:t>
            </w:r>
          </w:p>
        </w:tc>
        <w:tc>
          <w:tcPr>
            <w:tcW w:w="4536" w:type="dxa"/>
          </w:tcPr>
          <w:p w14:paraId="5787AB95"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lastRenderedPageBreak/>
              <w:t>1. Совет директоров имеет закрепленные в уставе полномочия по назначению, освобождению от занимаемой должности и определению условий договоров в отношении членов исполнительных органов.</w:t>
            </w:r>
          </w:p>
          <w:p w14:paraId="0ACE59B6"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 xml:space="preserve">2. В отчетном периоде комитет по номинациям (назначениям, кадрам) рассмотрел вопрос о соответствии профессиональной квалификации, навыков и опыта членов исполнительных органов </w:t>
            </w:r>
            <w:r w:rsidRPr="00DD14FD">
              <w:rPr>
                <w:rFonts w:eastAsia="Times New Roman" w:cs="Times New Roman"/>
                <w:sz w:val="22"/>
                <w:szCs w:val="22"/>
              </w:rPr>
              <w:lastRenderedPageBreak/>
              <w:t>текущим и ожидаемым потребностям общества, продиктованным утвержденной стратегией общества.</w:t>
            </w:r>
          </w:p>
          <w:p w14:paraId="295441C8"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3. В отчетном периоде советом директоров рассмотрен отчет (отчеты) единоличного исполнительного органа и коллегиального исполнительного органа (при наличии)</w:t>
            </w:r>
          </w:p>
          <w:p w14:paraId="206C6502"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о выполнении стратегии общества</w:t>
            </w:r>
          </w:p>
        </w:tc>
        <w:tc>
          <w:tcPr>
            <w:tcW w:w="1701" w:type="dxa"/>
          </w:tcPr>
          <w:p w14:paraId="796BBEE9" w14:textId="77777777" w:rsidR="00251E4E" w:rsidRPr="00DD14FD" w:rsidRDefault="00EC5865" w:rsidP="008A498A">
            <w:pPr>
              <w:autoSpaceDE w:val="0"/>
              <w:autoSpaceDN w:val="0"/>
              <w:adjustRightInd w:val="0"/>
              <w:rPr>
                <w:rFonts w:cs="Times New Roman"/>
                <w:sz w:val="28"/>
                <w:szCs w:val="28"/>
                <w:lang w:eastAsia="en-US"/>
              </w:rPr>
            </w:pPr>
            <w:sdt>
              <w:sdtPr>
                <w:rPr>
                  <w:rFonts w:cs="Times New Roman"/>
                  <w:sz w:val="28"/>
                  <w:szCs w:val="28"/>
                  <w:lang w:eastAsia="en-US"/>
                </w:rPr>
                <w:id w:val="-1923098881"/>
                <w14:checkbox>
                  <w14:checked w14:val="0"/>
                  <w14:checkedState w14:val="2612" w14:font="MS Gothic"/>
                  <w14:uncheckedState w14:val="2610" w14:font="MS Gothic"/>
                </w14:checkbox>
              </w:sdtPr>
              <w:sdtEndPr/>
              <w:sdtContent>
                <w:r w:rsidR="00251E4E" w:rsidRPr="00DD14FD">
                  <w:rPr>
                    <w:rFonts w:ascii="MS Gothic" w:eastAsia="MS Gothic" w:hAnsi="MS Gothic" w:cs="Times New Roman" w:hint="eastAsia"/>
                    <w:sz w:val="28"/>
                    <w:szCs w:val="28"/>
                    <w:lang w:eastAsia="en-US"/>
                  </w:rPr>
                  <w:t>☐</w:t>
                </w:r>
              </w:sdtContent>
            </w:sdt>
            <w:r w:rsidR="00251E4E" w:rsidRPr="00DD14FD">
              <w:rPr>
                <w:rFonts w:cs="Times New Roman"/>
                <w:sz w:val="28"/>
                <w:szCs w:val="28"/>
                <w:lang w:eastAsia="en-US"/>
              </w:rPr>
              <w:t xml:space="preserve"> </w:t>
            </w:r>
            <w:r w:rsidR="00251E4E" w:rsidRPr="00DD14FD">
              <w:rPr>
                <w:rFonts w:eastAsia="Times New Roman" w:cs="Times New Roman"/>
                <w:sz w:val="22"/>
                <w:szCs w:val="22"/>
              </w:rPr>
              <w:t>соблюдается</w:t>
            </w:r>
          </w:p>
          <w:p w14:paraId="3587F1E6" w14:textId="77777777" w:rsidR="00251E4E" w:rsidRPr="00DD14FD" w:rsidRDefault="00251E4E" w:rsidP="008A498A">
            <w:pPr>
              <w:widowControl w:val="0"/>
              <w:autoSpaceDE w:val="0"/>
              <w:autoSpaceDN w:val="0"/>
              <w:rPr>
                <w:rFonts w:eastAsia="Times New Roman" w:cs="Times New Roman"/>
                <w:sz w:val="22"/>
                <w:szCs w:val="22"/>
              </w:rPr>
            </w:pPr>
          </w:p>
          <w:p w14:paraId="3B57C4C5" w14:textId="77777777" w:rsidR="00251E4E" w:rsidRPr="00DD14FD" w:rsidRDefault="00EC5865" w:rsidP="008A498A">
            <w:pPr>
              <w:autoSpaceDE w:val="0"/>
              <w:autoSpaceDN w:val="0"/>
              <w:adjustRightInd w:val="0"/>
              <w:rPr>
                <w:rFonts w:cs="Times New Roman"/>
                <w:sz w:val="28"/>
                <w:szCs w:val="28"/>
                <w:lang w:eastAsia="en-US"/>
              </w:rPr>
            </w:pPr>
            <w:sdt>
              <w:sdtPr>
                <w:rPr>
                  <w:rFonts w:cs="Times New Roman"/>
                  <w:sz w:val="28"/>
                  <w:szCs w:val="28"/>
                  <w:lang w:eastAsia="en-US"/>
                </w:rPr>
                <w:id w:val="1437782704"/>
                <w14:checkbox>
                  <w14:checked w14:val="1"/>
                  <w14:checkedState w14:val="2612" w14:font="MS Gothic"/>
                  <w14:uncheckedState w14:val="2610" w14:font="MS Gothic"/>
                </w14:checkbox>
              </w:sdtPr>
              <w:sdtEndPr/>
              <w:sdtContent>
                <w:r w:rsidR="00251E4E" w:rsidRPr="00DD14FD">
                  <w:rPr>
                    <w:rFonts w:ascii="Segoe UI Symbol" w:hAnsi="Segoe UI Symbol" w:cs="Segoe UI Symbol"/>
                    <w:sz w:val="28"/>
                    <w:szCs w:val="28"/>
                    <w:lang w:eastAsia="en-US"/>
                  </w:rPr>
                  <w:t>☒</w:t>
                </w:r>
              </w:sdtContent>
            </w:sdt>
            <w:r w:rsidR="00251E4E" w:rsidRPr="00DD14FD">
              <w:rPr>
                <w:rFonts w:cs="Times New Roman"/>
                <w:sz w:val="28"/>
                <w:szCs w:val="28"/>
                <w:lang w:eastAsia="en-US"/>
              </w:rPr>
              <w:t xml:space="preserve"> </w:t>
            </w:r>
            <w:r w:rsidR="00251E4E" w:rsidRPr="00DD14FD">
              <w:rPr>
                <w:rFonts w:eastAsia="Times New Roman" w:cs="Times New Roman"/>
                <w:sz w:val="22"/>
                <w:szCs w:val="22"/>
              </w:rPr>
              <w:t>частично соблюдается</w:t>
            </w:r>
          </w:p>
          <w:p w14:paraId="31248698" w14:textId="77777777" w:rsidR="00251E4E" w:rsidRPr="00DD14FD" w:rsidRDefault="00251E4E" w:rsidP="008A498A">
            <w:pPr>
              <w:widowControl w:val="0"/>
              <w:autoSpaceDE w:val="0"/>
              <w:autoSpaceDN w:val="0"/>
              <w:rPr>
                <w:rFonts w:eastAsia="Times New Roman" w:cs="Times New Roman"/>
                <w:sz w:val="22"/>
                <w:szCs w:val="22"/>
              </w:rPr>
            </w:pPr>
          </w:p>
          <w:p w14:paraId="614C4491" w14:textId="77777777" w:rsidR="00251E4E" w:rsidRPr="00DD14FD" w:rsidRDefault="00EC5865" w:rsidP="008A498A">
            <w:pPr>
              <w:widowControl w:val="0"/>
              <w:autoSpaceDE w:val="0"/>
              <w:autoSpaceDN w:val="0"/>
              <w:rPr>
                <w:rFonts w:eastAsia="Times New Roman" w:cs="Times New Roman"/>
                <w:sz w:val="22"/>
                <w:szCs w:val="22"/>
              </w:rPr>
            </w:pPr>
            <w:sdt>
              <w:sdtPr>
                <w:rPr>
                  <w:rFonts w:cs="Times New Roman"/>
                  <w:sz w:val="28"/>
                  <w:szCs w:val="28"/>
                  <w:lang w:eastAsia="en-US"/>
                </w:rPr>
                <w:id w:val="129908580"/>
                <w14:checkbox>
                  <w14:checked w14:val="0"/>
                  <w14:checkedState w14:val="2612" w14:font="MS Gothic"/>
                  <w14:uncheckedState w14:val="2610" w14:font="MS Gothic"/>
                </w14:checkbox>
              </w:sdtPr>
              <w:sdtEndPr/>
              <w:sdtContent>
                <w:r w:rsidR="00251E4E" w:rsidRPr="00DD14FD">
                  <w:rPr>
                    <w:rFonts w:ascii="Segoe UI Symbol" w:hAnsi="Segoe UI Symbol" w:cs="Segoe UI Symbol"/>
                    <w:sz w:val="28"/>
                    <w:szCs w:val="28"/>
                    <w:lang w:eastAsia="en-US"/>
                  </w:rPr>
                  <w:t>☐</w:t>
                </w:r>
              </w:sdtContent>
            </w:sdt>
            <w:r w:rsidR="00251E4E" w:rsidRPr="00DD14FD">
              <w:rPr>
                <w:rFonts w:cs="Times New Roman"/>
                <w:sz w:val="28"/>
                <w:szCs w:val="28"/>
                <w:lang w:eastAsia="en-US"/>
              </w:rPr>
              <w:t xml:space="preserve"> </w:t>
            </w:r>
            <w:r w:rsidR="00251E4E" w:rsidRPr="00DD14FD">
              <w:rPr>
                <w:rFonts w:eastAsia="Times New Roman" w:cs="Times New Roman"/>
                <w:sz w:val="22"/>
                <w:szCs w:val="22"/>
              </w:rPr>
              <w:t>не соблюдается</w:t>
            </w:r>
          </w:p>
        </w:tc>
        <w:tc>
          <w:tcPr>
            <w:tcW w:w="4253" w:type="dxa"/>
          </w:tcPr>
          <w:p w14:paraId="45EF563A"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Критерий 1 соблюдается.</w:t>
            </w:r>
          </w:p>
          <w:p w14:paraId="09CBC9F6"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Критерий 2 не соблюдается. Комитет по номинациям (назначениям, кадрам) не был избран в отчетном периоде.</w:t>
            </w:r>
          </w:p>
          <w:p w14:paraId="6A0FA281"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 xml:space="preserve">Критерий 3 соблюдается. </w:t>
            </w:r>
          </w:p>
          <w:p w14:paraId="74DA1B48"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В отношении критерия 2 Общество</w:t>
            </w:r>
          </w:p>
          <w:p w14:paraId="6E5592FD"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приводит следующие объяснения:</w:t>
            </w:r>
          </w:p>
          <w:p w14:paraId="63F4DB3C"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 xml:space="preserve">В отчетном периоде комитет по номинациям (назначениям, кадрам) не рассматривал вопрос о соответствии </w:t>
            </w:r>
            <w:r w:rsidRPr="00DD14FD">
              <w:rPr>
                <w:rFonts w:eastAsia="Times New Roman" w:cs="Times New Roman"/>
                <w:sz w:val="22"/>
                <w:szCs w:val="22"/>
              </w:rPr>
              <w:lastRenderedPageBreak/>
              <w:t xml:space="preserve">профессиональной квалификации, навыков и опыта членов исполнительных органов текущим и ожидаемым потребностям общества, продиктованным утвержденной стратегией общества, в связи с тем, что: </w:t>
            </w:r>
          </w:p>
          <w:p w14:paraId="438B7938"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 xml:space="preserve">- в Обществе отсутствует комитет по номинациям (назначениям, кадрам), так как Советом директоров Общества не принималось решения о его создании. </w:t>
            </w:r>
          </w:p>
          <w:p w14:paraId="58B62CD0"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 xml:space="preserve">- коллегиальный исполнительный орган (Правление) в Обществе не предусмотрен. </w:t>
            </w:r>
          </w:p>
          <w:p w14:paraId="5FE20EBD"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Уставом Общества предусмотрено, что по решению Совета директоров могут быть созданы комитеты Совета директоров.</w:t>
            </w:r>
          </w:p>
          <w:p w14:paraId="7E5C4711" w14:textId="1DD145CE"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При этом Общество не видит рисков в связи с отсутствием комитета по но</w:t>
            </w:r>
            <w:r w:rsidR="002D6957" w:rsidRPr="00DD14FD">
              <w:rPr>
                <w:rFonts w:eastAsia="Times New Roman" w:cs="Times New Roman"/>
                <w:sz w:val="22"/>
                <w:szCs w:val="22"/>
              </w:rPr>
              <w:t>минациям (назначениям, кадрам).</w:t>
            </w:r>
          </w:p>
          <w:p w14:paraId="351F5249" w14:textId="7018C5E5" w:rsidR="00251E4E" w:rsidRPr="00DD14FD" w:rsidRDefault="00251E4E" w:rsidP="00520A0A">
            <w:pPr>
              <w:widowControl w:val="0"/>
              <w:autoSpaceDE w:val="0"/>
              <w:autoSpaceDN w:val="0"/>
              <w:rPr>
                <w:rFonts w:eastAsia="Times New Roman" w:cs="Times New Roman"/>
                <w:sz w:val="22"/>
                <w:szCs w:val="22"/>
              </w:rPr>
            </w:pPr>
            <w:r w:rsidRPr="00DD14FD">
              <w:rPr>
                <w:rFonts w:eastAsia="Times New Roman" w:cs="Times New Roman"/>
                <w:sz w:val="22"/>
                <w:szCs w:val="22"/>
              </w:rPr>
              <w:t>Так, кандидат на должность единоличного исполнительного органа Общества предварительно рассматривается, согласовывается и утверждаетс</w:t>
            </w:r>
            <w:r w:rsidR="00520A0A" w:rsidRPr="00DD14FD">
              <w:rPr>
                <w:rFonts w:eastAsia="Times New Roman" w:cs="Times New Roman"/>
                <w:sz w:val="22"/>
                <w:szCs w:val="22"/>
              </w:rPr>
              <w:t>я контролирующим Общество лицом.</w:t>
            </w:r>
          </w:p>
        </w:tc>
      </w:tr>
      <w:tr w:rsidR="00251E4E" w:rsidRPr="00DD14FD" w14:paraId="34F7C3E1" w14:textId="77777777" w:rsidTr="008A498A">
        <w:tc>
          <w:tcPr>
            <w:tcW w:w="606" w:type="dxa"/>
          </w:tcPr>
          <w:p w14:paraId="7AA08456"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lastRenderedPageBreak/>
              <w:t>2.1.2</w:t>
            </w:r>
          </w:p>
        </w:tc>
        <w:tc>
          <w:tcPr>
            <w:tcW w:w="4559" w:type="dxa"/>
          </w:tcPr>
          <w:p w14:paraId="7B01D498"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Совет директоров устанавливает основные ориентиры деятельности общества на долгосрочную перспективу, оценивает и утверждает ключевые показатели деятельности и основные бизнес-цели общества, оценивает и одобряет стратегию и бизнес-планы по основным видам деятельности общества</w:t>
            </w:r>
          </w:p>
        </w:tc>
        <w:tc>
          <w:tcPr>
            <w:tcW w:w="4536" w:type="dxa"/>
          </w:tcPr>
          <w:p w14:paraId="1045C714"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1. В течение отчетного периода на заседаниях совета директоров были рассмотрены вопросы, связанные с ходом исполнения и актуализации стратегии, утверждением финансово-хозяйственного плана (бюджета) общества, а также рассмотрением критериев и показателей (в том числе промежуточных) реализации стратегии и бизнес-планов общества</w:t>
            </w:r>
          </w:p>
        </w:tc>
        <w:tc>
          <w:tcPr>
            <w:tcW w:w="1701" w:type="dxa"/>
          </w:tcPr>
          <w:p w14:paraId="5FF3077B" w14:textId="77777777" w:rsidR="00251E4E" w:rsidRPr="00DD14FD" w:rsidRDefault="00EC5865" w:rsidP="008A498A">
            <w:pPr>
              <w:autoSpaceDE w:val="0"/>
              <w:autoSpaceDN w:val="0"/>
              <w:adjustRightInd w:val="0"/>
              <w:rPr>
                <w:rFonts w:cs="Times New Roman"/>
                <w:sz w:val="28"/>
                <w:szCs w:val="28"/>
                <w:lang w:eastAsia="en-US"/>
              </w:rPr>
            </w:pPr>
            <w:sdt>
              <w:sdtPr>
                <w:rPr>
                  <w:rFonts w:cs="Times New Roman"/>
                  <w:sz w:val="28"/>
                  <w:szCs w:val="28"/>
                  <w:lang w:eastAsia="en-US"/>
                </w:rPr>
                <w:id w:val="-353035956"/>
                <w14:checkbox>
                  <w14:checked w14:val="1"/>
                  <w14:checkedState w14:val="2612" w14:font="MS Gothic"/>
                  <w14:uncheckedState w14:val="2610" w14:font="MS Gothic"/>
                </w14:checkbox>
              </w:sdtPr>
              <w:sdtEndPr/>
              <w:sdtContent>
                <w:r w:rsidR="00251E4E" w:rsidRPr="00DD14FD">
                  <w:rPr>
                    <w:rFonts w:ascii="Segoe UI Symbol" w:hAnsi="Segoe UI Symbol" w:cs="Segoe UI Symbol"/>
                    <w:sz w:val="28"/>
                    <w:szCs w:val="28"/>
                    <w:lang w:eastAsia="en-US"/>
                  </w:rPr>
                  <w:t>☒</w:t>
                </w:r>
              </w:sdtContent>
            </w:sdt>
            <w:r w:rsidR="00251E4E" w:rsidRPr="00DD14FD">
              <w:rPr>
                <w:rFonts w:cs="Times New Roman"/>
                <w:sz w:val="28"/>
                <w:szCs w:val="28"/>
                <w:lang w:eastAsia="en-US"/>
              </w:rPr>
              <w:t xml:space="preserve"> </w:t>
            </w:r>
            <w:r w:rsidR="00251E4E" w:rsidRPr="00DD14FD">
              <w:rPr>
                <w:rFonts w:eastAsia="Times New Roman" w:cs="Times New Roman"/>
                <w:sz w:val="22"/>
                <w:szCs w:val="22"/>
              </w:rPr>
              <w:t>соблюдается</w:t>
            </w:r>
          </w:p>
          <w:p w14:paraId="0972E2E3" w14:textId="77777777" w:rsidR="00251E4E" w:rsidRPr="00DD14FD" w:rsidRDefault="00251E4E" w:rsidP="008A498A">
            <w:pPr>
              <w:widowControl w:val="0"/>
              <w:autoSpaceDE w:val="0"/>
              <w:autoSpaceDN w:val="0"/>
              <w:rPr>
                <w:rFonts w:eastAsia="Times New Roman" w:cs="Times New Roman"/>
                <w:sz w:val="22"/>
                <w:szCs w:val="22"/>
              </w:rPr>
            </w:pPr>
          </w:p>
          <w:p w14:paraId="1776D2D8" w14:textId="77777777" w:rsidR="00251E4E" w:rsidRPr="00DD14FD" w:rsidRDefault="00EC5865" w:rsidP="008A498A">
            <w:pPr>
              <w:autoSpaceDE w:val="0"/>
              <w:autoSpaceDN w:val="0"/>
              <w:adjustRightInd w:val="0"/>
              <w:rPr>
                <w:rFonts w:cs="Times New Roman"/>
                <w:sz w:val="28"/>
                <w:szCs w:val="28"/>
                <w:lang w:eastAsia="en-US"/>
              </w:rPr>
            </w:pPr>
            <w:sdt>
              <w:sdtPr>
                <w:rPr>
                  <w:rFonts w:cs="Times New Roman"/>
                  <w:sz w:val="28"/>
                  <w:szCs w:val="28"/>
                  <w:lang w:eastAsia="en-US"/>
                </w:rPr>
                <w:id w:val="-1147044847"/>
                <w14:checkbox>
                  <w14:checked w14:val="0"/>
                  <w14:checkedState w14:val="2612" w14:font="MS Gothic"/>
                  <w14:uncheckedState w14:val="2610" w14:font="MS Gothic"/>
                </w14:checkbox>
              </w:sdtPr>
              <w:sdtEndPr/>
              <w:sdtContent>
                <w:r w:rsidR="00251E4E" w:rsidRPr="00DD14FD">
                  <w:rPr>
                    <w:rFonts w:ascii="Segoe UI Symbol" w:hAnsi="Segoe UI Symbol" w:cs="Segoe UI Symbol"/>
                    <w:sz w:val="28"/>
                    <w:szCs w:val="28"/>
                    <w:lang w:eastAsia="en-US"/>
                  </w:rPr>
                  <w:t>☐</w:t>
                </w:r>
              </w:sdtContent>
            </w:sdt>
            <w:r w:rsidR="00251E4E" w:rsidRPr="00DD14FD">
              <w:rPr>
                <w:rFonts w:cs="Times New Roman"/>
                <w:sz w:val="28"/>
                <w:szCs w:val="28"/>
                <w:lang w:eastAsia="en-US"/>
              </w:rPr>
              <w:t xml:space="preserve"> </w:t>
            </w:r>
            <w:r w:rsidR="00251E4E" w:rsidRPr="00DD14FD">
              <w:rPr>
                <w:rFonts w:eastAsia="Times New Roman" w:cs="Times New Roman"/>
                <w:sz w:val="22"/>
                <w:szCs w:val="22"/>
              </w:rPr>
              <w:t>частично соблюдается</w:t>
            </w:r>
          </w:p>
          <w:p w14:paraId="44835AAC" w14:textId="77777777" w:rsidR="00251E4E" w:rsidRPr="00DD14FD" w:rsidRDefault="00251E4E" w:rsidP="008A498A">
            <w:pPr>
              <w:widowControl w:val="0"/>
              <w:autoSpaceDE w:val="0"/>
              <w:autoSpaceDN w:val="0"/>
              <w:rPr>
                <w:rFonts w:eastAsia="Times New Roman" w:cs="Times New Roman"/>
                <w:sz w:val="22"/>
                <w:szCs w:val="22"/>
              </w:rPr>
            </w:pPr>
          </w:p>
          <w:p w14:paraId="7E3A46C8" w14:textId="77777777" w:rsidR="00251E4E" w:rsidRPr="00DD14FD" w:rsidRDefault="00EC5865" w:rsidP="008A498A">
            <w:pPr>
              <w:widowControl w:val="0"/>
              <w:autoSpaceDE w:val="0"/>
              <w:autoSpaceDN w:val="0"/>
              <w:rPr>
                <w:rFonts w:eastAsia="Times New Roman" w:cs="Times New Roman"/>
                <w:sz w:val="22"/>
                <w:szCs w:val="22"/>
              </w:rPr>
            </w:pPr>
            <w:sdt>
              <w:sdtPr>
                <w:rPr>
                  <w:rFonts w:cs="Times New Roman"/>
                  <w:sz w:val="28"/>
                  <w:szCs w:val="28"/>
                  <w:lang w:eastAsia="en-US"/>
                </w:rPr>
                <w:id w:val="-249739057"/>
                <w14:checkbox>
                  <w14:checked w14:val="0"/>
                  <w14:checkedState w14:val="2612" w14:font="MS Gothic"/>
                  <w14:uncheckedState w14:val="2610" w14:font="MS Gothic"/>
                </w14:checkbox>
              </w:sdtPr>
              <w:sdtEndPr/>
              <w:sdtContent>
                <w:r w:rsidR="00251E4E" w:rsidRPr="00DD14FD">
                  <w:rPr>
                    <w:rFonts w:ascii="Segoe UI Symbol" w:hAnsi="Segoe UI Symbol" w:cs="Segoe UI Symbol"/>
                    <w:sz w:val="28"/>
                    <w:szCs w:val="28"/>
                    <w:lang w:eastAsia="en-US"/>
                  </w:rPr>
                  <w:t>☐</w:t>
                </w:r>
              </w:sdtContent>
            </w:sdt>
            <w:r w:rsidR="00251E4E" w:rsidRPr="00DD14FD">
              <w:rPr>
                <w:rFonts w:cs="Times New Roman"/>
                <w:sz w:val="28"/>
                <w:szCs w:val="28"/>
                <w:lang w:eastAsia="en-US"/>
              </w:rPr>
              <w:t xml:space="preserve"> </w:t>
            </w:r>
            <w:r w:rsidR="00251E4E" w:rsidRPr="00DD14FD">
              <w:rPr>
                <w:rFonts w:eastAsia="Times New Roman" w:cs="Times New Roman"/>
                <w:sz w:val="22"/>
                <w:szCs w:val="22"/>
              </w:rPr>
              <w:t>не соблюдается</w:t>
            </w:r>
          </w:p>
        </w:tc>
        <w:tc>
          <w:tcPr>
            <w:tcW w:w="4253" w:type="dxa"/>
          </w:tcPr>
          <w:p w14:paraId="1CBA5FBE" w14:textId="77777777" w:rsidR="00251E4E" w:rsidRPr="00DD14FD" w:rsidRDefault="00251E4E" w:rsidP="008A498A">
            <w:pPr>
              <w:widowControl w:val="0"/>
              <w:autoSpaceDE w:val="0"/>
              <w:autoSpaceDN w:val="0"/>
              <w:rPr>
                <w:rFonts w:eastAsia="Times New Roman" w:cs="Times New Roman"/>
                <w:sz w:val="22"/>
                <w:szCs w:val="22"/>
              </w:rPr>
            </w:pPr>
          </w:p>
        </w:tc>
      </w:tr>
      <w:tr w:rsidR="00251E4E" w:rsidRPr="00DD14FD" w14:paraId="30AE30F9" w14:textId="77777777" w:rsidTr="008A498A">
        <w:tc>
          <w:tcPr>
            <w:tcW w:w="606" w:type="dxa"/>
          </w:tcPr>
          <w:p w14:paraId="20226FFF"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2.1.3</w:t>
            </w:r>
          </w:p>
        </w:tc>
        <w:tc>
          <w:tcPr>
            <w:tcW w:w="4559" w:type="dxa"/>
          </w:tcPr>
          <w:p w14:paraId="642F5AA2"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Совет директоров определяет принципы и подходы к организации системы управления рисками и внутреннего контроля в обществе</w:t>
            </w:r>
          </w:p>
        </w:tc>
        <w:tc>
          <w:tcPr>
            <w:tcW w:w="4536" w:type="dxa"/>
          </w:tcPr>
          <w:p w14:paraId="07B4E042"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1. Принципы и подходы к организации системы управления рисками и внутреннего контроля в обществе определены советом директоров и закреплены во внутренних документах общества, определяющих политику в области управления рисками и внутреннего контроля.</w:t>
            </w:r>
          </w:p>
          <w:p w14:paraId="410BEA91"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 xml:space="preserve">2. В отчетном периоде совет директоров </w:t>
            </w:r>
            <w:r w:rsidRPr="00DD14FD">
              <w:rPr>
                <w:rFonts w:eastAsia="Times New Roman" w:cs="Times New Roman"/>
                <w:sz w:val="22"/>
                <w:szCs w:val="22"/>
              </w:rPr>
              <w:lastRenderedPageBreak/>
              <w:t>утвердил (пересмотрел) приемлемую величину рисков (риск-аппетит) общества либо комитет по аудиту и (или) комитет по рискам (при наличии) рассмотрел целесообразность вынесения на рассмотрение совета директоров вопроса о пересмотре риск-аппетита общества</w:t>
            </w:r>
          </w:p>
        </w:tc>
        <w:tc>
          <w:tcPr>
            <w:tcW w:w="1701" w:type="dxa"/>
          </w:tcPr>
          <w:p w14:paraId="01328510" w14:textId="77777777" w:rsidR="00251E4E" w:rsidRPr="00DD14FD" w:rsidRDefault="00EC5865" w:rsidP="008A498A">
            <w:pPr>
              <w:autoSpaceDE w:val="0"/>
              <w:autoSpaceDN w:val="0"/>
              <w:adjustRightInd w:val="0"/>
              <w:rPr>
                <w:rFonts w:cs="Times New Roman"/>
                <w:sz w:val="28"/>
                <w:szCs w:val="28"/>
                <w:lang w:eastAsia="en-US"/>
              </w:rPr>
            </w:pPr>
            <w:sdt>
              <w:sdtPr>
                <w:rPr>
                  <w:rFonts w:cs="Times New Roman"/>
                  <w:sz w:val="28"/>
                  <w:szCs w:val="28"/>
                  <w:lang w:eastAsia="en-US"/>
                </w:rPr>
                <w:id w:val="-2075275937"/>
                <w14:checkbox>
                  <w14:checked w14:val="0"/>
                  <w14:checkedState w14:val="2612" w14:font="MS Gothic"/>
                  <w14:uncheckedState w14:val="2610" w14:font="MS Gothic"/>
                </w14:checkbox>
              </w:sdtPr>
              <w:sdtEndPr/>
              <w:sdtContent>
                <w:r w:rsidR="00251E4E" w:rsidRPr="00DD14FD">
                  <w:rPr>
                    <w:rFonts w:ascii="MS Gothic" w:eastAsia="MS Gothic" w:hAnsi="MS Gothic" w:cs="Times New Roman" w:hint="eastAsia"/>
                    <w:sz w:val="28"/>
                    <w:szCs w:val="28"/>
                    <w:lang w:eastAsia="en-US"/>
                  </w:rPr>
                  <w:t>☐</w:t>
                </w:r>
              </w:sdtContent>
            </w:sdt>
            <w:r w:rsidR="00251E4E" w:rsidRPr="00DD14FD">
              <w:rPr>
                <w:rFonts w:cs="Times New Roman"/>
                <w:sz w:val="28"/>
                <w:szCs w:val="28"/>
                <w:lang w:eastAsia="en-US"/>
              </w:rPr>
              <w:t xml:space="preserve"> </w:t>
            </w:r>
            <w:r w:rsidR="00251E4E" w:rsidRPr="00DD14FD">
              <w:rPr>
                <w:rFonts w:eastAsia="Times New Roman" w:cs="Times New Roman"/>
                <w:sz w:val="22"/>
                <w:szCs w:val="22"/>
              </w:rPr>
              <w:t>соблюдается</w:t>
            </w:r>
          </w:p>
          <w:p w14:paraId="0A2755C3" w14:textId="77777777" w:rsidR="00251E4E" w:rsidRPr="00DD14FD" w:rsidRDefault="00251E4E" w:rsidP="008A498A">
            <w:pPr>
              <w:widowControl w:val="0"/>
              <w:autoSpaceDE w:val="0"/>
              <w:autoSpaceDN w:val="0"/>
              <w:rPr>
                <w:rFonts w:eastAsia="Times New Roman" w:cs="Times New Roman"/>
                <w:sz w:val="22"/>
                <w:szCs w:val="22"/>
              </w:rPr>
            </w:pPr>
          </w:p>
          <w:p w14:paraId="2211CDFE" w14:textId="77777777" w:rsidR="00251E4E" w:rsidRPr="00DD14FD" w:rsidRDefault="00EC5865" w:rsidP="008A498A">
            <w:pPr>
              <w:autoSpaceDE w:val="0"/>
              <w:autoSpaceDN w:val="0"/>
              <w:adjustRightInd w:val="0"/>
              <w:rPr>
                <w:rFonts w:cs="Times New Roman"/>
                <w:sz w:val="28"/>
                <w:szCs w:val="28"/>
                <w:lang w:eastAsia="en-US"/>
              </w:rPr>
            </w:pPr>
            <w:sdt>
              <w:sdtPr>
                <w:rPr>
                  <w:rFonts w:cs="Times New Roman"/>
                  <w:sz w:val="28"/>
                  <w:szCs w:val="28"/>
                  <w:lang w:eastAsia="en-US"/>
                </w:rPr>
                <w:id w:val="732810591"/>
                <w14:checkbox>
                  <w14:checked w14:val="1"/>
                  <w14:checkedState w14:val="2612" w14:font="MS Gothic"/>
                  <w14:uncheckedState w14:val="2610" w14:font="MS Gothic"/>
                </w14:checkbox>
              </w:sdtPr>
              <w:sdtEndPr/>
              <w:sdtContent>
                <w:r w:rsidR="00251E4E" w:rsidRPr="00DD14FD">
                  <w:rPr>
                    <w:rFonts w:ascii="MS Gothic" w:eastAsia="MS Gothic" w:hAnsi="MS Gothic" w:cs="Times New Roman" w:hint="eastAsia"/>
                    <w:sz w:val="28"/>
                    <w:szCs w:val="28"/>
                    <w:lang w:eastAsia="en-US"/>
                  </w:rPr>
                  <w:t>☒</w:t>
                </w:r>
              </w:sdtContent>
            </w:sdt>
            <w:r w:rsidR="00251E4E" w:rsidRPr="00DD14FD">
              <w:rPr>
                <w:rFonts w:cs="Times New Roman"/>
                <w:sz w:val="28"/>
                <w:szCs w:val="28"/>
                <w:lang w:eastAsia="en-US"/>
              </w:rPr>
              <w:t xml:space="preserve"> </w:t>
            </w:r>
            <w:r w:rsidR="00251E4E" w:rsidRPr="00DD14FD">
              <w:rPr>
                <w:rFonts w:eastAsia="Times New Roman" w:cs="Times New Roman"/>
                <w:sz w:val="22"/>
                <w:szCs w:val="22"/>
              </w:rPr>
              <w:t>частично соблюдается</w:t>
            </w:r>
          </w:p>
          <w:p w14:paraId="20185870" w14:textId="77777777" w:rsidR="00251E4E" w:rsidRPr="00DD14FD" w:rsidRDefault="00251E4E" w:rsidP="008A498A">
            <w:pPr>
              <w:widowControl w:val="0"/>
              <w:autoSpaceDE w:val="0"/>
              <w:autoSpaceDN w:val="0"/>
              <w:rPr>
                <w:rFonts w:eastAsia="Times New Roman" w:cs="Times New Roman"/>
                <w:sz w:val="22"/>
                <w:szCs w:val="22"/>
              </w:rPr>
            </w:pPr>
          </w:p>
          <w:p w14:paraId="610583A2" w14:textId="77777777" w:rsidR="00251E4E" w:rsidRPr="00DD14FD" w:rsidRDefault="00EC5865" w:rsidP="008A498A">
            <w:pPr>
              <w:widowControl w:val="0"/>
              <w:autoSpaceDE w:val="0"/>
              <w:autoSpaceDN w:val="0"/>
              <w:rPr>
                <w:rFonts w:eastAsia="Times New Roman" w:cs="Times New Roman"/>
                <w:sz w:val="22"/>
                <w:szCs w:val="22"/>
              </w:rPr>
            </w:pPr>
            <w:sdt>
              <w:sdtPr>
                <w:rPr>
                  <w:rFonts w:cs="Times New Roman"/>
                  <w:sz w:val="28"/>
                  <w:szCs w:val="28"/>
                  <w:lang w:eastAsia="en-US"/>
                </w:rPr>
                <w:id w:val="390773058"/>
                <w14:checkbox>
                  <w14:checked w14:val="0"/>
                  <w14:checkedState w14:val="2612" w14:font="MS Gothic"/>
                  <w14:uncheckedState w14:val="2610" w14:font="MS Gothic"/>
                </w14:checkbox>
              </w:sdtPr>
              <w:sdtEndPr/>
              <w:sdtContent>
                <w:r w:rsidR="00251E4E" w:rsidRPr="00DD14FD">
                  <w:rPr>
                    <w:rFonts w:ascii="Segoe UI Symbol" w:hAnsi="Segoe UI Symbol" w:cs="Segoe UI Symbol"/>
                    <w:sz w:val="28"/>
                    <w:szCs w:val="28"/>
                    <w:lang w:eastAsia="en-US"/>
                  </w:rPr>
                  <w:t>☐</w:t>
                </w:r>
              </w:sdtContent>
            </w:sdt>
            <w:r w:rsidR="00251E4E" w:rsidRPr="00DD14FD">
              <w:rPr>
                <w:rFonts w:cs="Times New Roman"/>
                <w:sz w:val="28"/>
                <w:szCs w:val="28"/>
                <w:lang w:eastAsia="en-US"/>
              </w:rPr>
              <w:t xml:space="preserve"> </w:t>
            </w:r>
            <w:r w:rsidR="00251E4E" w:rsidRPr="00DD14FD">
              <w:rPr>
                <w:rFonts w:eastAsia="Times New Roman" w:cs="Times New Roman"/>
                <w:sz w:val="22"/>
                <w:szCs w:val="22"/>
              </w:rPr>
              <w:t>не соблюдается</w:t>
            </w:r>
          </w:p>
        </w:tc>
        <w:tc>
          <w:tcPr>
            <w:tcW w:w="4253" w:type="dxa"/>
          </w:tcPr>
          <w:p w14:paraId="2B97D63A"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Критерий 1 соблюдается.</w:t>
            </w:r>
          </w:p>
          <w:p w14:paraId="7B022E4E"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Критерий 2 не соблюдается.</w:t>
            </w:r>
          </w:p>
          <w:p w14:paraId="1DB7723B"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В отчетном периоде Совет директоров не утверждал приемлемую величину рисков (риск-аппетит) Общества.</w:t>
            </w:r>
          </w:p>
          <w:p w14:paraId="21A5F9B5"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Комитет по рискам в Обществе отсутствуют.</w:t>
            </w:r>
          </w:p>
          <w:p w14:paraId="77695809"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 xml:space="preserve">Комитет по аудиту в отчетном периоде не </w:t>
            </w:r>
            <w:r w:rsidRPr="00DD14FD">
              <w:rPr>
                <w:rFonts w:eastAsia="Times New Roman" w:cs="Times New Roman"/>
                <w:sz w:val="22"/>
                <w:szCs w:val="22"/>
              </w:rPr>
              <w:lastRenderedPageBreak/>
              <w:t xml:space="preserve">рассматривал целесообразность вынесения на рассмотрение Совета директоров вопроса о пересмотре риск-аппетита общества. </w:t>
            </w:r>
          </w:p>
          <w:p w14:paraId="1F6355D2"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Риск-аппетит Общества определен в установленном риск-аппетите Группы, в которую входит Общество.</w:t>
            </w:r>
          </w:p>
          <w:p w14:paraId="40E01934"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Головная компания Группы, в которую входит Общество, не реже одного раза в год осуществляет периодический мониторинг рисков Группы, анализируя выполнение мероприятий по управлению</w:t>
            </w:r>
          </w:p>
          <w:p w14:paraId="7033B767"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рисками, факты и события по реализовавшимся рискам, динамику уровня рисков, включая выполнение заявлений о</w:t>
            </w:r>
          </w:p>
          <w:p w14:paraId="0B0FF09E"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риск-аппетите в рамках допустимого диапазона от плановых показателей.</w:t>
            </w:r>
          </w:p>
          <w:p w14:paraId="7D8E9D29"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Учитывая описанный групповой подход к</w:t>
            </w:r>
          </w:p>
          <w:p w14:paraId="63301DD6"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риск – аппетиту, Общество не планирует утверждать Советом директоров приемлемую величину рисков (риск-</w:t>
            </w:r>
          </w:p>
          <w:p w14:paraId="47F582F8"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аппетит), а продолжит руководствоваться установленным риск-аппетитом Группы, в которую входит Общество</w:t>
            </w:r>
          </w:p>
        </w:tc>
      </w:tr>
      <w:tr w:rsidR="00251E4E" w:rsidRPr="00DD14FD" w14:paraId="03929A6A" w14:textId="77777777" w:rsidTr="008A498A">
        <w:tc>
          <w:tcPr>
            <w:tcW w:w="606" w:type="dxa"/>
          </w:tcPr>
          <w:p w14:paraId="259981DF"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lastRenderedPageBreak/>
              <w:t>2.1.4</w:t>
            </w:r>
          </w:p>
        </w:tc>
        <w:tc>
          <w:tcPr>
            <w:tcW w:w="4559" w:type="dxa"/>
          </w:tcPr>
          <w:p w14:paraId="0D181172"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Совет директоров определяет политику общества по вознаграждению и (или) возмещению расходов (компенсаций) членам совета директоров, исполнительным органам общества и иным ключевым руководящим работникам общества</w:t>
            </w:r>
          </w:p>
        </w:tc>
        <w:tc>
          <w:tcPr>
            <w:tcW w:w="4536" w:type="dxa"/>
          </w:tcPr>
          <w:p w14:paraId="6F61F630"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1. В обществе разработана, утверждена советом директоров и внедрена политика (политики) по вознаграждению и возмещению расходов (компенсаций) членов совета директоров, исполнительных органов общества и иных ключевых руководящих работников общества.</w:t>
            </w:r>
          </w:p>
          <w:p w14:paraId="1C2E7CFC"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2. В течение отчетного периода советом директоров были рассмотрены вопросы, связанные с указанной политикой (политиками)</w:t>
            </w:r>
          </w:p>
        </w:tc>
        <w:tc>
          <w:tcPr>
            <w:tcW w:w="1701" w:type="dxa"/>
          </w:tcPr>
          <w:p w14:paraId="3E7D989A" w14:textId="77777777" w:rsidR="00251E4E" w:rsidRPr="00DD14FD" w:rsidRDefault="00EC5865" w:rsidP="008A498A">
            <w:pPr>
              <w:autoSpaceDE w:val="0"/>
              <w:autoSpaceDN w:val="0"/>
              <w:adjustRightInd w:val="0"/>
              <w:rPr>
                <w:rFonts w:cs="Times New Roman"/>
                <w:sz w:val="28"/>
                <w:szCs w:val="28"/>
                <w:lang w:eastAsia="en-US"/>
              </w:rPr>
            </w:pPr>
            <w:sdt>
              <w:sdtPr>
                <w:rPr>
                  <w:rFonts w:cs="Times New Roman"/>
                  <w:sz w:val="28"/>
                  <w:szCs w:val="28"/>
                  <w:lang w:eastAsia="en-US"/>
                </w:rPr>
                <w:id w:val="2140759055"/>
                <w14:checkbox>
                  <w14:checked w14:val="1"/>
                  <w14:checkedState w14:val="2612" w14:font="MS Gothic"/>
                  <w14:uncheckedState w14:val="2610" w14:font="MS Gothic"/>
                </w14:checkbox>
              </w:sdtPr>
              <w:sdtEndPr/>
              <w:sdtContent>
                <w:r w:rsidR="00251E4E" w:rsidRPr="00DD14FD">
                  <w:rPr>
                    <w:rFonts w:ascii="MS Gothic" w:eastAsia="MS Gothic" w:hAnsi="MS Gothic" w:cs="Times New Roman" w:hint="eastAsia"/>
                    <w:sz w:val="28"/>
                    <w:szCs w:val="28"/>
                    <w:lang w:eastAsia="en-US"/>
                  </w:rPr>
                  <w:t>☒</w:t>
                </w:r>
              </w:sdtContent>
            </w:sdt>
            <w:r w:rsidR="00251E4E" w:rsidRPr="00DD14FD">
              <w:rPr>
                <w:rFonts w:cs="Times New Roman"/>
                <w:sz w:val="28"/>
                <w:szCs w:val="28"/>
                <w:lang w:eastAsia="en-US"/>
              </w:rPr>
              <w:t xml:space="preserve"> </w:t>
            </w:r>
            <w:r w:rsidR="00251E4E" w:rsidRPr="00DD14FD">
              <w:rPr>
                <w:rFonts w:eastAsia="Times New Roman" w:cs="Times New Roman"/>
                <w:sz w:val="22"/>
                <w:szCs w:val="22"/>
              </w:rPr>
              <w:t>соблюдается</w:t>
            </w:r>
          </w:p>
          <w:p w14:paraId="7354299A" w14:textId="77777777" w:rsidR="00251E4E" w:rsidRPr="00DD14FD" w:rsidRDefault="00251E4E" w:rsidP="008A498A">
            <w:pPr>
              <w:widowControl w:val="0"/>
              <w:autoSpaceDE w:val="0"/>
              <w:autoSpaceDN w:val="0"/>
              <w:rPr>
                <w:rFonts w:eastAsia="Times New Roman" w:cs="Times New Roman"/>
                <w:sz w:val="22"/>
                <w:szCs w:val="22"/>
              </w:rPr>
            </w:pPr>
          </w:p>
          <w:p w14:paraId="7ECCFB18" w14:textId="77777777" w:rsidR="00251E4E" w:rsidRPr="00DD14FD" w:rsidRDefault="00EC5865" w:rsidP="008A498A">
            <w:pPr>
              <w:autoSpaceDE w:val="0"/>
              <w:autoSpaceDN w:val="0"/>
              <w:adjustRightInd w:val="0"/>
              <w:rPr>
                <w:rFonts w:cs="Times New Roman"/>
                <w:sz w:val="28"/>
                <w:szCs w:val="28"/>
                <w:lang w:eastAsia="en-US"/>
              </w:rPr>
            </w:pPr>
            <w:sdt>
              <w:sdtPr>
                <w:rPr>
                  <w:rFonts w:cs="Times New Roman"/>
                  <w:sz w:val="28"/>
                  <w:szCs w:val="28"/>
                  <w:lang w:eastAsia="en-US"/>
                </w:rPr>
                <w:id w:val="-313641866"/>
                <w14:checkbox>
                  <w14:checked w14:val="0"/>
                  <w14:checkedState w14:val="2612" w14:font="MS Gothic"/>
                  <w14:uncheckedState w14:val="2610" w14:font="MS Gothic"/>
                </w14:checkbox>
              </w:sdtPr>
              <w:sdtEndPr/>
              <w:sdtContent>
                <w:r w:rsidR="00251E4E" w:rsidRPr="00DD14FD">
                  <w:rPr>
                    <w:rFonts w:ascii="MS Gothic" w:eastAsia="MS Gothic" w:hAnsi="MS Gothic" w:cs="Times New Roman" w:hint="eastAsia"/>
                    <w:sz w:val="28"/>
                    <w:szCs w:val="28"/>
                    <w:lang w:eastAsia="en-US"/>
                  </w:rPr>
                  <w:t>☐</w:t>
                </w:r>
              </w:sdtContent>
            </w:sdt>
            <w:r w:rsidR="00251E4E" w:rsidRPr="00DD14FD">
              <w:rPr>
                <w:rFonts w:cs="Times New Roman"/>
                <w:sz w:val="28"/>
                <w:szCs w:val="28"/>
                <w:lang w:eastAsia="en-US"/>
              </w:rPr>
              <w:t xml:space="preserve"> </w:t>
            </w:r>
            <w:r w:rsidR="00251E4E" w:rsidRPr="00DD14FD">
              <w:rPr>
                <w:rFonts w:eastAsia="Times New Roman" w:cs="Times New Roman"/>
                <w:sz w:val="22"/>
                <w:szCs w:val="22"/>
              </w:rPr>
              <w:t>частично соблюдается</w:t>
            </w:r>
          </w:p>
          <w:p w14:paraId="18C9B531" w14:textId="77777777" w:rsidR="00251E4E" w:rsidRPr="00DD14FD" w:rsidRDefault="00251E4E" w:rsidP="008A498A">
            <w:pPr>
              <w:widowControl w:val="0"/>
              <w:autoSpaceDE w:val="0"/>
              <w:autoSpaceDN w:val="0"/>
              <w:rPr>
                <w:rFonts w:eastAsia="Times New Roman" w:cs="Times New Roman"/>
                <w:sz w:val="22"/>
                <w:szCs w:val="22"/>
              </w:rPr>
            </w:pPr>
          </w:p>
          <w:p w14:paraId="0D38DAD1" w14:textId="77777777" w:rsidR="00251E4E" w:rsidRPr="00DD14FD" w:rsidRDefault="00EC5865" w:rsidP="008A498A">
            <w:pPr>
              <w:widowControl w:val="0"/>
              <w:autoSpaceDE w:val="0"/>
              <w:autoSpaceDN w:val="0"/>
              <w:rPr>
                <w:rFonts w:eastAsia="Times New Roman" w:cs="Times New Roman"/>
                <w:sz w:val="22"/>
                <w:szCs w:val="22"/>
              </w:rPr>
            </w:pPr>
            <w:sdt>
              <w:sdtPr>
                <w:rPr>
                  <w:rFonts w:cs="Times New Roman"/>
                  <w:sz w:val="28"/>
                  <w:szCs w:val="28"/>
                  <w:lang w:eastAsia="en-US"/>
                </w:rPr>
                <w:id w:val="-726992773"/>
                <w14:checkbox>
                  <w14:checked w14:val="0"/>
                  <w14:checkedState w14:val="2612" w14:font="MS Gothic"/>
                  <w14:uncheckedState w14:val="2610" w14:font="MS Gothic"/>
                </w14:checkbox>
              </w:sdtPr>
              <w:sdtEndPr/>
              <w:sdtContent>
                <w:r w:rsidR="00251E4E" w:rsidRPr="00DD14FD">
                  <w:rPr>
                    <w:rFonts w:ascii="Segoe UI Symbol" w:hAnsi="Segoe UI Symbol" w:cs="Segoe UI Symbol"/>
                    <w:sz w:val="28"/>
                    <w:szCs w:val="28"/>
                    <w:lang w:eastAsia="en-US"/>
                  </w:rPr>
                  <w:t>☐</w:t>
                </w:r>
              </w:sdtContent>
            </w:sdt>
            <w:r w:rsidR="00251E4E" w:rsidRPr="00DD14FD">
              <w:rPr>
                <w:rFonts w:cs="Times New Roman"/>
                <w:sz w:val="28"/>
                <w:szCs w:val="28"/>
                <w:lang w:eastAsia="en-US"/>
              </w:rPr>
              <w:t xml:space="preserve"> </w:t>
            </w:r>
            <w:r w:rsidR="00251E4E" w:rsidRPr="00DD14FD">
              <w:rPr>
                <w:rFonts w:eastAsia="Times New Roman" w:cs="Times New Roman"/>
                <w:sz w:val="22"/>
                <w:szCs w:val="22"/>
              </w:rPr>
              <w:t>не соблюдается</w:t>
            </w:r>
          </w:p>
        </w:tc>
        <w:tc>
          <w:tcPr>
            <w:tcW w:w="4253" w:type="dxa"/>
          </w:tcPr>
          <w:p w14:paraId="592F3860" w14:textId="77777777" w:rsidR="00251E4E" w:rsidRPr="00DD14FD" w:rsidRDefault="00251E4E" w:rsidP="008A498A">
            <w:pPr>
              <w:widowControl w:val="0"/>
              <w:autoSpaceDE w:val="0"/>
              <w:autoSpaceDN w:val="0"/>
              <w:rPr>
                <w:rFonts w:eastAsia="Times New Roman" w:cs="Times New Roman"/>
                <w:sz w:val="22"/>
                <w:szCs w:val="22"/>
              </w:rPr>
            </w:pPr>
          </w:p>
        </w:tc>
      </w:tr>
      <w:tr w:rsidR="00251E4E" w:rsidRPr="00DD14FD" w14:paraId="1E735AA8" w14:textId="77777777" w:rsidTr="008A498A">
        <w:tc>
          <w:tcPr>
            <w:tcW w:w="606" w:type="dxa"/>
          </w:tcPr>
          <w:p w14:paraId="2A3A7853"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2.1.5</w:t>
            </w:r>
          </w:p>
        </w:tc>
        <w:tc>
          <w:tcPr>
            <w:tcW w:w="4559" w:type="dxa"/>
          </w:tcPr>
          <w:p w14:paraId="2026DB40"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 xml:space="preserve">Совет директоров играет ключевую роль в предупреждении, выявлении и урегулировании внутренних конфликтов между органами общества, акционерами </w:t>
            </w:r>
            <w:r w:rsidRPr="00DD14FD">
              <w:rPr>
                <w:rFonts w:eastAsia="Times New Roman" w:cs="Times New Roman"/>
                <w:sz w:val="22"/>
                <w:szCs w:val="22"/>
              </w:rPr>
              <w:lastRenderedPageBreak/>
              <w:t>общества и работниками общества</w:t>
            </w:r>
          </w:p>
        </w:tc>
        <w:tc>
          <w:tcPr>
            <w:tcW w:w="4536" w:type="dxa"/>
          </w:tcPr>
          <w:p w14:paraId="0DB5EA97"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lastRenderedPageBreak/>
              <w:t>1. Совет директоров играет ключевую роль в предупреждении, выявлении и урегулировании внутренних конфликтов.</w:t>
            </w:r>
          </w:p>
          <w:p w14:paraId="16F54926"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 xml:space="preserve">2. Общество создало систему идентификации </w:t>
            </w:r>
            <w:r w:rsidRPr="00DD14FD">
              <w:rPr>
                <w:rFonts w:eastAsia="Times New Roman" w:cs="Times New Roman"/>
                <w:sz w:val="22"/>
                <w:szCs w:val="22"/>
              </w:rPr>
              <w:lastRenderedPageBreak/>
              <w:t>сделок, связанных с конфликтом интересов, и систему мер, направленных на разрешение таких конфликтов</w:t>
            </w:r>
          </w:p>
        </w:tc>
        <w:tc>
          <w:tcPr>
            <w:tcW w:w="1701" w:type="dxa"/>
          </w:tcPr>
          <w:p w14:paraId="5B03E350" w14:textId="77777777" w:rsidR="00251E4E" w:rsidRPr="00DD14FD" w:rsidRDefault="00EC5865" w:rsidP="008A498A">
            <w:pPr>
              <w:autoSpaceDE w:val="0"/>
              <w:autoSpaceDN w:val="0"/>
              <w:adjustRightInd w:val="0"/>
              <w:rPr>
                <w:rFonts w:cs="Times New Roman"/>
                <w:sz w:val="28"/>
                <w:szCs w:val="28"/>
                <w:lang w:eastAsia="en-US"/>
              </w:rPr>
            </w:pPr>
            <w:sdt>
              <w:sdtPr>
                <w:rPr>
                  <w:rFonts w:cs="Times New Roman"/>
                  <w:sz w:val="28"/>
                  <w:szCs w:val="28"/>
                  <w:lang w:eastAsia="en-US"/>
                </w:rPr>
                <w:id w:val="-2034330032"/>
                <w14:checkbox>
                  <w14:checked w14:val="1"/>
                  <w14:checkedState w14:val="2612" w14:font="MS Gothic"/>
                  <w14:uncheckedState w14:val="2610" w14:font="MS Gothic"/>
                </w14:checkbox>
              </w:sdtPr>
              <w:sdtEndPr/>
              <w:sdtContent>
                <w:r w:rsidR="00251E4E" w:rsidRPr="00DD14FD">
                  <w:rPr>
                    <w:rFonts w:ascii="MS Gothic" w:eastAsia="MS Gothic" w:hAnsi="MS Gothic" w:cs="Times New Roman" w:hint="eastAsia"/>
                    <w:sz w:val="28"/>
                    <w:szCs w:val="28"/>
                    <w:lang w:eastAsia="en-US"/>
                  </w:rPr>
                  <w:t>☒</w:t>
                </w:r>
              </w:sdtContent>
            </w:sdt>
            <w:r w:rsidR="00251E4E" w:rsidRPr="00DD14FD">
              <w:rPr>
                <w:rFonts w:cs="Times New Roman"/>
                <w:sz w:val="28"/>
                <w:szCs w:val="28"/>
                <w:lang w:eastAsia="en-US"/>
              </w:rPr>
              <w:t xml:space="preserve"> </w:t>
            </w:r>
            <w:r w:rsidR="00251E4E" w:rsidRPr="00DD14FD">
              <w:rPr>
                <w:rFonts w:eastAsia="Times New Roman" w:cs="Times New Roman"/>
                <w:sz w:val="22"/>
                <w:szCs w:val="22"/>
              </w:rPr>
              <w:t>соблюдается</w:t>
            </w:r>
          </w:p>
          <w:p w14:paraId="3F3449DB" w14:textId="77777777" w:rsidR="00251E4E" w:rsidRPr="00DD14FD" w:rsidRDefault="00251E4E" w:rsidP="008A498A">
            <w:pPr>
              <w:widowControl w:val="0"/>
              <w:autoSpaceDE w:val="0"/>
              <w:autoSpaceDN w:val="0"/>
              <w:rPr>
                <w:rFonts w:eastAsia="Times New Roman" w:cs="Times New Roman"/>
                <w:sz w:val="22"/>
                <w:szCs w:val="22"/>
              </w:rPr>
            </w:pPr>
          </w:p>
          <w:p w14:paraId="54022F93" w14:textId="77777777" w:rsidR="00251E4E" w:rsidRPr="00DD14FD" w:rsidRDefault="00EC5865" w:rsidP="008A498A">
            <w:pPr>
              <w:autoSpaceDE w:val="0"/>
              <w:autoSpaceDN w:val="0"/>
              <w:adjustRightInd w:val="0"/>
              <w:rPr>
                <w:rFonts w:cs="Times New Roman"/>
                <w:sz w:val="28"/>
                <w:szCs w:val="28"/>
                <w:lang w:eastAsia="en-US"/>
              </w:rPr>
            </w:pPr>
            <w:sdt>
              <w:sdtPr>
                <w:rPr>
                  <w:rFonts w:cs="Times New Roman"/>
                  <w:sz w:val="28"/>
                  <w:szCs w:val="28"/>
                  <w:lang w:eastAsia="en-US"/>
                </w:rPr>
                <w:id w:val="-659926248"/>
                <w14:checkbox>
                  <w14:checked w14:val="0"/>
                  <w14:checkedState w14:val="2612" w14:font="MS Gothic"/>
                  <w14:uncheckedState w14:val="2610" w14:font="MS Gothic"/>
                </w14:checkbox>
              </w:sdtPr>
              <w:sdtEndPr/>
              <w:sdtContent>
                <w:r w:rsidR="00251E4E" w:rsidRPr="00DD14FD">
                  <w:rPr>
                    <w:rFonts w:ascii="MS Gothic" w:eastAsia="MS Gothic" w:hAnsi="MS Gothic" w:cs="Times New Roman" w:hint="eastAsia"/>
                    <w:sz w:val="28"/>
                    <w:szCs w:val="28"/>
                    <w:lang w:eastAsia="en-US"/>
                  </w:rPr>
                  <w:t>☐</w:t>
                </w:r>
              </w:sdtContent>
            </w:sdt>
            <w:r w:rsidR="00251E4E" w:rsidRPr="00DD14FD">
              <w:rPr>
                <w:rFonts w:cs="Times New Roman"/>
                <w:sz w:val="28"/>
                <w:szCs w:val="28"/>
                <w:lang w:eastAsia="en-US"/>
              </w:rPr>
              <w:t xml:space="preserve"> </w:t>
            </w:r>
            <w:r w:rsidR="00251E4E" w:rsidRPr="00DD14FD">
              <w:rPr>
                <w:rFonts w:eastAsia="Times New Roman" w:cs="Times New Roman"/>
                <w:sz w:val="22"/>
                <w:szCs w:val="22"/>
              </w:rPr>
              <w:t>частично соблюдается</w:t>
            </w:r>
          </w:p>
          <w:p w14:paraId="72E7EC25" w14:textId="77777777" w:rsidR="00251E4E" w:rsidRPr="00DD14FD" w:rsidRDefault="00251E4E" w:rsidP="008A498A">
            <w:pPr>
              <w:widowControl w:val="0"/>
              <w:autoSpaceDE w:val="0"/>
              <w:autoSpaceDN w:val="0"/>
              <w:rPr>
                <w:rFonts w:eastAsia="Times New Roman" w:cs="Times New Roman"/>
                <w:sz w:val="22"/>
                <w:szCs w:val="22"/>
              </w:rPr>
            </w:pPr>
          </w:p>
          <w:p w14:paraId="465B4E2A" w14:textId="77777777" w:rsidR="00251E4E" w:rsidRPr="00DD14FD" w:rsidRDefault="00EC5865" w:rsidP="008A498A">
            <w:pPr>
              <w:widowControl w:val="0"/>
              <w:autoSpaceDE w:val="0"/>
              <w:autoSpaceDN w:val="0"/>
              <w:rPr>
                <w:rFonts w:eastAsia="Times New Roman" w:cs="Times New Roman"/>
                <w:sz w:val="22"/>
                <w:szCs w:val="22"/>
              </w:rPr>
            </w:pPr>
            <w:sdt>
              <w:sdtPr>
                <w:rPr>
                  <w:rFonts w:cs="Times New Roman"/>
                  <w:sz w:val="28"/>
                  <w:szCs w:val="28"/>
                  <w:lang w:eastAsia="en-US"/>
                </w:rPr>
                <w:id w:val="161282375"/>
                <w14:checkbox>
                  <w14:checked w14:val="0"/>
                  <w14:checkedState w14:val="2612" w14:font="MS Gothic"/>
                  <w14:uncheckedState w14:val="2610" w14:font="MS Gothic"/>
                </w14:checkbox>
              </w:sdtPr>
              <w:sdtEndPr/>
              <w:sdtContent>
                <w:r w:rsidR="00251E4E" w:rsidRPr="00DD14FD">
                  <w:rPr>
                    <w:rFonts w:ascii="Segoe UI Symbol" w:hAnsi="Segoe UI Symbol" w:cs="Segoe UI Symbol"/>
                    <w:sz w:val="28"/>
                    <w:szCs w:val="28"/>
                    <w:lang w:eastAsia="en-US"/>
                  </w:rPr>
                  <w:t>☐</w:t>
                </w:r>
              </w:sdtContent>
            </w:sdt>
            <w:r w:rsidR="00251E4E" w:rsidRPr="00DD14FD">
              <w:rPr>
                <w:rFonts w:cs="Times New Roman"/>
                <w:sz w:val="28"/>
                <w:szCs w:val="28"/>
                <w:lang w:eastAsia="en-US"/>
              </w:rPr>
              <w:t xml:space="preserve"> </w:t>
            </w:r>
            <w:r w:rsidR="00251E4E" w:rsidRPr="00DD14FD">
              <w:rPr>
                <w:rFonts w:eastAsia="Times New Roman" w:cs="Times New Roman"/>
                <w:sz w:val="22"/>
                <w:szCs w:val="22"/>
              </w:rPr>
              <w:t>не соблюдается</w:t>
            </w:r>
          </w:p>
        </w:tc>
        <w:tc>
          <w:tcPr>
            <w:tcW w:w="4253" w:type="dxa"/>
          </w:tcPr>
          <w:p w14:paraId="37D26B83" w14:textId="77777777" w:rsidR="00251E4E" w:rsidRPr="00DD14FD" w:rsidRDefault="00251E4E" w:rsidP="008A498A">
            <w:pPr>
              <w:widowControl w:val="0"/>
              <w:autoSpaceDE w:val="0"/>
              <w:autoSpaceDN w:val="0"/>
              <w:rPr>
                <w:rFonts w:eastAsia="Times New Roman" w:cs="Times New Roman"/>
                <w:sz w:val="22"/>
                <w:szCs w:val="22"/>
              </w:rPr>
            </w:pPr>
          </w:p>
        </w:tc>
      </w:tr>
      <w:tr w:rsidR="00251E4E" w:rsidRPr="00DD14FD" w14:paraId="6024D367" w14:textId="77777777" w:rsidTr="008A498A">
        <w:tc>
          <w:tcPr>
            <w:tcW w:w="606" w:type="dxa"/>
          </w:tcPr>
          <w:p w14:paraId="4A699F3F"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2.1.6</w:t>
            </w:r>
          </w:p>
        </w:tc>
        <w:tc>
          <w:tcPr>
            <w:tcW w:w="4559" w:type="dxa"/>
          </w:tcPr>
          <w:p w14:paraId="510F00EA"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Совет директоров играет ключевую роль в обеспечении прозрачности общества, своевременности и полноты раскрытия обществом информации, необременительного доступа акционеров к документам общества</w:t>
            </w:r>
          </w:p>
        </w:tc>
        <w:tc>
          <w:tcPr>
            <w:tcW w:w="4536" w:type="dxa"/>
          </w:tcPr>
          <w:p w14:paraId="47A2E05B"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1. Во внутренних документах общества определены лица, ответственные за реализацию информационной политики</w:t>
            </w:r>
          </w:p>
        </w:tc>
        <w:tc>
          <w:tcPr>
            <w:tcW w:w="1701" w:type="dxa"/>
          </w:tcPr>
          <w:p w14:paraId="4E85EA9C" w14:textId="77777777" w:rsidR="00251E4E" w:rsidRPr="00DD14FD" w:rsidRDefault="00EC5865" w:rsidP="008A498A">
            <w:pPr>
              <w:autoSpaceDE w:val="0"/>
              <w:autoSpaceDN w:val="0"/>
              <w:adjustRightInd w:val="0"/>
              <w:rPr>
                <w:rFonts w:cs="Times New Roman"/>
                <w:sz w:val="28"/>
                <w:szCs w:val="28"/>
                <w:lang w:eastAsia="en-US"/>
              </w:rPr>
            </w:pPr>
            <w:sdt>
              <w:sdtPr>
                <w:rPr>
                  <w:rFonts w:cs="Times New Roman"/>
                  <w:sz w:val="28"/>
                  <w:szCs w:val="28"/>
                  <w:lang w:eastAsia="en-US"/>
                </w:rPr>
                <w:id w:val="221336934"/>
                <w14:checkbox>
                  <w14:checked w14:val="1"/>
                  <w14:checkedState w14:val="2612" w14:font="MS Gothic"/>
                  <w14:uncheckedState w14:val="2610" w14:font="MS Gothic"/>
                </w14:checkbox>
              </w:sdtPr>
              <w:sdtEndPr/>
              <w:sdtContent>
                <w:r w:rsidR="00251E4E" w:rsidRPr="00DD14FD">
                  <w:rPr>
                    <w:rFonts w:ascii="Segoe UI Symbol" w:hAnsi="Segoe UI Symbol" w:cs="Segoe UI Symbol"/>
                    <w:sz w:val="28"/>
                    <w:szCs w:val="28"/>
                    <w:lang w:eastAsia="en-US"/>
                  </w:rPr>
                  <w:t>☒</w:t>
                </w:r>
              </w:sdtContent>
            </w:sdt>
            <w:r w:rsidR="00251E4E" w:rsidRPr="00DD14FD">
              <w:rPr>
                <w:rFonts w:cs="Times New Roman"/>
                <w:sz w:val="28"/>
                <w:szCs w:val="28"/>
                <w:lang w:eastAsia="en-US"/>
              </w:rPr>
              <w:t xml:space="preserve"> </w:t>
            </w:r>
            <w:r w:rsidR="00251E4E" w:rsidRPr="00DD14FD">
              <w:rPr>
                <w:rFonts w:eastAsia="Times New Roman" w:cs="Times New Roman"/>
                <w:sz w:val="22"/>
                <w:szCs w:val="22"/>
              </w:rPr>
              <w:t>соблюдается</w:t>
            </w:r>
          </w:p>
          <w:p w14:paraId="02863D90" w14:textId="77777777" w:rsidR="00251E4E" w:rsidRPr="00DD14FD" w:rsidRDefault="00251E4E" w:rsidP="008A498A">
            <w:pPr>
              <w:widowControl w:val="0"/>
              <w:autoSpaceDE w:val="0"/>
              <w:autoSpaceDN w:val="0"/>
              <w:rPr>
                <w:rFonts w:eastAsia="Times New Roman" w:cs="Times New Roman"/>
                <w:sz w:val="22"/>
                <w:szCs w:val="22"/>
              </w:rPr>
            </w:pPr>
          </w:p>
          <w:p w14:paraId="72F47D73" w14:textId="77777777" w:rsidR="00251E4E" w:rsidRPr="00DD14FD" w:rsidRDefault="00EC5865" w:rsidP="008A498A">
            <w:pPr>
              <w:autoSpaceDE w:val="0"/>
              <w:autoSpaceDN w:val="0"/>
              <w:adjustRightInd w:val="0"/>
              <w:rPr>
                <w:rFonts w:cs="Times New Roman"/>
                <w:sz w:val="28"/>
                <w:szCs w:val="28"/>
                <w:lang w:eastAsia="en-US"/>
              </w:rPr>
            </w:pPr>
            <w:sdt>
              <w:sdtPr>
                <w:rPr>
                  <w:rFonts w:cs="Times New Roman"/>
                  <w:sz w:val="28"/>
                  <w:szCs w:val="28"/>
                  <w:lang w:eastAsia="en-US"/>
                </w:rPr>
                <w:id w:val="1874189548"/>
                <w14:checkbox>
                  <w14:checked w14:val="0"/>
                  <w14:checkedState w14:val="2612" w14:font="MS Gothic"/>
                  <w14:uncheckedState w14:val="2610" w14:font="MS Gothic"/>
                </w14:checkbox>
              </w:sdtPr>
              <w:sdtEndPr/>
              <w:sdtContent>
                <w:r w:rsidR="00251E4E" w:rsidRPr="00DD14FD">
                  <w:rPr>
                    <w:rFonts w:ascii="Segoe UI Symbol" w:hAnsi="Segoe UI Symbol" w:cs="Segoe UI Symbol"/>
                    <w:sz w:val="28"/>
                    <w:szCs w:val="28"/>
                    <w:lang w:eastAsia="en-US"/>
                  </w:rPr>
                  <w:t>☐</w:t>
                </w:r>
              </w:sdtContent>
            </w:sdt>
            <w:r w:rsidR="00251E4E" w:rsidRPr="00DD14FD">
              <w:rPr>
                <w:rFonts w:cs="Times New Roman"/>
                <w:sz w:val="28"/>
                <w:szCs w:val="28"/>
                <w:lang w:eastAsia="en-US"/>
              </w:rPr>
              <w:t xml:space="preserve"> </w:t>
            </w:r>
            <w:r w:rsidR="00251E4E" w:rsidRPr="00DD14FD">
              <w:rPr>
                <w:rFonts w:eastAsia="Times New Roman" w:cs="Times New Roman"/>
                <w:sz w:val="22"/>
                <w:szCs w:val="22"/>
              </w:rPr>
              <w:t>частично соблюдается</w:t>
            </w:r>
          </w:p>
          <w:p w14:paraId="287D9134" w14:textId="77777777" w:rsidR="00251E4E" w:rsidRPr="00DD14FD" w:rsidRDefault="00251E4E" w:rsidP="008A498A">
            <w:pPr>
              <w:widowControl w:val="0"/>
              <w:autoSpaceDE w:val="0"/>
              <w:autoSpaceDN w:val="0"/>
              <w:rPr>
                <w:rFonts w:eastAsia="Times New Roman" w:cs="Times New Roman"/>
                <w:sz w:val="22"/>
                <w:szCs w:val="22"/>
              </w:rPr>
            </w:pPr>
          </w:p>
          <w:p w14:paraId="74383BFF" w14:textId="77777777" w:rsidR="00251E4E" w:rsidRPr="00DD14FD" w:rsidRDefault="00EC5865" w:rsidP="008A498A">
            <w:pPr>
              <w:widowControl w:val="0"/>
              <w:autoSpaceDE w:val="0"/>
              <w:autoSpaceDN w:val="0"/>
              <w:rPr>
                <w:rFonts w:eastAsia="Times New Roman" w:cs="Times New Roman"/>
                <w:sz w:val="22"/>
                <w:szCs w:val="22"/>
              </w:rPr>
            </w:pPr>
            <w:sdt>
              <w:sdtPr>
                <w:rPr>
                  <w:rFonts w:cs="Times New Roman"/>
                  <w:sz w:val="28"/>
                  <w:szCs w:val="28"/>
                  <w:lang w:eastAsia="en-US"/>
                </w:rPr>
                <w:id w:val="-1541581676"/>
                <w14:checkbox>
                  <w14:checked w14:val="0"/>
                  <w14:checkedState w14:val="2612" w14:font="MS Gothic"/>
                  <w14:uncheckedState w14:val="2610" w14:font="MS Gothic"/>
                </w14:checkbox>
              </w:sdtPr>
              <w:sdtEndPr/>
              <w:sdtContent>
                <w:r w:rsidR="00251E4E" w:rsidRPr="00DD14FD">
                  <w:rPr>
                    <w:rFonts w:ascii="Segoe UI Symbol" w:hAnsi="Segoe UI Symbol" w:cs="Segoe UI Symbol"/>
                    <w:sz w:val="28"/>
                    <w:szCs w:val="28"/>
                    <w:lang w:eastAsia="en-US"/>
                  </w:rPr>
                  <w:t>☐</w:t>
                </w:r>
              </w:sdtContent>
            </w:sdt>
            <w:r w:rsidR="00251E4E" w:rsidRPr="00DD14FD">
              <w:rPr>
                <w:rFonts w:cs="Times New Roman"/>
                <w:sz w:val="28"/>
                <w:szCs w:val="28"/>
                <w:lang w:eastAsia="en-US"/>
              </w:rPr>
              <w:t xml:space="preserve"> </w:t>
            </w:r>
            <w:r w:rsidR="00251E4E" w:rsidRPr="00DD14FD">
              <w:rPr>
                <w:rFonts w:eastAsia="Times New Roman" w:cs="Times New Roman"/>
                <w:sz w:val="22"/>
                <w:szCs w:val="22"/>
              </w:rPr>
              <w:t>не соблюдается</w:t>
            </w:r>
          </w:p>
        </w:tc>
        <w:tc>
          <w:tcPr>
            <w:tcW w:w="4253" w:type="dxa"/>
          </w:tcPr>
          <w:p w14:paraId="2C62AA1D" w14:textId="77777777" w:rsidR="00251E4E" w:rsidRPr="00DD14FD" w:rsidRDefault="00251E4E" w:rsidP="008A498A">
            <w:pPr>
              <w:widowControl w:val="0"/>
              <w:autoSpaceDE w:val="0"/>
              <w:autoSpaceDN w:val="0"/>
              <w:rPr>
                <w:rFonts w:eastAsia="Times New Roman" w:cs="Times New Roman"/>
                <w:sz w:val="22"/>
                <w:szCs w:val="22"/>
              </w:rPr>
            </w:pPr>
          </w:p>
        </w:tc>
      </w:tr>
      <w:tr w:rsidR="00251E4E" w:rsidRPr="00DD14FD" w14:paraId="781E77F8" w14:textId="77777777" w:rsidTr="008A498A">
        <w:tc>
          <w:tcPr>
            <w:tcW w:w="606" w:type="dxa"/>
          </w:tcPr>
          <w:p w14:paraId="7FCF1172"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2.1.7</w:t>
            </w:r>
          </w:p>
        </w:tc>
        <w:tc>
          <w:tcPr>
            <w:tcW w:w="4559" w:type="dxa"/>
          </w:tcPr>
          <w:p w14:paraId="45DD4C5B"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Совет директоров осуществляет контроль за практикой корпоративного управления в обществе и играет ключевую роль в существенных корпоративных событиях общества</w:t>
            </w:r>
          </w:p>
        </w:tc>
        <w:tc>
          <w:tcPr>
            <w:tcW w:w="4536" w:type="dxa"/>
          </w:tcPr>
          <w:p w14:paraId="55C72855"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1. В течение отчетного периода совет директоров рассмотрел результаты самооценки и (или) внешней оценки практики корпоративного управления в обществе</w:t>
            </w:r>
          </w:p>
        </w:tc>
        <w:tc>
          <w:tcPr>
            <w:tcW w:w="1701" w:type="dxa"/>
          </w:tcPr>
          <w:p w14:paraId="54632696" w14:textId="77777777" w:rsidR="00251E4E" w:rsidRPr="00DD14FD" w:rsidRDefault="00EC5865" w:rsidP="008A498A">
            <w:pPr>
              <w:autoSpaceDE w:val="0"/>
              <w:autoSpaceDN w:val="0"/>
              <w:adjustRightInd w:val="0"/>
              <w:rPr>
                <w:rFonts w:cs="Times New Roman"/>
                <w:sz w:val="28"/>
                <w:szCs w:val="28"/>
                <w:lang w:eastAsia="en-US"/>
              </w:rPr>
            </w:pPr>
            <w:sdt>
              <w:sdtPr>
                <w:rPr>
                  <w:rFonts w:cs="Times New Roman"/>
                  <w:sz w:val="28"/>
                  <w:szCs w:val="28"/>
                  <w:lang w:eastAsia="en-US"/>
                </w:rPr>
                <w:id w:val="1917205341"/>
                <w14:checkbox>
                  <w14:checked w14:val="0"/>
                  <w14:checkedState w14:val="2612" w14:font="MS Gothic"/>
                  <w14:uncheckedState w14:val="2610" w14:font="MS Gothic"/>
                </w14:checkbox>
              </w:sdtPr>
              <w:sdtEndPr/>
              <w:sdtContent>
                <w:r w:rsidR="00251E4E" w:rsidRPr="00DD14FD">
                  <w:rPr>
                    <w:rFonts w:ascii="Segoe UI Symbol" w:hAnsi="Segoe UI Symbol" w:cs="Segoe UI Symbol"/>
                    <w:sz w:val="28"/>
                    <w:szCs w:val="28"/>
                    <w:lang w:eastAsia="en-US"/>
                  </w:rPr>
                  <w:t>☐</w:t>
                </w:r>
              </w:sdtContent>
            </w:sdt>
            <w:r w:rsidR="00251E4E" w:rsidRPr="00DD14FD">
              <w:rPr>
                <w:rFonts w:cs="Times New Roman"/>
                <w:sz w:val="28"/>
                <w:szCs w:val="28"/>
                <w:lang w:eastAsia="en-US"/>
              </w:rPr>
              <w:t xml:space="preserve"> </w:t>
            </w:r>
            <w:r w:rsidR="00251E4E" w:rsidRPr="00DD14FD">
              <w:rPr>
                <w:rFonts w:eastAsia="Times New Roman" w:cs="Times New Roman"/>
                <w:sz w:val="22"/>
                <w:szCs w:val="22"/>
              </w:rPr>
              <w:t>соблюдается</w:t>
            </w:r>
          </w:p>
          <w:p w14:paraId="7ACC1CEF" w14:textId="77777777" w:rsidR="00251E4E" w:rsidRPr="00DD14FD" w:rsidRDefault="00251E4E" w:rsidP="008A498A">
            <w:pPr>
              <w:widowControl w:val="0"/>
              <w:autoSpaceDE w:val="0"/>
              <w:autoSpaceDN w:val="0"/>
              <w:rPr>
                <w:rFonts w:eastAsia="Times New Roman" w:cs="Times New Roman"/>
                <w:sz w:val="22"/>
                <w:szCs w:val="22"/>
              </w:rPr>
            </w:pPr>
          </w:p>
          <w:p w14:paraId="037EF1DE" w14:textId="77777777" w:rsidR="00251E4E" w:rsidRPr="00DD14FD" w:rsidRDefault="00EC5865" w:rsidP="008A498A">
            <w:pPr>
              <w:autoSpaceDE w:val="0"/>
              <w:autoSpaceDN w:val="0"/>
              <w:adjustRightInd w:val="0"/>
              <w:rPr>
                <w:rFonts w:cs="Times New Roman"/>
                <w:sz w:val="28"/>
                <w:szCs w:val="28"/>
                <w:lang w:eastAsia="en-US"/>
              </w:rPr>
            </w:pPr>
            <w:sdt>
              <w:sdtPr>
                <w:rPr>
                  <w:rFonts w:cs="Times New Roman"/>
                  <w:sz w:val="28"/>
                  <w:szCs w:val="28"/>
                  <w:lang w:eastAsia="en-US"/>
                </w:rPr>
                <w:id w:val="-1535568337"/>
                <w14:checkbox>
                  <w14:checked w14:val="1"/>
                  <w14:checkedState w14:val="2612" w14:font="MS Gothic"/>
                  <w14:uncheckedState w14:val="2610" w14:font="MS Gothic"/>
                </w14:checkbox>
              </w:sdtPr>
              <w:sdtEndPr/>
              <w:sdtContent>
                <w:r w:rsidR="00251E4E" w:rsidRPr="00DD14FD">
                  <w:rPr>
                    <w:rFonts w:ascii="MS Gothic" w:eastAsia="MS Gothic" w:hAnsi="MS Gothic" w:cs="Times New Roman" w:hint="eastAsia"/>
                    <w:sz w:val="28"/>
                    <w:szCs w:val="28"/>
                    <w:lang w:eastAsia="en-US"/>
                  </w:rPr>
                  <w:t>☒</w:t>
                </w:r>
              </w:sdtContent>
            </w:sdt>
            <w:r w:rsidR="00251E4E" w:rsidRPr="00DD14FD">
              <w:rPr>
                <w:rFonts w:cs="Times New Roman"/>
                <w:sz w:val="28"/>
                <w:szCs w:val="28"/>
                <w:lang w:eastAsia="en-US"/>
              </w:rPr>
              <w:t xml:space="preserve"> </w:t>
            </w:r>
            <w:r w:rsidR="00251E4E" w:rsidRPr="00DD14FD">
              <w:rPr>
                <w:rFonts w:eastAsia="Times New Roman" w:cs="Times New Roman"/>
                <w:sz w:val="22"/>
                <w:szCs w:val="22"/>
              </w:rPr>
              <w:t>частично соблюдается</w:t>
            </w:r>
          </w:p>
          <w:p w14:paraId="38117AA3" w14:textId="77777777" w:rsidR="00251E4E" w:rsidRPr="00DD14FD" w:rsidRDefault="00251E4E" w:rsidP="008A498A">
            <w:pPr>
              <w:widowControl w:val="0"/>
              <w:autoSpaceDE w:val="0"/>
              <w:autoSpaceDN w:val="0"/>
              <w:rPr>
                <w:rFonts w:eastAsia="Times New Roman" w:cs="Times New Roman"/>
                <w:sz w:val="22"/>
                <w:szCs w:val="22"/>
              </w:rPr>
            </w:pPr>
          </w:p>
          <w:p w14:paraId="119A8068" w14:textId="77777777" w:rsidR="00251E4E" w:rsidRPr="00DD14FD" w:rsidRDefault="00EC5865" w:rsidP="008A498A">
            <w:pPr>
              <w:widowControl w:val="0"/>
              <w:autoSpaceDE w:val="0"/>
              <w:autoSpaceDN w:val="0"/>
              <w:rPr>
                <w:rFonts w:eastAsia="Times New Roman" w:cs="Times New Roman"/>
                <w:sz w:val="22"/>
                <w:szCs w:val="22"/>
              </w:rPr>
            </w:pPr>
            <w:sdt>
              <w:sdtPr>
                <w:rPr>
                  <w:rFonts w:cs="Times New Roman"/>
                  <w:sz w:val="28"/>
                  <w:szCs w:val="28"/>
                  <w:lang w:eastAsia="en-US"/>
                </w:rPr>
                <w:id w:val="1612788391"/>
                <w14:checkbox>
                  <w14:checked w14:val="0"/>
                  <w14:checkedState w14:val="2612" w14:font="MS Gothic"/>
                  <w14:uncheckedState w14:val="2610" w14:font="MS Gothic"/>
                </w14:checkbox>
              </w:sdtPr>
              <w:sdtEndPr/>
              <w:sdtContent>
                <w:r w:rsidR="00251E4E" w:rsidRPr="00DD14FD">
                  <w:rPr>
                    <w:rFonts w:ascii="MS Gothic" w:eastAsia="MS Gothic" w:hAnsi="MS Gothic" w:cs="Times New Roman" w:hint="eastAsia"/>
                    <w:sz w:val="28"/>
                    <w:szCs w:val="28"/>
                    <w:lang w:eastAsia="en-US"/>
                  </w:rPr>
                  <w:t>☐</w:t>
                </w:r>
              </w:sdtContent>
            </w:sdt>
            <w:r w:rsidR="00251E4E" w:rsidRPr="00DD14FD">
              <w:rPr>
                <w:rFonts w:cs="Times New Roman"/>
                <w:sz w:val="28"/>
                <w:szCs w:val="28"/>
                <w:lang w:eastAsia="en-US"/>
              </w:rPr>
              <w:t xml:space="preserve"> </w:t>
            </w:r>
            <w:r w:rsidR="00251E4E" w:rsidRPr="00DD14FD">
              <w:rPr>
                <w:rFonts w:eastAsia="Times New Roman" w:cs="Times New Roman"/>
                <w:sz w:val="22"/>
                <w:szCs w:val="22"/>
              </w:rPr>
              <w:t>не соблюдается</w:t>
            </w:r>
          </w:p>
        </w:tc>
        <w:tc>
          <w:tcPr>
            <w:tcW w:w="4253" w:type="dxa"/>
          </w:tcPr>
          <w:p w14:paraId="6F3CCA4E"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В текущем года самооценка советом директоров не проводилась.</w:t>
            </w:r>
          </w:p>
          <w:p w14:paraId="0A29F8D7"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В отношении критерия 1 Общество приводит следующее пояснение:</w:t>
            </w:r>
          </w:p>
          <w:p w14:paraId="073C162B"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 xml:space="preserve">В течение отчетного периода совет директоров не рассматривал результаты самооценки и (или) внешней оценки практики корпоративного управления в обществе в связи с тем, что в Обществе не утверждена методология по проведению самооценки корпоративного управления, и такая самооценка в буквальном толковании не производится.    </w:t>
            </w:r>
          </w:p>
          <w:p w14:paraId="272B1CBB"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 xml:space="preserve">Процедура оценки работы Совета директоров по рекомендациям Банка России представляет собой </w:t>
            </w:r>
            <w:r w:rsidRPr="00DD14FD">
              <w:rPr>
                <w:rFonts w:eastAsia="Times New Roman" w:cs="Times New Roman"/>
                <w:sz w:val="22"/>
                <w:szCs w:val="22"/>
                <w:lang w:val="en-US"/>
              </w:rPr>
              <w:t>c</w:t>
            </w:r>
            <w:r w:rsidRPr="00DD14FD">
              <w:rPr>
                <w:rFonts w:eastAsia="Times New Roman" w:cs="Times New Roman"/>
                <w:sz w:val="22"/>
                <w:szCs w:val="22"/>
              </w:rPr>
              <w:t xml:space="preserve">амостоятельный внутренний анализ советом директоров своей деятельности. Механизмы проведения такого анализа, например, анкетирование членов совета директоров, анализ внутренних документов, регламентирующих деятельность совета директоров и его комитетов, а также материалов совета директоров и комитетов совета директоров, видеозаписей заседаний не нашли закрепления во внутренних документах Общества. </w:t>
            </w:r>
          </w:p>
          <w:p w14:paraId="3BF9F2BF"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lastRenderedPageBreak/>
              <w:t xml:space="preserve">Причинами такого несоответствия можно назвать отсутствие независимых членов Совета директоров в Обществе, нахождение привилегированных акций Общества в списке ценных бумаг, допущенных к торгам на Московской Бирже третьего уровня (некотировальная часть списка ценных бумаг, допущенных к торгам), отсутствие формализованной оценки работы совета директоров и др. </w:t>
            </w:r>
          </w:p>
          <w:p w14:paraId="7EE267CB"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Общество опирается на мнение контролирующего Общество лица в подборе кандидатов в органы управления и контроля и считает, что избранный в отчетном году состав Совета директоров, является сбалансированным, в том числе по квалификации его членов, их опыту, знаниям и деловым качествам.</w:t>
            </w:r>
          </w:p>
          <w:p w14:paraId="4EB4D1DA"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 xml:space="preserve">В качестве мер, направленных на снижение возникающих дополнительных рисков, Общество видит в разработке и закреплении во внутреннем документе механизма проведения оценки работы Совета директоров на основе рекомендаций Банка России с учетом специфики деятельности Общества и корпоративного управления.  </w:t>
            </w:r>
          </w:p>
          <w:p w14:paraId="09E382D2"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Частичное несоблюдение данного принципа Кодекса является ограниченным по времени. Общество планирует достигнуть его соблюдения в будущем</w:t>
            </w:r>
          </w:p>
        </w:tc>
      </w:tr>
      <w:tr w:rsidR="00251E4E" w:rsidRPr="00DD14FD" w14:paraId="20455993" w14:textId="77777777" w:rsidTr="008A498A">
        <w:tc>
          <w:tcPr>
            <w:tcW w:w="606" w:type="dxa"/>
          </w:tcPr>
          <w:p w14:paraId="43ED6273" w14:textId="77777777" w:rsidR="00251E4E" w:rsidRPr="00DD14FD" w:rsidRDefault="00251E4E" w:rsidP="008A498A">
            <w:pPr>
              <w:widowControl w:val="0"/>
              <w:autoSpaceDE w:val="0"/>
              <w:autoSpaceDN w:val="0"/>
              <w:outlineLvl w:val="1"/>
              <w:rPr>
                <w:rFonts w:eastAsia="Times New Roman" w:cs="Times New Roman"/>
                <w:sz w:val="22"/>
                <w:szCs w:val="22"/>
              </w:rPr>
            </w:pPr>
            <w:r w:rsidRPr="00DD14FD">
              <w:rPr>
                <w:rFonts w:eastAsia="Times New Roman" w:cs="Times New Roman"/>
                <w:sz w:val="22"/>
                <w:szCs w:val="22"/>
              </w:rPr>
              <w:lastRenderedPageBreak/>
              <w:t>2.2</w:t>
            </w:r>
          </w:p>
        </w:tc>
        <w:tc>
          <w:tcPr>
            <w:tcW w:w="15049" w:type="dxa"/>
            <w:gridSpan w:val="4"/>
          </w:tcPr>
          <w:p w14:paraId="04E6AB46"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Совет директоров подотчетен акционерам общества</w:t>
            </w:r>
          </w:p>
        </w:tc>
      </w:tr>
      <w:tr w:rsidR="00251E4E" w:rsidRPr="00DD14FD" w14:paraId="5EC85A91" w14:textId="77777777" w:rsidTr="008A498A">
        <w:tc>
          <w:tcPr>
            <w:tcW w:w="606" w:type="dxa"/>
          </w:tcPr>
          <w:p w14:paraId="1F8A1846"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2.2.1</w:t>
            </w:r>
          </w:p>
        </w:tc>
        <w:tc>
          <w:tcPr>
            <w:tcW w:w="4559" w:type="dxa"/>
          </w:tcPr>
          <w:p w14:paraId="0FD1EDEE"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Информация о работе совета директоров раскрывается и предоставляется акционерам</w:t>
            </w:r>
          </w:p>
        </w:tc>
        <w:tc>
          <w:tcPr>
            <w:tcW w:w="4536" w:type="dxa"/>
          </w:tcPr>
          <w:p w14:paraId="03A1754B"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1. Годовой отчет общества за отчетный период включает в себя информацию о посещаемости заседаний совета директоров и комитетов каждым из членов совета директоров.</w:t>
            </w:r>
          </w:p>
          <w:p w14:paraId="641D69B4"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 xml:space="preserve">2. Годовой отчет содержит информацию об основных результатах оценки (самооценки) </w:t>
            </w:r>
            <w:r w:rsidRPr="00DD14FD">
              <w:rPr>
                <w:rFonts w:eastAsia="Times New Roman" w:cs="Times New Roman"/>
                <w:sz w:val="22"/>
                <w:szCs w:val="22"/>
              </w:rPr>
              <w:lastRenderedPageBreak/>
              <w:t>качества работы совета директоров, проведенной в отчетном периоде</w:t>
            </w:r>
          </w:p>
        </w:tc>
        <w:tc>
          <w:tcPr>
            <w:tcW w:w="1701" w:type="dxa"/>
          </w:tcPr>
          <w:p w14:paraId="576D05B7" w14:textId="77777777" w:rsidR="00251E4E" w:rsidRPr="00DD14FD" w:rsidRDefault="00EC5865" w:rsidP="008A498A">
            <w:pPr>
              <w:autoSpaceDE w:val="0"/>
              <w:autoSpaceDN w:val="0"/>
              <w:adjustRightInd w:val="0"/>
              <w:rPr>
                <w:rFonts w:cs="Times New Roman"/>
                <w:sz w:val="28"/>
                <w:szCs w:val="28"/>
                <w:lang w:eastAsia="en-US"/>
              </w:rPr>
            </w:pPr>
            <w:sdt>
              <w:sdtPr>
                <w:rPr>
                  <w:rFonts w:cs="Times New Roman"/>
                  <w:sz w:val="28"/>
                  <w:szCs w:val="28"/>
                  <w:lang w:eastAsia="en-US"/>
                </w:rPr>
                <w:id w:val="-1852167978"/>
                <w14:checkbox>
                  <w14:checked w14:val="0"/>
                  <w14:checkedState w14:val="2612" w14:font="MS Gothic"/>
                  <w14:uncheckedState w14:val="2610" w14:font="MS Gothic"/>
                </w14:checkbox>
              </w:sdtPr>
              <w:sdtEndPr/>
              <w:sdtContent>
                <w:r w:rsidR="00251E4E" w:rsidRPr="00DD14FD">
                  <w:rPr>
                    <w:rFonts w:ascii="Segoe UI Symbol" w:hAnsi="Segoe UI Symbol" w:cs="Segoe UI Symbol"/>
                    <w:sz w:val="28"/>
                    <w:szCs w:val="28"/>
                    <w:lang w:eastAsia="en-US"/>
                  </w:rPr>
                  <w:t>☐</w:t>
                </w:r>
              </w:sdtContent>
            </w:sdt>
            <w:r w:rsidR="00251E4E" w:rsidRPr="00DD14FD">
              <w:rPr>
                <w:rFonts w:cs="Times New Roman"/>
                <w:sz w:val="28"/>
                <w:szCs w:val="28"/>
                <w:lang w:eastAsia="en-US"/>
              </w:rPr>
              <w:t xml:space="preserve"> </w:t>
            </w:r>
            <w:r w:rsidR="00251E4E" w:rsidRPr="00DD14FD">
              <w:rPr>
                <w:rFonts w:eastAsia="Times New Roman" w:cs="Times New Roman"/>
                <w:sz w:val="22"/>
                <w:szCs w:val="22"/>
              </w:rPr>
              <w:t>соблюдается</w:t>
            </w:r>
          </w:p>
          <w:p w14:paraId="0C8129D5" w14:textId="77777777" w:rsidR="00251E4E" w:rsidRPr="00DD14FD" w:rsidRDefault="00251E4E" w:rsidP="008A498A">
            <w:pPr>
              <w:widowControl w:val="0"/>
              <w:autoSpaceDE w:val="0"/>
              <w:autoSpaceDN w:val="0"/>
              <w:rPr>
                <w:rFonts w:eastAsia="Times New Roman" w:cs="Times New Roman"/>
                <w:sz w:val="22"/>
                <w:szCs w:val="22"/>
              </w:rPr>
            </w:pPr>
          </w:p>
          <w:p w14:paraId="522E7684" w14:textId="77777777" w:rsidR="00251E4E" w:rsidRPr="00DD14FD" w:rsidRDefault="00EC5865" w:rsidP="008A498A">
            <w:pPr>
              <w:autoSpaceDE w:val="0"/>
              <w:autoSpaceDN w:val="0"/>
              <w:adjustRightInd w:val="0"/>
              <w:rPr>
                <w:rFonts w:cs="Times New Roman"/>
                <w:sz w:val="28"/>
                <w:szCs w:val="28"/>
                <w:lang w:eastAsia="en-US"/>
              </w:rPr>
            </w:pPr>
            <w:sdt>
              <w:sdtPr>
                <w:rPr>
                  <w:rFonts w:cs="Times New Roman"/>
                  <w:sz w:val="28"/>
                  <w:szCs w:val="28"/>
                  <w:lang w:eastAsia="en-US"/>
                </w:rPr>
                <w:id w:val="-568498585"/>
                <w14:checkbox>
                  <w14:checked w14:val="0"/>
                  <w14:checkedState w14:val="2612" w14:font="MS Gothic"/>
                  <w14:uncheckedState w14:val="2610" w14:font="MS Gothic"/>
                </w14:checkbox>
              </w:sdtPr>
              <w:sdtEndPr/>
              <w:sdtContent>
                <w:r w:rsidR="00251E4E" w:rsidRPr="00DD14FD">
                  <w:rPr>
                    <w:rFonts w:ascii="Segoe UI Symbol" w:hAnsi="Segoe UI Symbol" w:cs="Segoe UI Symbol"/>
                    <w:sz w:val="28"/>
                    <w:szCs w:val="28"/>
                    <w:lang w:eastAsia="en-US"/>
                  </w:rPr>
                  <w:t>☐</w:t>
                </w:r>
              </w:sdtContent>
            </w:sdt>
            <w:r w:rsidR="00251E4E" w:rsidRPr="00DD14FD">
              <w:rPr>
                <w:rFonts w:cs="Times New Roman"/>
                <w:sz w:val="28"/>
                <w:szCs w:val="28"/>
                <w:lang w:eastAsia="en-US"/>
              </w:rPr>
              <w:t xml:space="preserve"> </w:t>
            </w:r>
            <w:r w:rsidR="00251E4E" w:rsidRPr="00DD14FD">
              <w:rPr>
                <w:rFonts w:eastAsia="Times New Roman" w:cs="Times New Roman"/>
                <w:sz w:val="22"/>
                <w:szCs w:val="22"/>
              </w:rPr>
              <w:t>частично соблюдается</w:t>
            </w:r>
          </w:p>
          <w:p w14:paraId="5B859140" w14:textId="77777777" w:rsidR="00251E4E" w:rsidRPr="00DD14FD" w:rsidRDefault="00251E4E" w:rsidP="008A498A">
            <w:pPr>
              <w:widowControl w:val="0"/>
              <w:autoSpaceDE w:val="0"/>
              <w:autoSpaceDN w:val="0"/>
              <w:rPr>
                <w:rFonts w:eastAsia="Times New Roman" w:cs="Times New Roman"/>
                <w:sz w:val="22"/>
                <w:szCs w:val="22"/>
              </w:rPr>
            </w:pPr>
          </w:p>
          <w:p w14:paraId="2E222249" w14:textId="77777777" w:rsidR="00251E4E" w:rsidRPr="00DD14FD" w:rsidRDefault="00EC5865" w:rsidP="008A498A">
            <w:pPr>
              <w:widowControl w:val="0"/>
              <w:autoSpaceDE w:val="0"/>
              <w:autoSpaceDN w:val="0"/>
              <w:rPr>
                <w:rFonts w:eastAsia="Times New Roman" w:cs="Times New Roman"/>
                <w:sz w:val="22"/>
                <w:szCs w:val="22"/>
              </w:rPr>
            </w:pPr>
            <w:sdt>
              <w:sdtPr>
                <w:rPr>
                  <w:rFonts w:cs="Times New Roman"/>
                  <w:sz w:val="28"/>
                  <w:szCs w:val="28"/>
                  <w:lang w:eastAsia="en-US"/>
                </w:rPr>
                <w:id w:val="-1009065734"/>
                <w14:checkbox>
                  <w14:checked w14:val="1"/>
                  <w14:checkedState w14:val="2612" w14:font="MS Gothic"/>
                  <w14:uncheckedState w14:val="2610" w14:font="MS Gothic"/>
                </w14:checkbox>
              </w:sdtPr>
              <w:sdtEndPr/>
              <w:sdtContent>
                <w:r w:rsidR="00251E4E" w:rsidRPr="00DD14FD">
                  <w:rPr>
                    <w:rFonts w:ascii="Segoe UI Symbol" w:hAnsi="Segoe UI Symbol" w:cs="Segoe UI Symbol"/>
                    <w:sz w:val="28"/>
                    <w:szCs w:val="28"/>
                    <w:lang w:eastAsia="en-US"/>
                  </w:rPr>
                  <w:t>☒</w:t>
                </w:r>
              </w:sdtContent>
            </w:sdt>
            <w:r w:rsidR="00251E4E" w:rsidRPr="00DD14FD">
              <w:rPr>
                <w:rFonts w:cs="Times New Roman"/>
                <w:sz w:val="28"/>
                <w:szCs w:val="28"/>
                <w:lang w:eastAsia="en-US"/>
              </w:rPr>
              <w:t xml:space="preserve"> </w:t>
            </w:r>
            <w:r w:rsidR="00251E4E" w:rsidRPr="00DD14FD">
              <w:rPr>
                <w:rFonts w:eastAsia="Times New Roman" w:cs="Times New Roman"/>
                <w:sz w:val="22"/>
                <w:szCs w:val="22"/>
              </w:rPr>
              <w:t xml:space="preserve">не </w:t>
            </w:r>
            <w:r w:rsidR="00251E4E" w:rsidRPr="00DD14FD">
              <w:rPr>
                <w:rFonts w:eastAsia="Times New Roman" w:cs="Times New Roman"/>
                <w:sz w:val="22"/>
                <w:szCs w:val="22"/>
              </w:rPr>
              <w:lastRenderedPageBreak/>
              <w:t>соблюдается</w:t>
            </w:r>
          </w:p>
        </w:tc>
        <w:tc>
          <w:tcPr>
            <w:tcW w:w="4253" w:type="dxa"/>
          </w:tcPr>
          <w:p w14:paraId="6E8A22C8"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lastRenderedPageBreak/>
              <w:t>Годовой отчет Общества не включает в себя информацию посещаемости заседаний Совета директоров.</w:t>
            </w:r>
          </w:p>
          <w:p w14:paraId="446551CF"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Оценка (самооценка) качества работы Совета директоров не проводилась в отчетном периоде.</w:t>
            </w:r>
          </w:p>
          <w:p w14:paraId="7E00557A"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 xml:space="preserve">Общество изучает имеющиеся методики и </w:t>
            </w:r>
            <w:r w:rsidRPr="00DD14FD">
              <w:rPr>
                <w:rFonts w:eastAsia="Times New Roman" w:cs="Times New Roman"/>
                <w:sz w:val="22"/>
                <w:szCs w:val="22"/>
              </w:rPr>
              <w:lastRenderedPageBreak/>
              <w:t xml:space="preserve">практики оценки качества работы Совета директоров. </w:t>
            </w:r>
          </w:p>
          <w:p w14:paraId="6DDC1D02"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У Общества есть намерение достигнуть</w:t>
            </w:r>
          </w:p>
          <w:p w14:paraId="3051C0F3"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соблюдение соответствующего положения</w:t>
            </w:r>
          </w:p>
          <w:p w14:paraId="4B64016B"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(элемента) Кодекса в будущем. Общество</w:t>
            </w:r>
          </w:p>
          <w:p w14:paraId="5697493A"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планирует рассмотреть в ближайшей</w:t>
            </w:r>
          </w:p>
          <w:p w14:paraId="04E10A5E"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перспективе целесообразность проведения</w:t>
            </w:r>
          </w:p>
          <w:p w14:paraId="485778E3"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самооценки и (или) внешней оценки</w:t>
            </w:r>
          </w:p>
          <w:p w14:paraId="5EC573E8"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практики корпоративного управления в</w:t>
            </w:r>
          </w:p>
          <w:p w14:paraId="57FC6425"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Обществе, для последующего</w:t>
            </w:r>
          </w:p>
          <w:p w14:paraId="089AC99E"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рассмотрения Советом директоров и</w:t>
            </w:r>
          </w:p>
          <w:p w14:paraId="353574A3"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включения информации в Годовой отчет</w:t>
            </w:r>
          </w:p>
        </w:tc>
      </w:tr>
      <w:tr w:rsidR="00251E4E" w:rsidRPr="00DD14FD" w14:paraId="5CA5003A" w14:textId="77777777" w:rsidTr="008A498A">
        <w:tc>
          <w:tcPr>
            <w:tcW w:w="606" w:type="dxa"/>
          </w:tcPr>
          <w:p w14:paraId="47476636"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lastRenderedPageBreak/>
              <w:t>2.2.2</w:t>
            </w:r>
          </w:p>
        </w:tc>
        <w:tc>
          <w:tcPr>
            <w:tcW w:w="4559" w:type="dxa"/>
          </w:tcPr>
          <w:p w14:paraId="1928F0EC"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Председатель совета директоров доступен для общения с акционерами общества</w:t>
            </w:r>
          </w:p>
        </w:tc>
        <w:tc>
          <w:tcPr>
            <w:tcW w:w="4536" w:type="dxa"/>
          </w:tcPr>
          <w:p w14:paraId="52AF5644"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1. В обществе существует прозрачная процедура, обеспечивающая акционерам возможность направления председателю совета директоров (и, если применимо, старшему независимому директору) обращений и получения обратной связи по ним</w:t>
            </w:r>
          </w:p>
        </w:tc>
        <w:tc>
          <w:tcPr>
            <w:tcW w:w="1701" w:type="dxa"/>
          </w:tcPr>
          <w:p w14:paraId="2B8D41F3" w14:textId="77777777" w:rsidR="00251E4E" w:rsidRPr="00DD14FD" w:rsidRDefault="00EC5865" w:rsidP="008A498A">
            <w:pPr>
              <w:autoSpaceDE w:val="0"/>
              <w:autoSpaceDN w:val="0"/>
              <w:adjustRightInd w:val="0"/>
              <w:rPr>
                <w:rFonts w:cs="Times New Roman"/>
                <w:sz w:val="28"/>
                <w:szCs w:val="28"/>
                <w:lang w:eastAsia="en-US"/>
              </w:rPr>
            </w:pPr>
            <w:sdt>
              <w:sdtPr>
                <w:rPr>
                  <w:rFonts w:cs="Times New Roman"/>
                  <w:sz w:val="28"/>
                  <w:szCs w:val="28"/>
                  <w:lang w:eastAsia="en-US"/>
                </w:rPr>
                <w:id w:val="100460366"/>
                <w14:checkbox>
                  <w14:checked w14:val="1"/>
                  <w14:checkedState w14:val="2612" w14:font="MS Gothic"/>
                  <w14:uncheckedState w14:val="2610" w14:font="MS Gothic"/>
                </w14:checkbox>
              </w:sdtPr>
              <w:sdtEndPr/>
              <w:sdtContent>
                <w:r w:rsidR="00251E4E" w:rsidRPr="00DD14FD">
                  <w:rPr>
                    <w:rFonts w:ascii="Segoe UI Symbol" w:hAnsi="Segoe UI Symbol" w:cs="Segoe UI Symbol"/>
                    <w:sz w:val="28"/>
                    <w:szCs w:val="28"/>
                    <w:lang w:eastAsia="en-US"/>
                  </w:rPr>
                  <w:t>☒</w:t>
                </w:r>
              </w:sdtContent>
            </w:sdt>
            <w:r w:rsidR="00251E4E" w:rsidRPr="00DD14FD">
              <w:rPr>
                <w:rFonts w:cs="Times New Roman"/>
                <w:sz w:val="28"/>
                <w:szCs w:val="28"/>
                <w:lang w:eastAsia="en-US"/>
              </w:rPr>
              <w:t xml:space="preserve"> </w:t>
            </w:r>
            <w:r w:rsidR="00251E4E" w:rsidRPr="00DD14FD">
              <w:rPr>
                <w:rFonts w:eastAsia="Times New Roman" w:cs="Times New Roman"/>
                <w:sz w:val="22"/>
                <w:szCs w:val="22"/>
              </w:rPr>
              <w:t>соблюдается</w:t>
            </w:r>
          </w:p>
          <w:p w14:paraId="6527D98C" w14:textId="77777777" w:rsidR="00251E4E" w:rsidRPr="00DD14FD" w:rsidRDefault="00251E4E" w:rsidP="008A498A">
            <w:pPr>
              <w:widowControl w:val="0"/>
              <w:autoSpaceDE w:val="0"/>
              <w:autoSpaceDN w:val="0"/>
              <w:rPr>
                <w:rFonts w:eastAsia="Times New Roman" w:cs="Times New Roman"/>
                <w:sz w:val="22"/>
                <w:szCs w:val="22"/>
              </w:rPr>
            </w:pPr>
          </w:p>
          <w:p w14:paraId="44D1BAA2" w14:textId="77777777" w:rsidR="00251E4E" w:rsidRPr="00DD14FD" w:rsidRDefault="00EC5865" w:rsidP="008A498A">
            <w:pPr>
              <w:autoSpaceDE w:val="0"/>
              <w:autoSpaceDN w:val="0"/>
              <w:adjustRightInd w:val="0"/>
              <w:rPr>
                <w:rFonts w:cs="Times New Roman"/>
                <w:sz w:val="28"/>
                <w:szCs w:val="28"/>
                <w:lang w:eastAsia="en-US"/>
              </w:rPr>
            </w:pPr>
            <w:sdt>
              <w:sdtPr>
                <w:rPr>
                  <w:rFonts w:cs="Times New Roman"/>
                  <w:sz w:val="28"/>
                  <w:szCs w:val="28"/>
                  <w:lang w:eastAsia="en-US"/>
                </w:rPr>
                <w:id w:val="-60259420"/>
                <w14:checkbox>
                  <w14:checked w14:val="0"/>
                  <w14:checkedState w14:val="2612" w14:font="MS Gothic"/>
                  <w14:uncheckedState w14:val="2610" w14:font="MS Gothic"/>
                </w14:checkbox>
              </w:sdtPr>
              <w:sdtEndPr/>
              <w:sdtContent>
                <w:r w:rsidR="00251E4E" w:rsidRPr="00DD14FD">
                  <w:rPr>
                    <w:rFonts w:ascii="Segoe UI Symbol" w:hAnsi="Segoe UI Symbol" w:cs="Segoe UI Symbol"/>
                    <w:sz w:val="28"/>
                    <w:szCs w:val="28"/>
                    <w:lang w:eastAsia="en-US"/>
                  </w:rPr>
                  <w:t>☐</w:t>
                </w:r>
              </w:sdtContent>
            </w:sdt>
            <w:r w:rsidR="00251E4E" w:rsidRPr="00DD14FD">
              <w:rPr>
                <w:rFonts w:cs="Times New Roman"/>
                <w:sz w:val="28"/>
                <w:szCs w:val="28"/>
                <w:lang w:eastAsia="en-US"/>
              </w:rPr>
              <w:t xml:space="preserve"> </w:t>
            </w:r>
            <w:r w:rsidR="00251E4E" w:rsidRPr="00DD14FD">
              <w:rPr>
                <w:rFonts w:eastAsia="Times New Roman" w:cs="Times New Roman"/>
                <w:sz w:val="22"/>
                <w:szCs w:val="22"/>
              </w:rPr>
              <w:t>частично соблюдается</w:t>
            </w:r>
          </w:p>
          <w:p w14:paraId="3CF1AC79" w14:textId="77777777" w:rsidR="00251E4E" w:rsidRPr="00DD14FD" w:rsidRDefault="00251E4E" w:rsidP="008A498A">
            <w:pPr>
              <w:widowControl w:val="0"/>
              <w:autoSpaceDE w:val="0"/>
              <w:autoSpaceDN w:val="0"/>
              <w:rPr>
                <w:rFonts w:eastAsia="Times New Roman" w:cs="Times New Roman"/>
                <w:sz w:val="22"/>
                <w:szCs w:val="22"/>
              </w:rPr>
            </w:pPr>
          </w:p>
          <w:p w14:paraId="1E726CB6" w14:textId="77777777" w:rsidR="00251E4E" w:rsidRPr="00DD14FD" w:rsidRDefault="00EC5865" w:rsidP="008A498A">
            <w:pPr>
              <w:widowControl w:val="0"/>
              <w:autoSpaceDE w:val="0"/>
              <w:autoSpaceDN w:val="0"/>
              <w:rPr>
                <w:rFonts w:eastAsia="Times New Roman" w:cs="Times New Roman"/>
                <w:sz w:val="22"/>
                <w:szCs w:val="22"/>
              </w:rPr>
            </w:pPr>
            <w:sdt>
              <w:sdtPr>
                <w:rPr>
                  <w:rFonts w:cs="Times New Roman"/>
                  <w:sz w:val="28"/>
                  <w:szCs w:val="28"/>
                  <w:lang w:eastAsia="en-US"/>
                </w:rPr>
                <w:id w:val="-1715257415"/>
                <w14:checkbox>
                  <w14:checked w14:val="0"/>
                  <w14:checkedState w14:val="2612" w14:font="MS Gothic"/>
                  <w14:uncheckedState w14:val="2610" w14:font="MS Gothic"/>
                </w14:checkbox>
              </w:sdtPr>
              <w:sdtEndPr/>
              <w:sdtContent>
                <w:r w:rsidR="00251E4E" w:rsidRPr="00DD14FD">
                  <w:rPr>
                    <w:rFonts w:ascii="Segoe UI Symbol" w:hAnsi="Segoe UI Symbol" w:cs="Segoe UI Symbol"/>
                    <w:sz w:val="28"/>
                    <w:szCs w:val="28"/>
                    <w:lang w:eastAsia="en-US"/>
                  </w:rPr>
                  <w:t>☐</w:t>
                </w:r>
              </w:sdtContent>
            </w:sdt>
            <w:r w:rsidR="00251E4E" w:rsidRPr="00DD14FD">
              <w:rPr>
                <w:rFonts w:cs="Times New Roman"/>
                <w:sz w:val="28"/>
                <w:szCs w:val="28"/>
                <w:lang w:eastAsia="en-US"/>
              </w:rPr>
              <w:t xml:space="preserve"> </w:t>
            </w:r>
            <w:r w:rsidR="00251E4E" w:rsidRPr="00DD14FD">
              <w:rPr>
                <w:rFonts w:eastAsia="Times New Roman" w:cs="Times New Roman"/>
                <w:sz w:val="22"/>
                <w:szCs w:val="22"/>
              </w:rPr>
              <w:t>не соблюдается</w:t>
            </w:r>
          </w:p>
        </w:tc>
        <w:tc>
          <w:tcPr>
            <w:tcW w:w="4253" w:type="dxa"/>
          </w:tcPr>
          <w:p w14:paraId="26C131EC" w14:textId="77777777" w:rsidR="00251E4E" w:rsidRPr="00DD14FD" w:rsidRDefault="00251E4E" w:rsidP="008A498A">
            <w:pPr>
              <w:widowControl w:val="0"/>
              <w:autoSpaceDE w:val="0"/>
              <w:autoSpaceDN w:val="0"/>
              <w:rPr>
                <w:rFonts w:eastAsia="Times New Roman" w:cs="Times New Roman"/>
                <w:sz w:val="22"/>
                <w:szCs w:val="22"/>
              </w:rPr>
            </w:pPr>
          </w:p>
        </w:tc>
      </w:tr>
      <w:tr w:rsidR="00251E4E" w:rsidRPr="00DD14FD" w14:paraId="7AD7FEB5" w14:textId="77777777" w:rsidTr="008A498A">
        <w:tc>
          <w:tcPr>
            <w:tcW w:w="606" w:type="dxa"/>
          </w:tcPr>
          <w:p w14:paraId="41069493" w14:textId="77777777" w:rsidR="00251E4E" w:rsidRPr="00DD14FD" w:rsidRDefault="00251E4E" w:rsidP="008A498A">
            <w:pPr>
              <w:widowControl w:val="0"/>
              <w:autoSpaceDE w:val="0"/>
              <w:autoSpaceDN w:val="0"/>
              <w:outlineLvl w:val="1"/>
              <w:rPr>
                <w:rFonts w:eastAsia="Times New Roman" w:cs="Times New Roman"/>
                <w:sz w:val="22"/>
                <w:szCs w:val="22"/>
              </w:rPr>
            </w:pPr>
            <w:r w:rsidRPr="00DD14FD">
              <w:rPr>
                <w:rFonts w:eastAsia="Times New Roman" w:cs="Times New Roman"/>
                <w:sz w:val="22"/>
                <w:szCs w:val="22"/>
              </w:rPr>
              <w:t>2.3</w:t>
            </w:r>
          </w:p>
        </w:tc>
        <w:tc>
          <w:tcPr>
            <w:tcW w:w="15049" w:type="dxa"/>
            <w:gridSpan w:val="4"/>
          </w:tcPr>
          <w:p w14:paraId="347EADA2"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Совет директоров является эффективным и профессиональным органом управления общества, способным выносить объективные независимые суждения и принимать решения, отвечающие интересам общества и его акционеров</w:t>
            </w:r>
          </w:p>
        </w:tc>
      </w:tr>
      <w:tr w:rsidR="00251E4E" w:rsidRPr="00DD14FD" w14:paraId="5CCD4E44" w14:textId="77777777" w:rsidTr="008A498A">
        <w:tc>
          <w:tcPr>
            <w:tcW w:w="606" w:type="dxa"/>
          </w:tcPr>
          <w:p w14:paraId="4B53644F"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2.3.1</w:t>
            </w:r>
          </w:p>
        </w:tc>
        <w:tc>
          <w:tcPr>
            <w:tcW w:w="4559" w:type="dxa"/>
          </w:tcPr>
          <w:p w14:paraId="593BFC98"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Только лица, имеющие безупречную деловую и личную репутацию и обладающие знаниями, навыками и опытом, необходимыми для принятия решений, относящихся к компетенции совета директоров, и требующимися для эффективного осуществления его функций, избираются членами совета директоров</w:t>
            </w:r>
          </w:p>
        </w:tc>
        <w:tc>
          <w:tcPr>
            <w:tcW w:w="4536" w:type="dxa"/>
          </w:tcPr>
          <w:p w14:paraId="6D564183"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1. В отчетном периоде советом директоров (или его комитетом по номинациям) была проведена оценка кандидатов в совет директоров с точки зрения наличия у них необходимого опыта, знаний, деловой репутации, отсутствия конфликта интересов и так далее</w:t>
            </w:r>
          </w:p>
        </w:tc>
        <w:tc>
          <w:tcPr>
            <w:tcW w:w="1701" w:type="dxa"/>
          </w:tcPr>
          <w:p w14:paraId="211C26D1" w14:textId="77777777" w:rsidR="00251E4E" w:rsidRPr="00DD14FD" w:rsidRDefault="00EC5865" w:rsidP="008A498A">
            <w:pPr>
              <w:autoSpaceDE w:val="0"/>
              <w:autoSpaceDN w:val="0"/>
              <w:adjustRightInd w:val="0"/>
              <w:rPr>
                <w:rFonts w:cs="Times New Roman"/>
                <w:sz w:val="28"/>
                <w:szCs w:val="28"/>
                <w:lang w:eastAsia="en-US"/>
              </w:rPr>
            </w:pPr>
            <w:sdt>
              <w:sdtPr>
                <w:rPr>
                  <w:rFonts w:cs="Times New Roman"/>
                  <w:sz w:val="28"/>
                  <w:szCs w:val="28"/>
                  <w:lang w:eastAsia="en-US"/>
                </w:rPr>
                <w:id w:val="-1494877896"/>
                <w14:checkbox>
                  <w14:checked w14:val="0"/>
                  <w14:checkedState w14:val="2612" w14:font="MS Gothic"/>
                  <w14:uncheckedState w14:val="2610" w14:font="MS Gothic"/>
                </w14:checkbox>
              </w:sdtPr>
              <w:sdtEndPr/>
              <w:sdtContent>
                <w:r w:rsidR="00251E4E" w:rsidRPr="00DD14FD">
                  <w:rPr>
                    <w:rFonts w:ascii="Segoe UI Symbol" w:hAnsi="Segoe UI Symbol" w:cs="Segoe UI Symbol"/>
                    <w:sz w:val="28"/>
                    <w:szCs w:val="28"/>
                    <w:lang w:eastAsia="en-US"/>
                  </w:rPr>
                  <w:t>☐</w:t>
                </w:r>
              </w:sdtContent>
            </w:sdt>
            <w:r w:rsidR="00251E4E" w:rsidRPr="00DD14FD">
              <w:rPr>
                <w:rFonts w:cs="Times New Roman"/>
                <w:sz w:val="28"/>
                <w:szCs w:val="28"/>
                <w:lang w:eastAsia="en-US"/>
              </w:rPr>
              <w:t xml:space="preserve"> </w:t>
            </w:r>
            <w:r w:rsidR="00251E4E" w:rsidRPr="00DD14FD">
              <w:rPr>
                <w:rFonts w:eastAsia="Times New Roman" w:cs="Times New Roman"/>
                <w:sz w:val="22"/>
                <w:szCs w:val="22"/>
              </w:rPr>
              <w:t>соблюдается</w:t>
            </w:r>
          </w:p>
          <w:p w14:paraId="5009ECE0" w14:textId="77777777" w:rsidR="00251E4E" w:rsidRPr="00DD14FD" w:rsidRDefault="00251E4E" w:rsidP="008A498A">
            <w:pPr>
              <w:widowControl w:val="0"/>
              <w:autoSpaceDE w:val="0"/>
              <w:autoSpaceDN w:val="0"/>
              <w:rPr>
                <w:rFonts w:eastAsia="Times New Roman" w:cs="Times New Roman"/>
                <w:sz w:val="22"/>
                <w:szCs w:val="22"/>
              </w:rPr>
            </w:pPr>
          </w:p>
          <w:p w14:paraId="27D13C1F" w14:textId="77777777" w:rsidR="00251E4E" w:rsidRPr="00DD14FD" w:rsidRDefault="00EC5865" w:rsidP="008A498A">
            <w:pPr>
              <w:autoSpaceDE w:val="0"/>
              <w:autoSpaceDN w:val="0"/>
              <w:adjustRightInd w:val="0"/>
              <w:rPr>
                <w:rFonts w:cs="Times New Roman"/>
                <w:sz w:val="28"/>
                <w:szCs w:val="28"/>
                <w:lang w:eastAsia="en-US"/>
              </w:rPr>
            </w:pPr>
            <w:sdt>
              <w:sdtPr>
                <w:rPr>
                  <w:rFonts w:cs="Times New Roman"/>
                  <w:sz w:val="28"/>
                  <w:szCs w:val="28"/>
                  <w:lang w:eastAsia="en-US"/>
                </w:rPr>
                <w:id w:val="1419138709"/>
                <w14:checkbox>
                  <w14:checked w14:val="0"/>
                  <w14:checkedState w14:val="2612" w14:font="MS Gothic"/>
                  <w14:uncheckedState w14:val="2610" w14:font="MS Gothic"/>
                </w14:checkbox>
              </w:sdtPr>
              <w:sdtEndPr/>
              <w:sdtContent>
                <w:r w:rsidR="00251E4E" w:rsidRPr="00DD14FD">
                  <w:rPr>
                    <w:rFonts w:ascii="MS Gothic" w:eastAsia="MS Gothic" w:hAnsi="MS Gothic" w:cs="Times New Roman" w:hint="eastAsia"/>
                    <w:sz w:val="28"/>
                    <w:szCs w:val="28"/>
                    <w:lang w:eastAsia="en-US"/>
                  </w:rPr>
                  <w:t>☐</w:t>
                </w:r>
              </w:sdtContent>
            </w:sdt>
            <w:r w:rsidR="00251E4E" w:rsidRPr="00DD14FD">
              <w:rPr>
                <w:rFonts w:cs="Times New Roman"/>
                <w:sz w:val="28"/>
                <w:szCs w:val="28"/>
                <w:lang w:eastAsia="en-US"/>
              </w:rPr>
              <w:t xml:space="preserve"> </w:t>
            </w:r>
            <w:r w:rsidR="00251E4E" w:rsidRPr="00DD14FD">
              <w:rPr>
                <w:rFonts w:eastAsia="Times New Roman" w:cs="Times New Roman"/>
                <w:sz w:val="22"/>
                <w:szCs w:val="22"/>
              </w:rPr>
              <w:t>частично соблюдается</w:t>
            </w:r>
          </w:p>
          <w:p w14:paraId="20FC3693" w14:textId="77777777" w:rsidR="00251E4E" w:rsidRPr="00DD14FD" w:rsidRDefault="00251E4E" w:rsidP="008A498A">
            <w:pPr>
              <w:widowControl w:val="0"/>
              <w:autoSpaceDE w:val="0"/>
              <w:autoSpaceDN w:val="0"/>
              <w:rPr>
                <w:rFonts w:eastAsia="Times New Roman" w:cs="Times New Roman"/>
                <w:sz w:val="22"/>
                <w:szCs w:val="22"/>
              </w:rPr>
            </w:pPr>
          </w:p>
          <w:p w14:paraId="06C6598E" w14:textId="77777777" w:rsidR="00251E4E" w:rsidRPr="00DD14FD" w:rsidRDefault="00EC5865" w:rsidP="008A498A">
            <w:pPr>
              <w:widowControl w:val="0"/>
              <w:autoSpaceDE w:val="0"/>
              <w:autoSpaceDN w:val="0"/>
              <w:rPr>
                <w:rFonts w:eastAsia="Times New Roman" w:cs="Times New Roman"/>
                <w:sz w:val="22"/>
                <w:szCs w:val="22"/>
              </w:rPr>
            </w:pPr>
            <w:sdt>
              <w:sdtPr>
                <w:rPr>
                  <w:rFonts w:cs="Times New Roman"/>
                  <w:sz w:val="28"/>
                  <w:szCs w:val="28"/>
                  <w:lang w:eastAsia="en-US"/>
                </w:rPr>
                <w:id w:val="-562407474"/>
                <w14:checkbox>
                  <w14:checked w14:val="1"/>
                  <w14:checkedState w14:val="2612" w14:font="MS Gothic"/>
                  <w14:uncheckedState w14:val="2610" w14:font="MS Gothic"/>
                </w14:checkbox>
              </w:sdtPr>
              <w:sdtEndPr/>
              <w:sdtContent>
                <w:r w:rsidR="00251E4E" w:rsidRPr="00DD14FD">
                  <w:rPr>
                    <w:rFonts w:ascii="MS Gothic" w:eastAsia="MS Gothic" w:hAnsi="MS Gothic" w:cs="Times New Roman" w:hint="eastAsia"/>
                    <w:sz w:val="28"/>
                    <w:szCs w:val="28"/>
                    <w:lang w:eastAsia="en-US"/>
                  </w:rPr>
                  <w:t>☒</w:t>
                </w:r>
              </w:sdtContent>
            </w:sdt>
            <w:r w:rsidR="00251E4E" w:rsidRPr="00DD14FD">
              <w:rPr>
                <w:rFonts w:cs="Times New Roman"/>
                <w:sz w:val="28"/>
                <w:szCs w:val="28"/>
                <w:lang w:eastAsia="en-US"/>
              </w:rPr>
              <w:t xml:space="preserve"> </w:t>
            </w:r>
            <w:r w:rsidR="00251E4E" w:rsidRPr="00DD14FD">
              <w:rPr>
                <w:rFonts w:eastAsia="Times New Roman" w:cs="Times New Roman"/>
                <w:sz w:val="22"/>
                <w:szCs w:val="22"/>
              </w:rPr>
              <w:t>не соблюдается</w:t>
            </w:r>
          </w:p>
        </w:tc>
        <w:tc>
          <w:tcPr>
            <w:tcW w:w="4253" w:type="dxa"/>
          </w:tcPr>
          <w:p w14:paraId="02666040"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В отчетном периоде Советом директоров</w:t>
            </w:r>
          </w:p>
          <w:p w14:paraId="2C872B8D"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не была проведена специальная оценка</w:t>
            </w:r>
          </w:p>
          <w:p w14:paraId="589E91D2"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кандидатов в Совет директоров с точки</w:t>
            </w:r>
          </w:p>
          <w:p w14:paraId="564D0EB6"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зрения наличия у них необходимого опыта,</w:t>
            </w:r>
          </w:p>
          <w:p w14:paraId="653A4BC2"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знаний, деловой репутации, отсутствия</w:t>
            </w:r>
          </w:p>
          <w:p w14:paraId="0879440C"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конфликта интересов и т.д. в связи с тем,</w:t>
            </w:r>
          </w:p>
          <w:p w14:paraId="2F34296C"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что в Обществе не формализована</w:t>
            </w:r>
          </w:p>
          <w:p w14:paraId="7F25DC63"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процедура оценки кандидатов в Совет</w:t>
            </w:r>
          </w:p>
          <w:p w14:paraId="6A84BF18"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директоров.</w:t>
            </w:r>
          </w:p>
          <w:p w14:paraId="01A3E2C0"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Совет директоров Общества формируется</w:t>
            </w:r>
          </w:p>
          <w:p w14:paraId="073E89DD"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решением собрания акционеров из лиц,</w:t>
            </w:r>
          </w:p>
          <w:p w14:paraId="053B99EA"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обладающих достаточными знаниями,</w:t>
            </w:r>
          </w:p>
          <w:p w14:paraId="5A8C4E95"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навыками и опытом, необходимыми для</w:t>
            </w:r>
          </w:p>
          <w:p w14:paraId="53AF7E89"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принятия решений, относящихся к</w:t>
            </w:r>
          </w:p>
          <w:p w14:paraId="0E962C2F"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компетенции Совета директоров, и</w:t>
            </w:r>
          </w:p>
          <w:p w14:paraId="3229B575"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требуемыми для эффективного управления</w:t>
            </w:r>
          </w:p>
          <w:p w14:paraId="05230DB1"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lastRenderedPageBreak/>
              <w:t>Обществом. Избранный из таких лиц Совет</w:t>
            </w:r>
          </w:p>
          <w:p w14:paraId="2CD0FE04"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директоров Общества обеспечивает</w:t>
            </w:r>
          </w:p>
          <w:p w14:paraId="68ADBA90"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надлежащее исполнение функции</w:t>
            </w:r>
          </w:p>
          <w:p w14:paraId="6BDB21B8"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управления и определения стратегии и</w:t>
            </w:r>
          </w:p>
          <w:p w14:paraId="50A96FE7"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основных направлений развития Общества.</w:t>
            </w:r>
          </w:p>
          <w:p w14:paraId="0F36C5AA"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Деловая и личная репутация таких лиц</w:t>
            </w:r>
          </w:p>
          <w:p w14:paraId="4349CEF1"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Обществом под сомнение не ставится. Так,</w:t>
            </w:r>
          </w:p>
          <w:p w14:paraId="0194D8A2"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Совет директоров Общества рассмотрел</w:t>
            </w:r>
          </w:p>
          <w:p w14:paraId="4647739A"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кандидатов в органы управления</w:t>
            </w:r>
          </w:p>
          <w:p w14:paraId="3E2AAFFE"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Общества, что по мнению Общества,</w:t>
            </w:r>
          </w:p>
          <w:p w14:paraId="06AE6870"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можно назвать относительной оценкой</w:t>
            </w:r>
          </w:p>
          <w:p w14:paraId="6BE936E6"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кандидатов в совет директоров с точки зрения наличия у них необходимого опыта,</w:t>
            </w:r>
          </w:p>
          <w:p w14:paraId="6CEC07D1"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знаний, деловой репутации, отсутствия</w:t>
            </w:r>
          </w:p>
          <w:p w14:paraId="35F4DD47"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конфликта интересов. Помимо этого,</w:t>
            </w:r>
          </w:p>
          <w:p w14:paraId="0DD9CC7B"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существенным акционером Общества при</w:t>
            </w:r>
          </w:p>
          <w:p w14:paraId="77863C6F"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выдвижении кандидатов в органы</w:t>
            </w:r>
          </w:p>
          <w:p w14:paraId="73C95F8A"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управления принималось во внимание</w:t>
            </w:r>
          </w:p>
          <w:p w14:paraId="0F631CA9"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опыт, знания, деловая репутация,</w:t>
            </w:r>
          </w:p>
          <w:p w14:paraId="684F25AE"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отсутствия конфликта интересов</w:t>
            </w:r>
          </w:p>
          <w:p w14:paraId="3F657D72"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выдвинутых кандидатов.</w:t>
            </w:r>
          </w:p>
          <w:p w14:paraId="338A5435"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 xml:space="preserve">Несоответствие положению (элементу) Кодекса является ограниченным по времени. Общество планирует придерживаться сложившегося в Обществе за многолетнюю практику подхода, при этом не исключая разработку соответствующего документа по процедуре оценки кандидатов в Совет директоров для достижения соблюдения данного положения (элемента) Кодекса в среднесрочной перспективе.  </w:t>
            </w:r>
          </w:p>
        </w:tc>
      </w:tr>
      <w:tr w:rsidR="00251E4E" w:rsidRPr="00DD14FD" w14:paraId="3CEEB576" w14:textId="77777777" w:rsidTr="008A498A">
        <w:tc>
          <w:tcPr>
            <w:tcW w:w="606" w:type="dxa"/>
          </w:tcPr>
          <w:p w14:paraId="4B407ED0"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lastRenderedPageBreak/>
              <w:t>2.3.2</w:t>
            </w:r>
          </w:p>
        </w:tc>
        <w:tc>
          <w:tcPr>
            <w:tcW w:w="4559" w:type="dxa"/>
          </w:tcPr>
          <w:p w14:paraId="044DD1ED"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Члены совета директоров общества избираются посредством прозрачной процедуры, позволяющей акционерам получить информацию о кандидатах, достаточную для формирования представления об их личных и профессиональных качествах</w:t>
            </w:r>
          </w:p>
        </w:tc>
        <w:tc>
          <w:tcPr>
            <w:tcW w:w="4536" w:type="dxa"/>
          </w:tcPr>
          <w:p w14:paraId="387B14D7"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 xml:space="preserve">1. Во всех случаях проведения общего собрания акционеров в отчетном периоде, повестка дня которого включала вопросы об избрании совета директоров, общество представило акционерам биографические данные всех кандидатов в члены совета директоров, результаты оценки соответствия профессиональной квалификации, опыта и </w:t>
            </w:r>
            <w:r w:rsidRPr="00DD14FD">
              <w:rPr>
                <w:rFonts w:eastAsia="Times New Roman" w:cs="Times New Roman"/>
                <w:sz w:val="22"/>
                <w:szCs w:val="22"/>
              </w:rPr>
              <w:lastRenderedPageBreak/>
              <w:t xml:space="preserve">навыков кандидатов текущим и ожидаемым потребностям общества, проведенной советом директоров (или его комитетом по номинациям), а также информацию о соответствии кандидата критериям независимости согласно рекомендациям 102 - </w:t>
            </w:r>
            <w:hyperlink r:id="rId10" w:history="1">
              <w:r w:rsidRPr="00DD14FD">
                <w:rPr>
                  <w:rFonts w:eastAsia="Times New Roman" w:cs="Times New Roman"/>
                  <w:sz w:val="22"/>
                  <w:szCs w:val="22"/>
                </w:rPr>
                <w:t>107</w:t>
              </w:r>
            </w:hyperlink>
            <w:r w:rsidRPr="00DD14FD">
              <w:rPr>
                <w:rFonts w:eastAsia="Times New Roman" w:cs="Times New Roman"/>
                <w:sz w:val="22"/>
                <w:szCs w:val="22"/>
              </w:rPr>
              <w:t xml:space="preserve"> Кодекса и информацию о наличии письменного согласия кандидатов на избрание в состав совета директоров</w:t>
            </w:r>
          </w:p>
        </w:tc>
        <w:tc>
          <w:tcPr>
            <w:tcW w:w="1701" w:type="dxa"/>
          </w:tcPr>
          <w:p w14:paraId="64DB483B" w14:textId="77777777" w:rsidR="00251E4E" w:rsidRPr="00DD14FD" w:rsidRDefault="00EC5865" w:rsidP="008A498A">
            <w:pPr>
              <w:autoSpaceDE w:val="0"/>
              <w:autoSpaceDN w:val="0"/>
              <w:adjustRightInd w:val="0"/>
              <w:rPr>
                <w:rFonts w:cs="Times New Roman"/>
                <w:sz w:val="28"/>
                <w:szCs w:val="28"/>
                <w:lang w:eastAsia="en-US"/>
              </w:rPr>
            </w:pPr>
            <w:sdt>
              <w:sdtPr>
                <w:rPr>
                  <w:rFonts w:cs="Times New Roman"/>
                  <w:sz w:val="28"/>
                  <w:szCs w:val="28"/>
                  <w:lang w:eastAsia="en-US"/>
                </w:rPr>
                <w:id w:val="1942884501"/>
                <w14:checkbox>
                  <w14:checked w14:val="0"/>
                  <w14:checkedState w14:val="2612" w14:font="MS Gothic"/>
                  <w14:uncheckedState w14:val="2610" w14:font="MS Gothic"/>
                </w14:checkbox>
              </w:sdtPr>
              <w:sdtEndPr/>
              <w:sdtContent>
                <w:r w:rsidR="00251E4E" w:rsidRPr="00DD14FD">
                  <w:rPr>
                    <w:rFonts w:ascii="Segoe UI Symbol" w:hAnsi="Segoe UI Symbol" w:cs="Segoe UI Symbol"/>
                    <w:sz w:val="28"/>
                    <w:szCs w:val="28"/>
                    <w:lang w:eastAsia="en-US"/>
                  </w:rPr>
                  <w:t>☐</w:t>
                </w:r>
              </w:sdtContent>
            </w:sdt>
            <w:r w:rsidR="00251E4E" w:rsidRPr="00DD14FD">
              <w:rPr>
                <w:rFonts w:cs="Times New Roman"/>
                <w:sz w:val="28"/>
                <w:szCs w:val="28"/>
                <w:lang w:eastAsia="en-US"/>
              </w:rPr>
              <w:t xml:space="preserve"> </w:t>
            </w:r>
            <w:r w:rsidR="00251E4E" w:rsidRPr="00DD14FD">
              <w:rPr>
                <w:rFonts w:eastAsia="Times New Roman" w:cs="Times New Roman"/>
                <w:sz w:val="22"/>
                <w:szCs w:val="22"/>
              </w:rPr>
              <w:t>соблюдается</w:t>
            </w:r>
          </w:p>
          <w:p w14:paraId="4B6EEE41" w14:textId="77777777" w:rsidR="00251E4E" w:rsidRPr="00DD14FD" w:rsidRDefault="00251E4E" w:rsidP="008A498A">
            <w:pPr>
              <w:widowControl w:val="0"/>
              <w:autoSpaceDE w:val="0"/>
              <w:autoSpaceDN w:val="0"/>
              <w:rPr>
                <w:rFonts w:eastAsia="Times New Roman" w:cs="Times New Roman"/>
                <w:sz w:val="22"/>
                <w:szCs w:val="22"/>
              </w:rPr>
            </w:pPr>
          </w:p>
          <w:p w14:paraId="79B6FFE3" w14:textId="77777777" w:rsidR="00251E4E" w:rsidRPr="00DD14FD" w:rsidRDefault="00EC5865" w:rsidP="008A498A">
            <w:pPr>
              <w:autoSpaceDE w:val="0"/>
              <w:autoSpaceDN w:val="0"/>
              <w:adjustRightInd w:val="0"/>
              <w:rPr>
                <w:rFonts w:cs="Times New Roman"/>
                <w:sz w:val="28"/>
                <w:szCs w:val="28"/>
                <w:lang w:eastAsia="en-US"/>
              </w:rPr>
            </w:pPr>
            <w:sdt>
              <w:sdtPr>
                <w:rPr>
                  <w:rFonts w:cs="Times New Roman"/>
                  <w:sz w:val="28"/>
                  <w:szCs w:val="28"/>
                  <w:lang w:eastAsia="en-US"/>
                </w:rPr>
                <w:id w:val="2051879047"/>
                <w14:checkbox>
                  <w14:checked w14:val="1"/>
                  <w14:checkedState w14:val="2612" w14:font="MS Gothic"/>
                  <w14:uncheckedState w14:val="2610" w14:font="MS Gothic"/>
                </w14:checkbox>
              </w:sdtPr>
              <w:sdtEndPr/>
              <w:sdtContent>
                <w:r w:rsidR="00251E4E" w:rsidRPr="00DD14FD">
                  <w:rPr>
                    <w:rFonts w:ascii="Segoe UI Symbol" w:hAnsi="Segoe UI Symbol" w:cs="Segoe UI Symbol"/>
                    <w:sz w:val="28"/>
                    <w:szCs w:val="28"/>
                    <w:lang w:eastAsia="en-US"/>
                  </w:rPr>
                  <w:t>☒</w:t>
                </w:r>
              </w:sdtContent>
            </w:sdt>
            <w:r w:rsidR="00251E4E" w:rsidRPr="00DD14FD">
              <w:rPr>
                <w:rFonts w:cs="Times New Roman"/>
                <w:sz w:val="28"/>
                <w:szCs w:val="28"/>
                <w:lang w:eastAsia="en-US"/>
              </w:rPr>
              <w:t xml:space="preserve"> </w:t>
            </w:r>
            <w:r w:rsidR="00251E4E" w:rsidRPr="00DD14FD">
              <w:rPr>
                <w:rFonts w:eastAsia="Times New Roman" w:cs="Times New Roman"/>
                <w:sz w:val="22"/>
                <w:szCs w:val="22"/>
              </w:rPr>
              <w:t>частично соблюдается</w:t>
            </w:r>
          </w:p>
          <w:p w14:paraId="7C83A438" w14:textId="77777777" w:rsidR="00251E4E" w:rsidRPr="00DD14FD" w:rsidRDefault="00251E4E" w:rsidP="008A498A">
            <w:pPr>
              <w:widowControl w:val="0"/>
              <w:autoSpaceDE w:val="0"/>
              <w:autoSpaceDN w:val="0"/>
              <w:rPr>
                <w:rFonts w:eastAsia="Times New Roman" w:cs="Times New Roman"/>
                <w:sz w:val="22"/>
                <w:szCs w:val="22"/>
              </w:rPr>
            </w:pPr>
          </w:p>
          <w:p w14:paraId="613FE2D1" w14:textId="77777777" w:rsidR="00251E4E" w:rsidRPr="00DD14FD" w:rsidRDefault="00EC5865" w:rsidP="008A498A">
            <w:pPr>
              <w:widowControl w:val="0"/>
              <w:autoSpaceDE w:val="0"/>
              <w:autoSpaceDN w:val="0"/>
              <w:rPr>
                <w:rFonts w:eastAsia="Times New Roman" w:cs="Times New Roman"/>
                <w:sz w:val="22"/>
                <w:szCs w:val="22"/>
              </w:rPr>
            </w:pPr>
            <w:sdt>
              <w:sdtPr>
                <w:rPr>
                  <w:rFonts w:cs="Times New Roman"/>
                  <w:sz w:val="28"/>
                  <w:szCs w:val="28"/>
                  <w:lang w:eastAsia="en-US"/>
                </w:rPr>
                <w:id w:val="83430887"/>
                <w14:checkbox>
                  <w14:checked w14:val="0"/>
                  <w14:checkedState w14:val="2612" w14:font="MS Gothic"/>
                  <w14:uncheckedState w14:val="2610" w14:font="MS Gothic"/>
                </w14:checkbox>
              </w:sdtPr>
              <w:sdtEndPr/>
              <w:sdtContent>
                <w:r w:rsidR="00251E4E" w:rsidRPr="00DD14FD">
                  <w:rPr>
                    <w:rFonts w:ascii="Segoe UI Symbol" w:hAnsi="Segoe UI Symbol" w:cs="Segoe UI Symbol"/>
                    <w:sz w:val="28"/>
                    <w:szCs w:val="28"/>
                    <w:lang w:eastAsia="en-US"/>
                  </w:rPr>
                  <w:t>☐</w:t>
                </w:r>
              </w:sdtContent>
            </w:sdt>
            <w:r w:rsidR="00251E4E" w:rsidRPr="00DD14FD">
              <w:rPr>
                <w:rFonts w:cs="Times New Roman"/>
                <w:sz w:val="28"/>
                <w:szCs w:val="28"/>
                <w:lang w:eastAsia="en-US"/>
              </w:rPr>
              <w:t xml:space="preserve"> </w:t>
            </w:r>
            <w:r w:rsidR="00251E4E" w:rsidRPr="00DD14FD">
              <w:rPr>
                <w:rFonts w:eastAsia="Times New Roman" w:cs="Times New Roman"/>
                <w:sz w:val="22"/>
                <w:szCs w:val="22"/>
              </w:rPr>
              <w:t>не соблюдается</w:t>
            </w:r>
          </w:p>
        </w:tc>
        <w:tc>
          <w:tcPr>
            <w:tcW w:w="4253" w:type="dxa"/>
          </w:tcPr>
          <w:p w14:paraId="6AED4A1C"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Общество предоставляет акционерам биографические данные всех кандидатов в члены Совета директоров и информацию о предоставлении согласия на выдвижение.</w:t>
            </w:r>
          </w:p>
          <w:p w14:paraId="2C40FA60"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 xml:space="preserve">Акционерам не предоставлялась информация об оценке кандидатов с точки зрения соответствия кандидата критериям независимости в соответствии с </w:t>
            </w:r>
            <w:r w:rsidRPr="00DD14FD">
              <w:rPr>
                <w:rFonts w:eastAsia="Times New Roman" w:cs="Times New Roman"/>
                <w:sz w:val="22"/>
                <w:szCs w:val="22"/>
              </w:rPr>
              <w:lastRenderedPageBreak/>
              <w:t xml:space="preserve">рекомендациями Кодекса. </w:t>
            </w:r>
          </w:p>
          <w:p w14:paraId="53D2056C"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Обществом предоставляется всем</w:t>
            </w:r>
          </w:p>
          <w:p w14:paraId="3B26E430"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акционерам, принимающим участие в</w:t>
            </w:r>
          </w:p>
          <w:p w14:paraId="5E0CEB1D"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собрании акционеров, повестка дня</w:t>
            </w:r>
          </w:p>
          <w:p w14:paraId="30A4A408"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которого включает вопрос избрания Совета</w:t>
            </w:r>
          </w:p>
          <w:p w14:paraId="3735A158"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директоров Общества, равная возможность</w:t>
            </w:r>
          </w:p>
          <w:p w14:paraId="1F7B9007"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получить информацию о кандидате для</w:t>
            </w:r>
          </w:p>
          <w:p w14:paraId="625114F6"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избрания в Совет директоров, которой</w:t>
            </w:r>
          </w:p>
          <w:p w14:paraId="5B9E18F4"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располагает Общество.</w:t>
            </w:r>
          </w:p>
          <w:p w14:paraId="5B301E95"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Несоответствие рекомендации Кодекса является ограниченным во времени. Общество планирует рассмотреть возможность включения в состав информационных материалов при</w:t>
            </w:r>
          </w:p>
          <w:p w14:paraId="60122114"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подготовке к проведению последующих собраний акционеров соответствующей информации при условии согласия</w:t>
            </w:r>
          </w:p>
          <w:p w14:paraId="328BEC22"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 xml:space="preserve">кандидатов в члены Совета директоров Общества на раскрытие персональных данных. </w:t>
            </w:r>
          </w:p>
        </w:tc>
      </w:tr>
      <w:tr w:rsidR="00251E4E" w:rsidRPr="00DD14FD" w14:paraId="2B8BD0B8" w14:textId="77777777" w:rsidTr="008A498A">
        <w:tc>
          <w:tcPr>
            <w:tcW w:w="606" w:type="dxa"/>
          </w:tcPr>
          <w:p w14:paraId="2CB432EE"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lastRenderedPageBreak/>
              <w:t>2.3.3</w:t>
            </w:r>
          </w:p>
        </w:tc>
        <w:tc>
          <w:tcPr>
            <w:tcW w:w="4559" w:type="dxa"/>
          </w:tcPr>
          <w:p w14:paraId="18129DBE"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Состав совета директоров сбалансирован, в том числе по квалификации его членов, их опыту, знаниям и деловым качествам, и пользуется доверием акционеров</w:t>
            </w:r>
          </w:p>
        </w:tc>
        <w:tc>
          <w:tcPr>
            <w:tcW w:w="4536" w:type="dxa"/>
          </w:tcPr>
          <w:p w14:paraId="1D3A4E3A"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1. В отчетном периоде совет директоров проанализировал собственные потребности в области профессиональной квалификации, опыта и навыков и определил компетенции, необходимые совету директоров в краткосрочной и долгосрочной перспективе</w:t>
            </w:r>
          </w:p>
        </w:tc>
        <w:tc>
          <w:tcPr>
            <w:tcW w:w="1701" w:type="dxa"/>
          </w:tcPr>
          <w:p w14:paraId="60D7D67E" w14:textId="77777777" w:rsidR="00251E4E" w:rsidRPr="00DD14FD" w:rsidRDefault="00EC5865" w:rsidP="008A498A">
            <w:pPr>
              <w:autoSpaceDE w:val="0"/>
              <w:autoSpaceDN w:val="0"/>
              <w:adjustRightInd w:val="0"/>
              <w:rPr>
                <w:rFonts w:cs="Times New Roman"/>
                <w:sz w:val="28"/>
                <w:szCs w:val="28"/>
                <w:lang w:eastAsia="en-US"/>
              </w:rPr>
            </w:pPr>
            <w:sdt>
              <w:sdtPr>
                <w:rPr>
                  <w:rFonts w:cs="Times New Roman"/>
                  <w:sz w:val="28"/>
                  <w:szCs w:val="28"/>
                  <w:lang w:eastAsia="en-US"/>
                </w:rPr>
                <w:id w:val="-430207253"/>
                <w14:checkbox>
                  <w14:checked w14:val="0"/>
                  <w14:checkedState w14:val="2612" w14:font="MS Gothic"/>
                  <w14:uncheckedState w14:val="2610" w14:font="MS Gothic"/>
                </w14:checkbox>
              </w:sdtPr>
              <w:sdtEndPr/>
              <w:sdtContent>
                <w:r w:rsidR="00251E4E" w:rsidRPr="00DD14FD">
                  <w:rPr>
                    <w:rFonts w:ascii="Segoe UI Symbol" w:hAnsi="Segoe UI Symbol" w:cs="Segoe UI Symbol"/>
                    <w:sz w:val="28"/>
                    <w:szCs w:val="28"/>
                    <w:lang w:eastAsia="en-US"/>
                  </w:rPr>
                  <w:t>☐</w:t>
                </w:r>
              </w:sdtContent>
            </w:sdt>
            <w:r w:rsidR="00251E4E" w:rsidRPr="00DD14FD">
              <w:rPr>
                <w:rFonts w:cs="Times New Roman"/>
                <w:sz w:val="28"/>
                <w:szCs w:val="28"/>
                <w:lang w:eastAsia="en-US"/>
              </w:rPr>
              <w:t xml:space="preserve"> </w:t>
            </w:r>
            <w:r w:rsidR="00251E4E" w:rsidRPr="00DD14FD">
              <w:rPr>
                <w:rFonts w:eastAsia="Times New Roman" w:cs="Times New Roman"/>
                <w:sz w:val="22"/>
                <w:szCs w:val="22"/>
              </w:rPr>
              <w:t>соблюдается</w:t>
            </w:r>
          </w:p>
          <w:p w14:paraId="534C8E4B" w14:textId="77777777" w:rsidR="00251E4E" w:rsidRPr="00DD14FD" w:rsidRDefault="00251E4E" w:rsidP="008A498A">
            <w:pPr>
              <w:widowControl w:val="0"/>
              <w:autoSpaceDE w:val="0"/>
              <w:autoSpaceDN w:val="0"/>
              <w:rPr>
                <w:rFonts w:eastAsia="Times New Roman" w:cs="Times New Roman"/>
                <w:sz w:val="22"/>
                <w:szCs w:val="22"/>
              </w:rPr>
            </w:pPr>
          </w:p>
          <w:p w14:paraId="3AFBAA04" w14:textId="77777777" w:rsidR="00251E4E" w:rsidRPr="00DD14FD" w:rsidRDefault="00EC5865" w:rsidP="008A498A">
            <w:pPr>
              <w:autoSpaceDE w:val="0"/>
              <w:autoSpaceDN w:val="0"/>
              <w:adjustRightInd w:val="0"/>
              <w:rPr>
                <w:rFonts w:cs="Times New Roman"/>
                <w:sz w:val="28"/>
                <w:szCs w:val="28"/>
                <w:lang w:eastAsia="en-US"/>
              </w:rPr>
            </w:pPr>
            <w:sdt>
              <w:sdtPr>
                <w:rPr>
                  <w:rFonts w:cs="Times New Roman"/>
                  <w:sz w:val="28"/>
                  <w:szCs w:val="28"/>
                  <w:lang w:eastAsia="en-US"/>
                </w:rPr>
                <w:id w:val="833421791"/>
                <w14:checkbox>
                  <w14:checked w14:val="1"/>
                  <w14:checkedState w14:val="2612" w14:font="MS Gothic"/>
                  <w14:uncheckedState w14:val="2610" w14:font="MS Gothic"/>
                </w14:checkbox>
              </w:sdtPr>
              <w:sdtEndPr/>
              <w:sdtContent>
                <w:r w:rsidR="00251E4E" w:rsidRPr="00DD14FD">
                  <w:rPr>
                    <w:rFonts w:ascii="MS Gothic" w:eastAsia="MS Gothic" w:hAnsi="MS Gothic" w:cs="Times New Roman" w:hint="eastAsia"/>
                    <w:sz w:val="28"/>
                    <w:szCs w:val="28"/>
                    <w:lang w:eastAsia="en-US"/>
                  </w:rPr>
                  <w:t>☒</w:t>
                </w:r>
              </w:sdtContent>
            </w:sdt>
            <w:r w:rsidR="00251E4E" w:rsidRPr="00DD14FD">
              <w:rPr>
                <w:rFonts w:cs="Times New Roman"/>
                <w:sz w:val="28"/>
                <w:szCs w:val="28"/>
                <w:lang w:eastAsia="en-US"/>
              </w:rPr>
              <w:t xml:space="preserve"> </w:t>
            </w:r>
            <w:r w:rsidR="00251E4E" w:rsidRPr="00DD14FD">
              <w:rPr>
                <w:rFonts w:eastAsia="Times New Roman" w:cs="Times New Roman"/>
                <w:sz w:val="22"/>
                <w:szCs w:val="22"/>
              </w:rPr>
              <w:t>частично соблюдается</w:t>
            </w:r>
          </w:p>
          <w:p w14:paraId="63B61BF7" w14:textId="77777777" w:rsidR="00251E4E" w:rsidRPr="00DD14FD" w:rsidRDefault="00251E4E" w:rsidP="008A498A">
            <w:pPr>
              <w:widowControl w:val="0"/>
              <w:autoSpaceDE w:val="0"/>
              <w:autoSpaceDN w:val="0"/>
              <w:rPr>
                <w:rFonts w:eastAsia="Times New Roman" w:cs="Times New Roman"/>
                <w:sz w:val="22"/>
                <w:szCs w:val="22"/>
              </w:rPr>
            </w:pPr>
          </w:p>
          <w:p w14:paraId="5C5BBBA1" w14:textId="77777777" w:rsidR="00251E4E" w:rsidRPr="00DD14FD" w:rsidRDefault="00EC5865" w:rsidP="008A498A">
            <w:pPr>
              <w:widowControl w:val="0"/>
              <w:autoSpaceDE w:val="0"/>
              <w:autoSpaceDN w:val="0"/>
              <w:rPr>
                <w:rFonts w:eastAsia="Times New Roman" w:cs="Times New Roman"/>
                <w:sz w:val="22"/>
                <w:szCs w:val="22"/>
              </w:rPr>
            </w:pPr>
            <w:sdt>
              <w:sdtPr>
                <w:rPr>
                  <w:rFonts w:cs="Times New Roman"/>
                  <w:sz w:val="28"/>
                  <w:szCs w:val="28"/>
                  <w:lang w:eastAsia="en-US"/>
                </w:rPr>
                <w:id w:val="513342507"/>
                <w14:checkbox>
                  <w14:checked w14:val="0"/>
                  <w14:checkedState w14:val="2612" w14:font="MS Gothic"/>
                  <w14:uncheckedState w14:val="2610" w14:font="MS Gothic"/>
                </w14:checkbox>
              </w:sdtPr>
              <w:sdtEndPr/>
              <w:sdtContent>
                <w:r w:rsidR="00251E4E" w:rsidRPr="00DD14FD">
                  <w:rPr>
                    <w:rFonts w:ascii="MS Gothic" w:eastAsia="MS Gothic" w:hAnsi="MS Gothic" w:cs="Times New Roman" w:hint="eastAsia"/>
                    <w:sz w:val="28"/>
                    <w:szCs w:val="28"/>
                    <w:lang w:eastAsia="en-US"/>
                  </w:rPr>
                  <w:t>☐</w:t>
                </w:r>
              </w:sdtContent>
            </w:sdt>
            <w:r w:rsidR="00251E4E" w:rsidRPr="00DD14FD">
              <w:rPr>
                <w:rFonts w:cs="Times New Roman"/>
                <w:sz w:val="28"/>
                <w:szCs w:val="28"/>
                <w:lang w:eastAsia="en-US"/>
              </w:rPr>
              <w:t xml:space="preserve"> </w:t>
            </w:r>
            <w:r w:rsidR="00251E4E" w:rsidRPr="00DD14FD">
              <w:rPr>
                <w:rFonts w:eastAsia="Times New Roman" w:cs="Times New Roman"/>
                <w:sz w:val="22"/>
                <w:szCs w:val="22"/>
              </w:rPr>
              <w:t>не соблюдается</w:t>
            </w:r>
          </w:p>
        </w:tc>
        <w:tc>
          <w:tcPr>
            <w:tcW w:w="4253" w:type="dxa"/>
          </w:tcPr>
          <w:p w14:paraId="4639F4B7"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Советом директоров не были проанализированы собственные</w:t>
            </w:r>
          </w:p>
          <w:p w14:paraId="386DF988"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потребности в области профессиональной квалификации, опыта</w:t>
            </w:r>
          </w:p>
          <w:p w14:paraId="6E0AA335"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 xml:space="preserve">и деловых навыков. </w:t>
            </w:r>
          </w:p>
          <w:p w14:paraId="29240910"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Контролирующий акционер Общества при включении кандидатов для избрания в Совет директоров исходил из анализа потребности в области профессиональной квалификации, опыта и навыков, необходимые Совету директоров.</w:t>
            </w:r>
          </w:p>
          <w:p w14:paraId="667C785C"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Совет директоров Общества является</w:t>
            </w:r>
          </w:p>
          <w:p w14:paraId="5022618C"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сбалансированным по своему составу, в том числе по квалификации его членов, их опыту, знаниям и деловым качествам, т.к. данная оценка производится  мажоритарным акционером при выдвижении своих кандидатов из которых и формируется 100 % состава Совета директоров.</w:t>
            </w:r>
          </w:p>
          <w:p w14:paraId="520528ED"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lastRenderedPageBreak/>
              <w:t>Совет директоров Общества формируется решением собрания акционеров из лиц, обладающих достаточными знаниями,</w:t>
            </w:r>
          </w:p>
          <w:p w14:paraId="2AFFE99C"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навыками и опытом, необходимыми для принятия решений, относящихся к компетенции Совета директоров, и требуемыми для эффективного управления Обществом. Избранный из таких лиц Совет директоров Общества обеспечивает надлежащее исполнение функции управления и определения стратегии и</w:t>
            </w:r>
          </w:p>
          <w:p w14:paraId="36B1D386"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основных направлений развития Общества. Деловая и личная репутация таких лиц Обществом под сомнение не ставится.</w:t>
            </w:r>
          </w:p>
          <w:p w14:paraId="5F0C8AF4"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Несоответствие рекомендации Кодекса является ограниченным во времени. Общество стремится к максимально полному соблюдению указанной рекомендации Кодекса, изучает имеющиеся методики и практики оценки качества работы Совета директоров и намерено предложить Совету директоров</w:t>
            </w:r>
          </w:p>
          <w:p w14:paraId="7F3B9338"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провести такую оценку в ближайшей перспективе.</w:t>
            </w:r>
          </w:p>
        </w:tc>
      </w:tr>
      <w:tr w:rsidR="00251E4E" w:rsidRPr="00DD14FD" w14:paraId="59B9A9FD" w14:textId="77777777" w:rsidTr="008A498A">
        <w:tc>
          <w:tcPr>
            <w:tcW w:w="606" w:type="dxa"/>
          </w:tcPr>
          <w:p w14:paraId="2DD2E29C"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lastRenderedPageBreak/>
              <w:t>2.3.4</w:t>
            </w:r>
          </w:p>
        </w:tc>
        <w:tc>
          <w:tcPr>
            <w:tcW w:w="4559" w:type="dxa"/>
          </w:tcPr>
          <w:p w14:paraId="0E4C4441"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Количественный состав совета директоров общества дает возможность организовать деятельность совета директоров наиболее эффективным образом, включая возможность формирования комитетов совета директоров, а также обеспечивает существенным миноритарным акционерам общества возможность избрания в состав совета директоров кандидата, за которого они голосуют</w:t>
            </w:r>
          </w:p>
        </w:tc>
        <w:tc>
          <w:tcPr>
            <w:tcW w:w="4536" w:type="dxa"/>
          </w:tcPr>
          <w:p w14:paraId="1EE33354"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1. В отчетном периоде совет директоров рассмотрел вопрос о соответствии количественного состава совета директоров потребностям общества и интересам акционеров</w:t>
            </w:r>
          </w:p>
        </w:tc>
        <w:tc>
          <w:tcPr>
            <w:tcW w:w="1701" w:type="dxa"/>
          </w:tcPr>
          <w:p w14:paraId="0D34DC75" w14:textId="77777777" w:rsidR="00251E4E" w:rsidRPr="00DD14FD" w:rsidRDefault="00EC5865" w:rsidP="008A498A">
            <w:pPr>
              <w:autoSpaceDE w:val="0"/>
              <w:autoSpaceDN w:val="0"/>
              <w:adjustRightInd w:val="0"/>
              <w:rPr>
                <w:rFonts w:cs="Times New Roman"/>
                <w:sz w:val="28"/>
                <w:szCs w:val="28"/>
                <w:lang w:eastAsia="en-US"/>
              </w:rPr>
            </w:pPr>
            <w:sdt>
              <w:sdtPr>
                <w:rPr>
                  <w:rFonts w:cs="Times New Roman"/>
                  <w:sz w:val="28"/>
                  <w:szCs w:val="28"/>
                  <w:lang w:eastAsia="en-US"/>
                </w:rPr>
                <w:id w:val="-1757120559"/>
                <w14:checkbox>
                  <w14:checked w14:val="0"/>
                  <w14:checkedState w14:val="2612" w14:font="MS Gothic"/>
                  <w14:uncheckedState w14:val="2610" w14:font="MS Gothic"/>
                </w14:checkbox>
              </w:sdtPr>
              <w:sdtEndPr/>
              <w:sdtContent>
                <w:r w:rsidR="00251E4E" w:rsidRPr="00DD14FD">
                  <w:rPr>
                    <w:rFonts w:ascii="MS Gothic" w:eastAsia="MS Gothic" w:hAnsi="MS Gothic" w:cs="Times New Roman" w:hint="eastAsia"/>
                    <w:sz w:val="28"/>
                    <w:szCs w:val="28"/>
                    <w:lang w:eastAsia="en-US"/>
                  </w:rPr>
                  <w:t>☐</w:t>
                </w:r>
              </w:sdtContent>
            </w:sdt>
            <w:r w:rsidR="00251E4E" w:rsidRPr="00DD14FD">
              <w:rPr>
                <w:rFonts w:cs="Times New Roman"/>
                <w:sz w:val="28"/>
                <w:szCs w:val="28"/>
                <w:lang w:eastAsia="en-US"/>
              </w:rPr>
              <w:t xml:space="preserve"> </w:t>
            </w:r>
            <w:r w:rsidR="00251E4E" w:rsidRPr="00DD14FD">
              <w:rPr>
                <w:rFonts w:eastAsia="Times New Roman" w:cs="Times New Roman"/>
                <w:sz w:val="22"/>
                <w:szCs w:val="22"/>
              </w:rPr>
              <w:t>соблюдается</w:t>
            </w:r>
          </w:p>
          <w:p w14:paraId="3FFA3E29" w14:textId="77777777" w:rsidR="00251E4E" w:rsidRPr="00DD14FD" w:rsidRDefault="00251E4E" w:rsidP="008A498A">
            <w:pPr>
              <w:widowControl w:val="0"/>
              <w:autoSpaceDE w:val="0"/>
              <w:autoSpaceDN w:val="0"/>
              <w:rPr>
                <w:rFonts w:eastAsia="Times New Roman" w:cs="Times New Roman"/>
                <w:sz w:val="22"/>
                <w:szCs w:val="22"/>
              </w:rPr>
            </w:pPr>
          </w:p>
          <w:p w14:paraId="7E2F7392" w14:textId="77777777" w:rsidR="00251E4E" w:rsidRPr="00DD14FD" w:rsidRDefault="00EC5865" w:rsidP="008A498A">
            <w:pPr>
              <w:autoSpaceDE w:val="0"/>
              <w:autoSpaceDN w:val="0"/>
              <w:adjustRightInd w:val="0"/>
              <w:rPr>
                <w:rFonts w:cs="Times New Roman"/>
                <w:sz w:val="28"/>
                <w:szCs w:val="28"/>
                <w:lang w:eastAsia="en-US"/>
              </w:rPr>
            </w:pPr>
            <w:sdt>
              <w:sdtPr>
                <w:rPr>
                  <w:rFonts w:cs="Times New Roman"/>
                  <w:sz w:val="28"/>
                  <w:szCs w:val="28"/>
                  <w:lang w:eastAsia="en-US"/>
                </w:rPr>
                <w:id w:val="-221213095"/>
                <w14:checkbox>
                  <w14:checked w14:val="0"/>
                  <w14:checkedState w14:val="2612" w14:font="MS Gothic"/>
                  <w14:uncheckedState w14:val="2610" w14:font="MS Gothic"/>
                </w14:checkbox>
              </w:sdtPr>
              <w:sdtEndPr/>
              <w:sdtContent>
                <w:r w:rsidR="00251E4E" w:rsidRPr="00DD14FD">
                  <w:rPr>
                    <w:rFonts w:ascii="Segoe UI Symbol" w:hAnsi="Segoe UI Symbol" w:cs="Segoe UI Symbol"/>
                    <w:sz w:val="28"/>
                    <w:szCs w:val="28"/>
                    <w:lang w:eastAsia="en-US"/>
                  </w:rPr>
                  <w:t>☐</w:t>
                </w:r>
              </w:sdtContent>
            </w:sdt>
            <w:r w:rsidR="00251E4E" w:rsidRPr="00DD14FD">
              <w:rPr>
                <w:rFonts w:cs="Times New Roman"/>
                <w:sz w:val="28"/>
                <w:szCs w:val="28"/>
                <w:lang w:eastAsia="en-US"/>
              </w:rPr>
              <w:t xml:space="preserve"> </w:t>
            </w:r>
            <w:r w:rsidR="00251E4E" w:rsidRPr="00DD14FD">
              <w:rPr>
                <w:rFonts w:eastAsia="Times New Roman" w:cs="Times New Roman"/>
                <w:sz w:val="22"/>
                <w:szCs w:val="22"/>
              </w:rPr>
              <w:t>частично соблюдается</w:t>
            </w:r>
          </w:p>
          <w:p w14:paraId="7D71AF95" w14:textId="77777777" w:rsidR="00251E4E" w:rsidRPr="00DD14FD" w:rsidRDefault="00251E4E" w:rsidP="008A498A">
            <w:pPr>
              <w:widowControl w:val="0"/>
              <w:autoSpaceDE w:val="0"/>
              <w:autoSpaceDN w:val="0"/>
              <w:rPr>
                <w:rFonts w:eastAsia="Times New Roman" w:cs="Times New Roman"/>
                <w:sz w:val="22"/>
                <w:szCs w:val="22"/>
              </w:rPr>
            </w:pPr>
          </w:p>
          <w:p w14:paraId="0D69D79A" w14:textId="77777777" w:rsidR="00251E4E" w:rsidRPr="00DD14FD" w:rsidRDefault="00EC5865" w:rsidP="008A498A">
            <w:pPr>
              <w:widowControl w:val="0"/>
              <w:autoSpaceDE w:val="0"/>
              <w:autoSpaceDN w:val="0"/>
              <w:rPr>
                <w:rFonts w:eastAsia="Times New Roman" w:cs="Times New Roman"/>
                <w:sz w:val="22"/>
                <w:szCs w:val="22"/>
              </w:rPr>
            </w:pPr>
            <w:sdt>
              <w:sdtPr>
                <w:rPr>
                  <w:rFonts w:cs="Times New Roman"/>
                  <w:sz w:val="28"/>
                  <w:szCs w:val="28"/>
                  <w:lang w:eastAsia="en-US"/>
                </w:rPr>
                <w:id w:val="1462461637"/>
                <w14:checkbox>
                  <w14:checked w14:val="1"/>
                  <w14:checkedState w14:val="2612" w14:font="MS Gothic"/>
                  <w14:uncheckedState w14:val="2610" w14:font="MS Gothic"/>
                </w14:checkbox>
              </w:sdtPr>
              <w:sdtEndPr/>
              <w:sdtContent>
                <w:r w:rsidR="00251E4E" w:rsidRPr="00DD14FD">
                  <w:rPr>
                    <w:rFonts w:ascii="MS Gothic" w:eastAsia="MS Gothic" w:hAnsi="MS Gothic" w:cs="Times New Roman" w:hint="eastAsia"/>
                    <w:sz w:val="28"/>
                    <w:szCs w:val="28"/>
                    <w:lang w:eastAsia="en-US"/>
                  </w:rPr>
                  <w:t>☒</w:t>
                </w:r>
              </w:sdtContent>
            </w:sdt>
            <w:r w:rsidR="00251E4E" w:rsidRPr="00DD14FD">
              <w:rPr>
                <w:rFonts w:cs="Times New Roman"/>
                <w:sz w:val="28"/>
                <w:szCs w:val="28"/>
                <w:lang w:eastAsia="en-US"/>
              </w:rPr>
              <w:t xml:space="preserve"> </w:t>
            </w:r>
            <w:r w:rsidR="00251E4E" w:rsidRPr="00DD14FD">
              <w:rPr>
                <w:rFonts w:eastAsia="Times New Roman" w:cs="Times New Roman"/>
                <w:sz w:val="22"/>
                <w:szCs w:val="22"/>
              </w:rPr>
              <w:t>не соблюдается</w:t>
            </w:r>
          </w:p>
        </w:tc>
        <w:tc>
          <w:tcPr>
            <w:tcW w:w="4253" w:type="dxa"/>
          </w:tcPr>
          <w:p w14:paraId="3080D4C9"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В отношении критерия 1 Общество</w:t>
            </w:r>
          </w:p>
          <w:p w14:paraId="596FF271"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приводит следующие объяснения:</w:t>
            </w:r>
          </w:p>
          <w:p w14:paraId="36B4C792"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В отчетном периоде Советом директоров</w:t>
            </w:r>
          </w:p>
          <w:p w14:paraId="505902CE"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не рассматривался вопрос о соответствии</w:t>
            </w:r>
          </w:p>
          <w:p w14:paraId="01CD7FB7"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количественного состава Совета</w:t>
            </w:r>
          </w:p>
          <w:p w14:paraId="43A95204"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директоров потребностям Общества и</w:t>
            </w:r>
          </w:p>
          <w:p w14:paraId="51BC48AF"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интересам акционеров.</w:t>
            </w:r>
          </w:p>
          <w:p w14:paraId="3F3D3B44"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В отчетном году состав Совета директоров был избран в количестве 6 человек. Такой количественный состав Совета директоров по мнению контролирующего акционера Общества дает возможность организовать деятельность наиболее эффективным образом, включая возможность формирования комитетов Совета директоров.</w:t>
            </w:r>
          </w:p>
          <w:p w14:paraId="2B176371"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lastRenderedPageBreak/>
              <w:t>Исходя из многолетней практики</w:t>
            </w:r>
          </w:p>
          <w:p w14:paraId="3B4EA152"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Общества, данный количественный состав</w:t>
            </w:r>
          </w:p>
          <w:p w14:paraId="528F9444"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зарекомендовал себя как оптимальный, и</w:t>
            </w:r>
          </w:p>
          <w:p w14:paraId="6937C77F"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полностью соответствует потребностям</w:t>
            </w:r>
          </w:p>
          <w:p w14:paraId="1BED4854"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Общества, правам и интересам акционеров.</w:t>
            </w:r>
          </w:p>
          <w:p w14:paraId="78FC7549"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Состав Совета директоров формируется по</w:t>
            </w:r>
          </w:p>
          <w:p w14:paraId="082C6942"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предложению акционера из</w:t>
            </w:r>
          </w:p>
          <w:p w14:paraId="2ACEC6A5"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представителей контролирующего лица Общества.</w:t>
            </w:r>
          </w:p>
          <w:p w14:paraId="59A76E39"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 xml:space="preserve">Ввиду  сформировавшейся практики корпоративного управления в Обществе и структуры акционерного капитала Общества дополнительные риски, которые могут возникнуть при несоблюдении данного элемента Кодекса, не возникнут.  </w:t>
            </w:r>
          </w:p>
          <w:p w14:paraId="073C6916"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Общество не планируется выходить с</w:t>
            </w:r>
          </w:p>
          <w:p w14:paraId="33982571"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предложением Совету директоров о</w:t>
            </w:r>
          </w:p>
          <w:p w14:paraId="6EE13F95"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рассмотрении вопроса о соответствии</w:t>
            </w:r>
          </w:p>
          <w:p w14:paraId="525127AC"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количественного состава Совета</w:t>
            </w:r>
          </w:p>
          <w:p w14:paraId="0E6BC4BC"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директоров потребностям Общества и</w:t>
            </w:r>
          </w:p>
          <w:p w14:paraId="57670C34"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интересам акционеров в ближайшей</w:t>
            </w:r>
          </w:p>
          <w:p w14:paraId="274C11AA"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перспективе для достижения соблюдения</w:t>
            </w:r>
          </w:p>
          <w:p w14:paraId="2C4E7A61"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 xml:space="preserve">данного положения (элемента) Кодекса. </w:t>
            </w:r>
          </w:p>
        </w:tc>
      </w:tr>
      <w:tr w:rsidR="00251E4E" w:rsidRPr="00DD14FD" w14:paraId="73A306FA" w14:textId="77777777" w:rsidTr="008A498A">
        <w:tc>
          <w:tcPr>
            <w:tcW w:w="606" w:type="dxa"/>
          </w:tcPr>
          <w:p w14:paraId="42BB2514" w14:textId="77777777" w:rsidR="00251E4E" w:rsidRPr="00DD14FD" w:rsidRDefault="00251E4E" w:rsidP="008A498A">
            <w:pPr>
              <w:widowControl w:val="0"/>
              <w:autoSpaceDE w:val="0"/>
              <w:autoSpaceDN w:val="0"/>
              <w:outlineLvl w:val="1"/>
              <w:rPr>
                <w:rFonts w:eastAsia="Times New Roman" w:cs="Times New Roman"/>
                <w:sz w:val="22"/>
                <w:szCs w:val="22"/>
              </w:rPr>
            </w:pPr>
            <w:r w:rsidRPr="00DD14FD">
              <w:rPr>
                <w:rFonts w:eastAsia="Times New Roman" w:cs="Times New Roman"/>
                <w:sz w:val="22"/>
                <w:szCs w:val="22"/>
              </w:rPr>
              <w:lastRenderedPageBreak/>
              <w:t>2.4</w:t>
            </w:r>
          </w:p>
        </w:tc>
        <w:tc>
          <w:tcPr>
            <w:tcW w:w="15049" w:type="dxa"/>
            <w:gridSpan w:val="4"/>
          </w:tcPr>
          <w:p w14:paraId="208A45C3"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В состав совета директоров входит достаточное количество независимых директоров</w:t>
            </w:r>
          </w:p>
        </w:tc>
      </w:tr>
      <w:tr w:rsidR="00251E4E" w:rsidRPr="00DD14FD" w14:paraId="31256AA6" w14:textId="77777777" w:rsidTr="008A498A">
        <w:tc>
          <w:tcPr>
            <w:tcW w:w="606" w:type="dxa"/>
          </w:tcPr>
          <w:p w14:paraId="504FAD6A"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2.4.1</w:t>
            </w:r>
          </w:p>
        </w:tc>
        <w:tc>
          <w:tcPr>
            <w:tcW w:w="4559" w:type="dxa"/>
          </w:tcPr>
          <w:p w14:paraId="1BBC9A72"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Независимым директором признается лицо, которое обладает достаточными профессионализмом, опытом и самостоятельностью для формирования собственной позиции, способно выносить объективные и добросовестные суждения, независимые от влияния исполнительных органов общества, отдельных групп акционеров или иных заинтересованных сторон.</w:t>
            </w:r>
          </w:p>
          <w:p w14:paraId="2D7DC036"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 xml:space="preserve">При этом следует учитывать, что в обычных условиях не может считаться независимым кандидат (избранный член совета директоров), который связан с обществом, его существенным акционером, существенным </w:t>
            </w:r>
            <w:r w:rsidRPr="00DD14FD">
              <w:rPr>
                <w:rFonts w:eastAsia="Times New Roman" w:cs="Times New Roman"/>
                <w:sz w:val="22"/>
                <w:szCs w:val="22"/>
              </w:rPr>
              <w:lastRenderedPageBreak/>
              <w:t>контрагентом или конкурентом общества или связан с государством</w:t>
            </w:r>
          </w:p>
        </w:tc>
        <w:tc>
          <w:tcPr>
            <w:tcW w:w="4536" w:type="dxa"/>
          </w:tcPr>
          <w:p w14:paraId="4C43A551"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lastRenderedPageBreak/>
              <w:t xml:space="preserve">1. В течение отчетного периода все независимые члены совета директоров отвечали всем критериям независимости, указанным в рекомендациях 102 - </w:t>
            </w:r>
            <w:hyperlink r:id="rId11" w:history="1">
              <w:r w:rsidRPr="00DD14FD">
                <w:rPr>
                  <w:rFonts w:eastAsia="Times New Roman" w:cs="Times New Roman"/>
                  <w:sz w:val="22"/>
                  <w:szCs w:val="22"/>
                </w:rPr>
                <w:t>107</w:t>
              </w:r>
            </w:hyperlink>
            <w:r w:rsidRPr="00DD14FD">
              <w:rPr>
                <w:rFonts w:eastAsia="Times New Roman" w:cs="Times New Roman"/>
                <w:sz w:val="22"/>
                <w:szCs w:val="22"/>
              </w:rPr>
              <w:t xml:space="preserve"> Кодекса, или были признаны независимыми по решению совета директоров</w:t>
            </w:r>
          </w:p>
        </w:tc>
        <w:tc>
          <w:tcPr>
            <w:tcW w:w="1701" w:type="dxa"/>
          </w:tcPr>
          <w:p w14:paraId="5A29FC20" w14:textId="77777777" w:rsidR="00251E4E" w:rsidRPr="00DD14FD" w:rsidRDefault="00EC5865" w:rsidP="008A498A">
            <w:pPr>
              <w:autoSpaceDE w:val="0"/>
              <w:autoSpaceDN w:val="0"/>
              <w:adjustRightInd w:val="0"/>
              <w:rPr>
                <w:rFonts w:cs="Times New Roman"/>
                <w:sz w:val="28"/>
                <w:szCs w:val="28"/>
                <w:lang w:eastAsia="en-US"/>
              </w:rPr>
            </w:pPr>
            <w:sdt>
              <w:sdtPr>
                <w:rPr>
                  <w:rFonts w:cs="Times New Roman"/>
                  <w:sz w:val="28"/>
                  <w:szCs w:val="28"/>
                  <w:lang w:eastAsia="en-US"/>
                </w:rPr>
                <w:id w:val="-123011224"/>
                <w14:checkbox>
                  <w14:checked w14:val="0"/>
                  <w14:checkedState w14:val="2612" w14:font="MS Gothic"/>
                  <w14:uncheckedState w14:val="2610" w14:font="MS Gothic"/>
                </w14:checkbox>
              </w:sdtPr>
              <w:sdtEndPr/>
              <w:sdtContent>
                <w:r w:rsidR="00251E4E" w:rsidRPr="00DD14FD">
                  <w:rPr>
                    <w:rFonts w:ascii="Segoe UI Symbol" w:hAnsi="Segoe UI Symbol" w:cs="Segoe UI Symbol"/>
                    <w:sz w:val="28"/>
                    <w:szCs w:val="28"/>
                    <w:lang w:eastAsia="en-US"/>
                  </w:rPr>
                  <w:t>☐</w:t>
                </w:r>
              </w:sdtContent>
            </w:sdt>
            <w:r w:rsidR="00251E4E" w:rsidRPr="00DD14FD">
              <w:rPr>
                <w:rFonts w:cs="Times New Roman"/>
                <w:sz w:val="28"/>
                <w:szCs w:val="28"/>
                <w:lang w:eastAsia="en-US"/>
              </w:rPr>
              <w:t xml:space="preserve"> </w:t>
            </w:r>
            <w:r w:rsidR="00251E4E" w:rsidRPr="00DD14FD">
              <w:rPr>
                <w:rFonts w:eastAsia="Times New Roman" w:cs="Times New Roman"/>
                <w:sz w:val="22"/>
                <w:szCs w:val="22"/>
              </w:rPr>
              <w:t>соблюдается</w:t>
            </w:r>
          </w:p>
          <w:p w14:paraId="17BA4074" w14:textId="77777777" w:rsidR="00251E4E" w:rsidRPr="00DD14FD" w:rsidRDefault="00251E4E" w:rsidP="008A498A">
            <w:pPr>
              <w:widowControl w:val="0"/>
              <w:autoSpaceDE w:val="0"/>
              <w:autoSpaceDN w:val="0"/>
              <w:rPr>
                <w:rFonts w:eastAsia="Times New Roman" w:cs="Times New Roman"/>
                <w:sz w:val="22"/>
                <w:szCs w:val="22"/>
              </w:rPr>
            </w:pPr>
          </w:p>
          <w:p w14:paraId="5F475A09" w14:textId="77777777" w:rsidR="00251E4E" w:rsidRPr="00DD14FD" w:rsidRDefault="00EC5865" w:rsidP="008A498A">
            <w:pPr>
              <w:autoSpaceDE w:val="0"/>
              <w:autoSpaceDN w:val="0"/>
              <w:adjustRightInd w:val="0"/>
              <w:rPr>
                <w:rFonts w:cs="Times New Roman"/>
                <w:sz w:val="28"/>
                <w:szCs w:val="28"/>
                <w:lang w:eastAsia="en-US"/>
              </w:rPr>
            </w:pPr>
            <w:sdt>
              <w:sdtPr>
                <w:rPr>
                  <w:rFonts w:cs="Times New Roman"/>
                  <w:sz w:val="28"/>
                  <w:szCs w:val="28"/>
                  <w:lang w:eastAsia="en-US"/>
                </w:rPr>
                <w:id w:val="-1187522507"/>
                <w14:checkbox>
                  <w14:checked w14:val="0"/>
                  <w14:checkedState w14:val="2612" w14:font="MS Gothic"/>
                  <w14:uncheckedState w14:val="2610" w14:font="MS Gothic"/>
                </w14:checkbox>
              </w:sdtPr>
              <w:sdtEndPr/>
              <w:sdtContent>
                <w:r w:rsidR="00251E4E" w:rsidRPr="00DD14FD">
                  <w:rPr>
                    <w:rFonts w:ascii="Segoe UI Symbol" w:hAnsi="Segoe UI Symbol" w:cs="Segoe UI Symbol"/>
                    <w:sz w:val="28"/>
                    <w:szCs w:val="28"/>
                    <w:lang w:eastAsia="en-US"/>
                  </w:rPr>
                  <w:t>☐</w:t>
                </w:r>
              </w:sdtContent>
            </w:sdt>
            <w:r w:rsidR="00251E4E" w:rsidRPr="00DD14FD">
              <w:rPr>
                <w:rFonts w:cs="Times New Roman"/>
                <w:sz w:val="28"/>
                <w:szCs w:val="28"/>
                <w:lang w:eastAsia="en-US"/>
              </w:rPr>
              <w:t xml:space="preserve"> </w:t>
            </w:r>
            <w:r w:rsidR="00251E4E" w:rsidRPr="00DD14FD">
              <w:rPr>
                <w:rFonts w:eastAsia="Times New Roman" w:cs="Times New Roman"/>
                <w:sz w:val="22"/>
                <w:szCs w:val="22"/>
              </w:rPr>
              <w:t>частично соблюдается</w:t>
            </w:r>
          </w:p>
          <w:p w14:paraId="4F55F870" w14:textId="77777777" w:rsidR="00251E4E" w:rsidRPr="00DD14FD" w:rsidRDefault="00251E4E" w:rsidP="008A498A">
            <w:pPr>
              <w:widowControl w:val="0"/>
              <w:autoSpaceDE w:val="0"/>
              <w:autoSpaceDN w:val="0"/>
              <w:rPr>
                <w:rFonts w:eastAsia="Times New Roman" w:cs="Times New Roman"/>
                <w:sz w:val="22"/>
                <w:szCs w:val="22"/>
              </w:rPr>
            </w:pPr>
          </w:p>
          <w:p w14:paraId="3028D37B" w14:textId="77777777" w:rsidR="00251E4E" w:rsidRPr="00DD14FD" w:rsidRDefault="00EC5865" w:rsidP="008A498A">
            <w:pPr>
              <w:widowControl w:val="0"/>
              <w:autoSpaceDE w:val="0"/>
              <w:autoSpaceDN w:val="0"/>
              <w:rPr>
                <w:rFonts w:eastAsia="Times New Roman" w:cs="Times New Roman"/>
                <w:sz w:val="22"/>
                <w:szCs w:val="22"/>
              </w:rPr>
            </w:pPr>
            <w:sdt>
              <w:sdtPr>
                <w:rPr>
                  <w:rFonts w:cs="Times New Roman"/>
                  <w:sz w:val="28"/>
                  <w:szCs w:val="28"/>
                  <w:lang w:eastAsia="en-US"/>
                </w:rPr>
                <w:id w:val="-887027802"/>
                <w14:checkbox>
                  <w14:checked w14:val="1"/>
                  <w14:checkedState w14:val="2612" w14:font="MS Gothic"/>
                  <w14:uncheckedState w14:val="2610" w14:font="MS Gothic"/>
                </w14:checkbox>
              </w:sdtPr>
              <w:sdtEndPr/>
              <w:sdtContent>
                <w:r w:rsidR="00251E4E" w:rsidRPr="00DD14FD">
                  <w:rPr>
                    <w:rFonts w:ascii="Segoe UI Symbol" w:hAnsi="Segoe UI Symbol" w:cs="Segoe UI Symbol"/>
                    <w:sz w:val="28"/>
                    <w:szCs w:val="28"/>
                    <w:lang w:eastAsia="en-US"/>
                  </w:rPr>
                  <w:t>☒</w:t>
                </w:r>
              </w:sdtContent>
            </w:sdt>
            <w:r w:rsidR="00251E4E" w:rsidRPr="00DD14FD">
              <w:rPr>
                <w:rFonts w:cs="Times New Roman"/>
                <w:sz w:val="28"/>
                <w:szCs w:val="28"/>
                <w:lang w:eastAsia="en-US"/>
              </w:rPr>
              <w:t xml:space="preserve"> </w:t>
            </w:r>
            <w:r w:rsidR="00251E4E" w:rsidRPr="00DD14FD">
              <w:rPr>
                <w:rFonts w:eastAsia="Times New Roman" w:cs="Times New Roman"/>
                <w:sz w:val="22"/>
                <w:szCs w:val="22"/>
              </w:rPr>
              <w:t>не соблюдается</w:t>
            </w:r>
          </w:p>
        </w:tc>
        <w:tc>
          <w:tcPr>
            <w:tcW w:w="4253" w:type="dxa"/>
          </w:tcPr>
          <w:p w14:paraId="2945D3A7"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Все члены Совета директоров не являются независимыми, т.к. они связаны с контролирующим акционером Общества.</w:t>
            </w:r>
          </w:p>
          <w:p w14:paraId="76D56975"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Основной причиной несоблюдения</w:t>
            </w:r>
          </w:p>
          <w:p w14:paraId="743BABC1"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Обществом данного принципа Кодекса</w:t>
            </w:r>
          </w:p>
          <w:p w14:paraId="30390DDD"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является отсутствие в Обществе</w:t>
            </w:r>
          </w:p>
          <w:p w14:paraId="17D5AFC7"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независимых членов Совета директоров,</w:t>
            </w:r>
          </w:p>
          <w:p w14:paraId="7BC52C9F"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что объясняется моделью корпоративного</w:t>
            </w:r>
          </w:p>
          <w:p w14:paraId="564DCCF7"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управления Общества, с учетом</w:t>
            </w:r>
          </w:p>
          <w:p w14:paraId="01BD0DA8"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существующей структуры акционерного</w:t>
            </w:r>
          </w:p>
          <w:p w14:paraId="4CC1850D"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капитала.</w:t>
            </w:r>
          </w:p>
          <w:p w14:paraId="371A2535"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 xml:space="preserve">Таким образом, соблюдение рекомендации Кодекса представляется возможным, если контролирующий акционер Общества будет выдвигать кандидатуры в члены </w:t>
            </w:r>
            <w:r w:rsidRPr="00DD14FD">
              <w:rPr>
                <w:rFonts w:eastAsia="Times New Roman" w:cs="Times New Roman"/>
                <w:sz w:val="22"/>
                <w:szCs w:val="22"/>
              </w:rPr>
              <w:lastRenderedPageBreak/>
              <w:t xml:space="preserve">Совета директоров независимых директоров. У Общества отсутствует информация о наличии у </w:t>
            </w:r>
          </w:p>
          <w:p w14:paraId="011238CD"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контролирующего акционера планов по выдвижению независимых директоров.</w:t>
            </w:r>
          </w:p>
          <w:p w14:paraId="3319BC15"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Несоответствие рекомендации Кодекса является ограниченным во времени. При избрании в состав Совета директоров</w:t>
            </w:r>
          </w:p>
          <w:p w14:paraId="7D514087"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 xml:space="preserve">независимых членов, Общество рассмотрит возможность достижения соблюдения данного критерия Кодекса. </w:t>
            </w:r>
          </w:p>
        </w:tc>
      </w:tr>
      <w:tr w:rsidR="00251E4E" w:rsidRPr="00DD14FD" w14:paraId="41739A3C" w14:textId="77777777" w:rsidTr="008A498A">
        <w:tc>
          <w:tcPr>
            <w:tcW w:w="606" w:type="dxa"/>
          </w:tcPr>
          <w:p w14:paraId="03793E3F"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lastRenderedPageBreak/>
              <w:t>2.4.2</w:t>
            </w:r>
          </w:p>
        </w:tc>
        <w:tc>
          <w:tcPr>
            <w:tcW w:w="4559" w:type="dxa"/>
          </w:tcPr>
          <w:p w14:paraId="5D55A57E"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Проводится оценка соответствия кандидатов в члены совета директоров критериям независимости, а также осуществляется регулярный анализ соответствия независимых членов совета директоров критериям независимости. При проведении такой оценки содержание преобладает над формой</w:t>
            </w:r>
          </w:p>
        </w:tc>
        <w:tc>
          <w:tcPr>
            <w:tcW w:w="4536" w:type="dxa"/>
          </w:tcPr>
          <w:p w14:paraId="39BAABDD"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1. В отчетном периоде совет директоров (или комитет по номинациям совета директоров) составил мнение о независимости каждого кандидата в совет директоров и представил акционерам соответствующее заключение.</w:t>
            </w:r>
          </w:p>
          <w:p w14:paraId="49601600"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2. За отчетный период совет директоров (или комитет по номинациям совета директоров) по крайней мере один раз рассмотрел вопрос о независимости действующих членов совета директоров (после их избрания).</w:t>
            </w:r>
          </w:p>
          <w:p w14:paraId="0638DA3E"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3. В обществе разработаны процедуры, определяющие необходимые действия члена совета директоров в том случае, если он перестает быть независимым, включая обязательства по своевременному информированию об этом совета директоров</w:t>
            </w:r>
          </w:p>
        </w:tc>
        <w:tc>
          <w:tcPr>
            <w:tcW w:w="1701" w:type="dxa"/>
          </w:tcPr>
          <w:p w14:paraId="4E1920A3" w14:textId="77777777" w:rsidR="00251E4E" w:rsidRPr="00DD14FD" w:rsidRDefault="00EC5865" w:rsidP="008A498A">
            <w:pPr>
              <w:autoSpaceDE w:val="0"/>
              <w:autoSpaceDN w:val="0"/>
              <w:adjustRightInd w:val="0"/>
              <w:rPr>
                <w:rFonts w:cs="Times New Roman"/>
                <w:sz w:val="28"/>
                <w:szCs w:val="28"/>
                <w:lang w:eastAsia="en-US"/>
              </w:rPr>
            </w:pPr>
            <w:sdt>
              <w:sdtPr>
                <w:rPr>
                  <w:rFonts w:cs="Times New Roman"/>
                  <w:sz w:val="28"/>
                  <w:szCs w:val="28"/>
                  <w:lang w:eastAsia="en-US"/>
                </w:rPr>
                <w:id w:val="-564336171"/>
                <w14:checkbox>
                  <w14:checked w14:val="0"/>
                  <w14:checkedState w14:val="2612" w14:font="MS Gothic"/>
                  <w14:uncheckedState w14:val="2610" w14:font="MS Gothic"/>
                </w14:checkbox>
              </w:sdtPr>
              <w:sdtEndPr/>
              <w:sdtContent>
                <w:r w:rsidR="00251E4E" w:rsidRPr="00DD14FD">
                  <w:rPr>
                    <w:rFonts w:ascii="Segoe UI Symbol" w:hAnsi="Segoe UI Symbol" w:cs="Segoe UI Symbol"/>
                    <w:sz w:val="28"/>
                    <w:szCs w:val="28"/>
                    <w:lang w:eastAsia="en-US"/>
                  </w:rPr>
                  <w:t>☐</w:t>
                </w:r>
              </w:sdtContent>
            </w:sdt>
            <w:r w:rsidR="00251E4E" w:rsidRPr="00DD14FD">
              <w:rPr>
                <w:rFonts w:cs="Times New Roman"/>
                <w:sz w:val="28"/>
                <w:szCs w:val="28"/>
                <w:lang w:eastAsia="en-US"/>
              </w:rPr>
              <w:t xml:space="preserve"> </w:t>
            </w:r>
            <w:r w:rsidR="00251E4E" w:rsidRPr="00DD14FD">
              <w:rPr>
                <w:rFonts w:eastAsia="Times New Roman" w:cs="Times New Roman"/>
                <w:sz w:val="22"/>
                <w:szCs w:val="22"/>
              </w:rPr>
              <w:t>соблюдается</w:t>
            </w:r>
          </w:p>
          <w:p w14:paraId="3505FC2F" w14:textId="77777777" w:rsidR="00251E4E" w:rsidRPr="00DD14FD" w:rsidRDefault="00251E4E" w:rsidP="008A498A">
            <w:pPr>
              <w:widowControl w:val="0"/>
              <w:autoSpaceDE w:val="0"/>
              <w:autoSpaceDN w:val="0"/>
              <w:rPr>
                <w:rFonts w:eastAsia="Times New Roman" w:cs="Times New Roman"/>
                <w:sz w:val="22"/>
                <w:szCs w:val="22"/>
              </w:rPr>
            </w:pPr>
          </w:p>
          <w:p w14:paraId="41A8714A" w14:textId="77777777" w:rsidR="00251E4E" w:rsidRPr="00DD14FD" w:rsidRDefault="00EC5865" w:rsidP="008A498A">
            <w:pPr>
              <w:autoSpaceDE w:val="0"/>
              <w:autoSpaceDN w:val="0"/>
              <w:adjustRightInd w:val="0"/>
              <w:rPr>
                <w:rFonts w:cs="Times New Roman"/>
                <w:sz w:val="28"/>
                <w:szCs w:val="28"/>
                <w:lang w:eastAsia="en-US"/>
              </w:rPr>
            </w:pPr>
            <w:sdt>
              <w:sdtPr>
                <w:rPr>
                  <w:rFonts w:cs="Times New Roman"/>
                  <w:sz w:val="28"/>
                  <w:szCs w:val="28"/>
                  <w:lang w:eastAsia="en-US"/>
                </w:rPr>
                <w:id w:val="105937175"/>
                <w14:checkbox>
                  <w14:checked w14:val="0"/>
                  <w14:checkedState w14:val="2612" w14:font="MS Gothic"/>
                  <w14:uncheckedState w14:val="2610" w14:font="MS Gothic"/>
                </w14:checkbox>
              </w:sdtPr>
              <w:sdtEndPr/>
              <w:sdtContent>
                <w:r w:rsidR="00251E4E" w:rsidRPr="00DD14FD">
                  <w:rPr>
                    <w:rFonts w:ascii="Segoe UI Symbol" w:hAnsi="Segoe UI Symbol" w:cs="Segoe UI Symbol"/>
                    <w:sz w:val="28"/>
                    <w:szCs w:val="28"/>
                    <w:lang w:eastAsia="en-US"/>
                  </w:rPr>
                  <w:t>☐</w:t>
                </w:r>
              </w:sdtContent>
            </w:sdt>
            <w:r w:rsidR="00251E4E" w:rsidRPr="00DD14FD">
              <w:rPr>
                <w:rFonts w:cs="Times New Roman"/>
                <w:sz w:val="28"/>
                <w:szCs w:val="28"/>
                <w:lang w:eastAsia="en-US"/>
              </w:rPr>
              <w:t xml:space="preserve"> </w:t>
            </w:r>
            <w:r w:rsidR="00251E4E" w:rsidRPr="00DD14FD">
              <w:rPr>
                <w:rFonts w:eastAsia="Times New Roman" w:cs="Times New Roman"/>
                <w:sz w:val="22"/>
                <w:szCs w:val="22"/>
              </w:rPr>
              <w:t>частично соблюдается</w:t>
            </w:r>
          </w:p>
          <w:p w14:paraId="760EF208" w14:textId="77777777" w:rsidR="00251E4E" w:rsidRPr="00DD14FD" w:rsidRDefault="00251E4E" w:rsidP="008A498A">
            <w:pPr>
              <w:widowControl w:val="0"/>
              <w:autoSpaceDE w:val="0"/>
              <w:autoSpaceDN w:val="0"/>
              <w:rPr>
                <w:rFonts w:eastAsia="Times New Roman" w:cs="Times New Roman"/>
                <w:sz w:val="22"/>
                <w:szCs w:val="22"/>
              </w:rPr>
            </w:pPr>
          </w:p>
          <w:p w14:paraId="3668080E" w14:textId="77777777" w:rsidR="00251E4E" w:rsidRPr="00DD14FD" w:rsidRDefault="00EC5865" w:rsidP="008A498A">
            <w:pPr>
              <w:widowControl w:val="0"/>
              <w:autoSpaceDE w:val="0"/>
              <w:autoSpaceDN w:val="0"/>
              <w:rPr>
                <w:rFonts w:eastAsia="Times New Roman" w:cs="Times New Roman"/>
                <w:sz w:val="22"/>
                <w:szCs w:val="22"/>
              </w:rPr>
            </w:pPr>
            <w:sdt>
              <w:sdtPr>
                <w:rPr>
                  <w:rFonts w:cs="Times New Roman"/>
                  <w:sz w:val="28"/>
                  <w:szCs w:val="28"/>
                  <w:lang w:eastAsia="en-US"/>
                </w:rPr>
                <w:id w:val="-1228298375"/>
                <w14:checkbox>
                  <w14:checked w14:val="1"/>
                  <w14:checkedState w14:val="2612" w14:font="MS Gothic"/>
                  <w14:uncheckedState w14:val="2610" w14:font="MS Gothic"/>
                </w14:checkbox>
              </w:sdtPr>
              <w:sdtEndPr/>
              <w:sdtContent>
                <w:r w:rsidR="00251E4E" w:rsidRPr="00DD14FD">
                  <w:rPr>
                    <w:rFonts w:ascii="Segoe UI Symbol" w:hAnsi="Segoe UI Symbol" w:cs="Segoe UI Symbol"/>
                    <w:sz w:val="28"/>
                    <w:szCs w:val="28"/>
                    <w:lang w:eastAsia="en-US"/>
                  </w:rPr>
                  <w:t>☒</w:t>
                </w:r>
              </w:sdtContent>
            </w:sdt>
            <w:r w:rsidR="00251E4E" w:rsidRPr="00DD14FD">
              <w:rPr>
                <w:rFonts w:cs="Times New Roman"/>
                <w:sz w:val="28"/>
                <w:szCs w:val="28"/>
                <w:lang w:eastAsia="en-US"/>
              </w:rPr>
              <w:t xml:space="preserve"> </w:t>
            </w:r>
            <w:r w:rsidR="00251E4E" w:rsidRPr="00DD14FD">
              <w:rPr>
                <w:rFonts w:eastAsia="Times New Roman" w:cs="Times New Roman"/>
                <w:sz w:val="22"/>
                <w:szCs w:val="22"/>
              </w:rPr>
              <w:t>не соблюдается</w:t>
            </w:r>
          </w:p>
        </w:tc>
        <w:tc>
          <w:tcPr>
            <w:tcW w:w="4253" w:type="dxa"/>
          </w:tcPr>
          <w:p w14:paraId="5009D155"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Все члены Совета директоров не являются независимыми, т.к. они связаны с контролирующим акционером Общества.</w:t>
            </w:r>
          </w:p>
          <w:p w14:paraId="23B09853"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Основной причиной несоблюдения</w:t>
            </w:r>
          </w:p>
          <w:p w14:paraId="48D077F3"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соответствующих критериев принципа</w:t>
            </w:r>
          </w:p>
          <w:p w14:paraId="00969047"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2.4.2 Кодекса является сложившаяся в</w:t>
            </w:r>
          </w:p>
          <w:p w14:paraId="2B29B5F5"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настоящее время структура акционерного</w:t>
            </w:r>
          </w:p>
          <w:p w14:paraId="7A363A63"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капитала Общества и нахождение</w:t>
            </w:r>
          </w:p>
          <w:p w14:paraId="0D6AF120"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Общества под контролем существенного</w:t>
            </w:r>
          </w:p>
          <w:p w14:paraId="5AB10BF3"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 xml:space="preserve">акционера. </w:t>
            </w:r>
          </w:p>
          <w:p w14:paraId="55245360"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Соблюдение рекомендации Кодекса представляется возможным, если существенные акционеры будут выдвигать</w:t>
            </w:r>
          </w:p>
          <w:p w14:paraId="6D9F6B81"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кандидатуры в члены Совета директоров независимых директоров.</w:t>
            </w:r>
          </w:p>
          <w:p w14:paraId="17EC27B5"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У Общества отсутствует информация о наличии у акционеров планов выдвижения независимых директоров.</w:t>
            </w:r>
          </w:p>
          <w:p w14:paraId="59BBF756"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Несоответствие рекомендации Кодекса является ограниченным во времени. В случае избрания достаточного количества</w:t>
            </w:r>
          </w:p>
          <w:p w14:paraId="1B0C7B02"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независимых директоров, Общество рассмотрит независимость действующих членов Совета директоров, а также рассмотрит целесообразность внесения изменений во внутренний документ</w:t>
            </w:r>
          </w:p>
          <w:p w14:paraId="48D7AA42"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в части закрепления процедур, определяющих необходимые</w:t>
            </w:r>
          </w:p>
          <w:p w14:paraId="14AB781A"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 xml:space="preserve">действия члена совета директоров в том </w:t>
            </w:r>
            <w:r w:rsidRPr="00DD14FD">
              <w:rPr>
                <w:rFonts w:eastAsia="Times New Roman" w:cs="Times New Roman"/>
                <w:sz w:val="22"/>
                <w:szCs w:val="22"/>
              </w:rPr>
              <w:lastRenderedPageBreak/>
              <w:t>случае, если он перестает быть независимым, включая обязательства по</w:t>
            </w:r>
          </w:p>
          <w:p w14:paraId="112B33EC"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своевременному информированию об этом Совета директоров</w:t>
            </w:r>
          </w:p>
        </w:tc>
      </w:tr>
      <w:tr w:rsidR="00251E4E" w:rsidRPr="00DD14FD" w14:paraId="3FDA7A85" w14:textId="77777777" w:rsidTr="008A498A">
        <w:tc>
          <w:tcPr>
            <w:tcW w:w="606" w:type="dxa"/>
          </w:tcPr>
          <w:p w14:paraId="0AF0BDCD"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lastRenderedPageBreak/>
              <w:t>2.4.3</w:t>
            </w:r>
          </w:p>
        </w:tc>
        <w:tc>
          <w:tcPr>
            <w:tcW w:w="4559" w:type="dxa"/>
          </w:tcPr>
          <w:p w14:paraId="50AE1852"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Независимые директора составляют не менее одной трети избранного состава совета директоров</w:t>
            </w:r>
          </w:p>
        </w:tc>
        <w:tc>
          <w:tcPr>
            <w:tcW w:w="4536" w:type="dxa"/>
          </w:tcPr>
          <w:p w14:paraId="41E7DA21"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1. Независимые директора составляют не менее одной трети состава совета директоров</w:t>
            </w:r>
          </w:p>
        </w:tc>
        <w:tc>
          <w:tcPr>
            <w:tcW w:w="1701" w:type="dxa"/>
          </w:tcPr>
          <w:p w14:paraId="76A803BE" w14:textId="77777777" w:rsidR="00251E4E" w:rsidRPr="00DD14FD" w:rsidRDefault="00EC5865" w:rsidP="008A498A">
            <w:pPr>
              <w:autoSpaceDE w:val="0"/>
              <w:autoSpaceDN w:val="0"/>
              <w:adjustRightInd w:val="0"/>
              <w:rPr>
                <w:rFonts w:cs="Times New Roman"/>
                <w:sz w:val="28"/>
                <w:szCs w:val="28"/>
                <w:lang w:eastAsia="en-US"/>
              </w:rPr>
            </w:pPr>
            <w:sdt>
              <w:sdtPr>
                <w:rPr>
                  <w:rFonts w:cs="Times New Roman"/>
                  <w:sz w:val="28"/>
                  <w:szCs w:val="28"/>
                  <w:lang w:eastAsia="en-US"/>
                </w:rPr>
                <w:id w:val="1269809237"/>
                <w14:checkbox>
                  <w14:checked w14:val="0"/>
                  <w14:checkedState w14:val="2612" w14:font="MS Gothic"/>
                  <w14:uncheckedState w14:val="2610" w14:font="MS Gothic"/>
                </w14:checkbox>
              </w:sdtPr>
              <w:sdtEndPr/>
              <w:sdtContent>
                <w:r w:rsidR="00251E4E" w:rsidRPr="00DD14FD">
                  <w:rPr>
                    <w:rFonts w:ascii="Segoe UI Symbol" w:hAnsi="Segoe UI Symbol" w:cs="Segoe UI Symbol"/>
                    <w:sz w:val="28"/>
                    <w:szCs w:val="28"/>
                    <w:lang w:eastAsia="en-US"/>
                  </w:rPr>
                  <w:t>☐</w:t>
                </w:r>
              </w:sdtContent>
            </w:sdt>
            <w:r w:rsidR="00251E4E" w:rsidRPr="00DD14FD">
              <w:rPr>
                <w:rFonts w:cs="Times New Roman"/>
                <w:sz w:val="28"/>
                <w:szCs w:val="28"/>
                <w:lang w:eastAsia="en-US"/>
              </w:rPr>
              <w:t xml:space="preserve"> </w:t>
            </w:r>
            <w:r w:rsidR="00251E4E" w:rsidRPr="00DD14FD">
              <w:rPr>
                <w:rFonts w:eastAsia="Times New Roman" w:cs="Times New Roman"/>
                <w:sz w:val="22"/>
                <w:szCs w:val="22"/>
              </w:rPr>
              <w:t>соблюдается</w:t>
            </w:r>
          </w:p>
          <w:p w14:paraId="26A49579" w14:textId="77777777" w:rsidR="00251E4E" w:rsidRPr="00DD14FD" w:rsidRDefault="00251E4E" w:rsidP="008A498A">
            <w:pPr>
              <w:widowControl w:val="0"/>
              <w:autoSpaceDE w:val="0"/>
              <w:autoSpaceDN w:val="0"/>
              <w:rPr>
                <w:rFonts w:eastAsia="Times New Roman" w:cs="Times New Roman"/>
                <w:sz w:val="22"/>
                <w:szCs w:val="22"/>
              </w:rPr>
            </w:pPr>
          </w:p>
          <w:p w14:paraId="130709C4" w14:textId="77777777" w:rsidR="00251E4E" w:rsidRPr="00DD14FD" w:rsidRDefault="00EC5865" w:rsidP="008A498A">
            <w:pPr>
              <w:autoSpaceDE w:val="0"/>
              <w:autoSpaceDN w:val="0"/>
              <w:adjustRightInd w:val="0"/>
              <w:rPr>
                <w:rFonts w:cs="Times New Roman"/>
                <w:sz w:val="28"/>
                <w:szCs w:val="28"/>
                <w:lang w:eastAsia="en-US"/>
              </w:rPr>
            </w:pPr>
            <w:sdt>
              <w:sdtPr>
                <w:rPr>
                  <w:rFonts w:cs="Times New Roman"/>
                  <w:sz w:val="28"/>
                  <w:szCs w:val="28"/>
                  <w:lang w:eastAsia="en-US"/>
                </w:rPr>
                <w:id w:val="-285197807"/>
                <w14:checkbox>
                  <w14:checked w14:val="0"/>
                  <w14:checkedState w14:val="2612" w14:font="MS Gothic"/>
                  <w14:uncheckedState w14:val="2610" w14:font="MS Gothic"/>
                </w14:checkbox>
              </w:sdtPr>
              <w:sdtEndPr/>
              <w:sdtContent>
                <w:r w:rsidR="00251E4E" w:rsidRPr="00DD14FD">
                  <w:rPr>
                    <w:rFonts w:ascii="Segoe UI Symbol" w:hAnsi="Segoe UI Symbol" w:cs="Segoe UI Symbol"/>
                    <w:sz w:val="28"/>
                    <w:szCs w:val="28"/>
                    <w:lang w:eastAsia="en-US"/>
                  </w:rPr>
                  <w:t>☐</w:t>
                </w:r>
              </w:sdtContent>
            </w:sdt>
            <w:r w:rsidR="00251E4E" w:rsidRPr="00DD14FD">
              <w:rPr>
                <w:rFonts w:cs="Times New Roman"/>
                <w:sz w:val="28"/>
                <w:szCs w:val="28"/>
                <w:lang w:eastAsia="en-US"/>
              </w:rPr>
              <w:t xml:space="preserve"> </w:t>
            </w:r>
            <w:r w:rsidR="00251E4E" w:rsidRPr="00DD14FD">
              <w:rPr>
                <w:rFonts w:eastAsia="Times New Roman" w:cs="Times New Roman"/>
                <w:sz w:val="22"/>
                <w:szCs w:val="22"/>
              </w:rPr>
              <w:t>частично соблюдается</w:t>
            </w:r>
          </w:p>
          <w:p w14:paraId="100E70A2" w14:textId="77777777" w:rsidR="00251E4E" w:rsidRPr="00DD14FD" w:rsidRDefault="00251E4E" w:rsidP="008A498A">
            <w:pPr>
              <w:widowControl w:val="0"/>
              <w:autoSpaceDE w:val="0"/>
              <w:autoSpaceDN w:val="0"/>
              <w:rPr>
                <w:rFonts w:eastAsia="Times New Roman" w:cs="Times New Roman"/>
                <w:sz w:val="22"/>
                <w:szCs w:val="22"/>
              </w:rPr>
            </w:pPr>
          </w:p>
          <w:p w14:paraId="1503B4D2" w14:textId="77777777" w:rsidR="00251E4E" w:rsidRPr="00DD14FD" w:rsidRDefault="00EC5865" w:rsidP="008A498A">
            <w:pPr>
              <w:widowControl w:val="0"/>
              <w:autoSpaceDE w:val="0"/>
              <w:autoSpaceDN w:val="0"/>
              <w:rPr>
                <w:rFonts w:eastAsia="Times New Roman" w:cs="Times New Roman"/>
                <w:sz w:val="22"/>
                <w:szCs w:val="22"/>
              </w:rPr>
            </w:pPr>
            <w:sdt>
              <w:sdtPr>
                <w:rPr>
                  <w:rFonts w:cs="Times New Roman"/>
                  <w:sz w:val="28"/>
                  <w:szCs w:val="28"/>
                  <w:lang w:eastAsia="en-US"/>
                </w:rPr>
                <w:id w:val="-344404650"/>
                <w14:checkbox>
                  <w14:checked w14:val="1"/>
                  <w14:checkedState w14:val="2612" w14:font="MS Gothic"/>
                  <w14:uncheckedState w14:val="2610" w14:font="MS Gothic"/>
                </w14:checkbox>
              </w:sdtPr>
              <w:sdtEndPr/>
              <w:sdtContent>
                <w:r w:rsidR="00251E4E" w:rsidRPr="00DD14FD">
                  <w:rPr>
                    <w:rFonts w:ascii="Segoe UI Symbol" w:hAnsi="Segoe UI Symbol" w:cs="Segoe UI Symbol"/>
                    <w:sz w:val="28"/>
                    <w:szCs w:val="28"/>
                    <w:lang w:eastAsia="en-US"/>
                  </w:rPr>
                  <w:t>☒</w:t>
                </w:r>
              </w:sdtContent>
            </w:sdt>
            <w:r w:rsidR="00251E4E" w:rsidRPr="00DD14FD">
              <w:rPr>
                <w:rFonts w:cs="Times New Roman"/>
                <w:sz w:val="28"/>
                <w:szCs w:val="28"/>
                <w:lang w:eastAsia="en-US"/>
              </w:rPr>
              <w:t xml:space="preserve"> </w:t>
            </w:r>
            <w:r w:rsidR="00251E4E" w:rsidRPr="00DD14FD">
              <w:rPr>
                <w:rFonts w:eastAsia="Times New Roman" w:cs="Times New Roman"/>
                <w:sz w:val="22"/>
                <w:szCs w:val="22"/>
              </w:rPr>
              <w:t>не соблюдается</w:t>
            </w:r>
          </w:p>
        </w:tc>
        <w:tc>
          <w:tcPr>
            <w:tcW w:w="4253" w:type="dxa"/>
          </w:tcPr>
          <w:p w14:paraId="4A3C9815"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Все члены Совета директоров не являются независимыми, т.к. они связаны с контролирующим акционером Общества.</w:t>
            </w:r>
          </w:p>
          <w:p w14:paraId="11A33586"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Основной причиной несоблюдения</w:t>
            </w:r>
          </w:p>
          <w:p w14:paraId="3D490BA1"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Обществом данного принципа Кодекса</w:t>
            </w:r>
          </w:p>
          <w:p w14:paraId="364FF0F0"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является отсутствие в Обществе</w:t>
            </w:r>
          </w:p>
          <w:p w14:paraId="33DAEBAC"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независимых членов Совета директоров,</w:t>
            </w:r>
          </w:p>
          <w:p w14:paraId="70900012"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что объясняется моделью корпоративного</w:t>
            </w:r>
          </w:p>
          <w:p w14:paraId="5F5FA388"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управления Общества, с учетом существующей структуры акционерного</w:t>
            </w:r>
          </w:p>
          <w:p w14:paraId="73116EF2"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капитала.</w:t>
            </w:r>
          </w:p>
          <w:p w14:paraId="7EDA323F"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Количественный состав независимых директоров не определен</w:t>
            </w:r>
          </w:p>
          <w:p w14:paraId="13C6904D"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внутренними документами Общества.</w:t>
            </w:r>
          </w:p>
          <w:p w14:paraId="439AA5BA"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Соблюдение рекомендации Кодекса представляется возможным, если контролирующий акционер Общества будет выдвигать кандидатуры в члены Совета директоров независимых</w:t>
            </w:r>
          </w:p>
          <w:p w14:paraId="1ED49C8D"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директоров.</w:t>
            </w:r>
            <w:r w:rsidRPr="00DD14FD">
              <w:t xml:space="preserve"> </w:t>
            </w:r>
            <w:r w:rsidRPr="00DD14FD">
              <w:rPr>
                <w:rFonts w:eastAsia="Times New Roman" w:cs="Times New Roman"/>
                <w:sz w:val="22"/>
                <w:szCs w:val="22"/>
              </w:rPr>
              <w:t>У Общества отсутствует информация о наличии у контролирующего акционера</w:t>
            </w:r>
          </w:p>
          <w:p w14:paraId="5D8687BD"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планов выдвижения независимых директоров.</w:t>
            </w:r>
          </w:p>
          <w:p w14:paraId="0D12588C"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Несоответствие рекомендации Кодекса является ограниченным во времени. В случае избрания достаточного количества</w:t>
            </w:r>
          </w:p>
          <w:p w14:paraId="13DBA224"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независимых директоров, Общество рассмотрит целесообразность и возможность признания отдельных</w:t>
            </w:r>
          </w:p>
          <w:p w14:paraId="6BE80A27"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директоров независимыми директорами решением Совета директоров и возможность достижения соблюдения данной рекомендации.</w:t>
            </w:r>
          </w:p>
        </w:tc>
      </w:tr>
      <w:tr w:rsidR="00251E4E" w:rsidRPr="00DD14FD" w14:paraId="48820CCA" w14:textId="77777777" w:rsidTr="008A498A">
        <w:tc>
          <w:tcPr>
            <w:tcW w:w="606" w:type="dxa"/>
          </w:tcPr>
          <w:p w14:paraId="3B9B2000"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2.4.4</w:t>
            </w:r>
          </w:p>
        </w:tc>
        <w:tc>
          <w:tcPr>
            <w:tcW w:w="4559" w:type="dxa"/>
          </w:tcPr>
          <w:p w14:paraId="4927781E"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 xml:space="preserve">Независимые директора играют ключевую </w:t>
            </w:r>
            <w:r w:rsidRPr="00DD14FD">
              <w:rPr>
                <w:rFonts w:eastAsia="Times New Roman" w:cs="Times New Roman"/>
                <w:sz w:val="22"/>
                <w:szCs w:val="22"/>
              </w:rPr>
              <w:lastRenderedPageBreak/>
              <w:t>роль в предотвращении внутренних конфликтов в обществе и совершении обществом существенных корпоративных действий</w:t>
            </w:r>
          </w:p>
        </w:tc>
        <w:tc>
          <w:tcPr>
            <w:tcW w:w="4536" w:type="dxa"/>
          </w:tcPr>
          <w:p w14:paraId="0A37E1C1"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lastRenderedPageBreak/>
              <w:t xml:space="preserve">1. Независимые директора (у которых </w:t>
            </w:r>
            <w:r w:rsidRPr="00DD14FD">
              <w:rPr>
                <w:rFonts w:eastAsia="Times New Roman" w:cs="Times New Roman"/>
                <w:sz w:val="22"/>
                <w:szCs w:val="22"/>
              </w:rPr>
              <w:lastRenderedPageBreak/>
              <w:t>отсутствовал конфликт интересов) в отчетном периоде предварительно оценивали существенные корпоративные действия, связанные с возможным конфликтом интересов, а результаты такой оценки предоставлялись совету директоров</w:t>
            </w:r>
          </w:p>
        </w:tc>
        <w:tc>
          <w:tcPr>
            <w:tcW w:w="1701" w:type="dxa"/>
          </w:tcPr>
          <w:p w14:paraId="1CDC6E33" w14:textId="77777777" w:rsidR="00251E4E" w:rsidRPr="00DD14FD" w:rsidRDefault="00EC5865" w:rsidP="008A498A">
            <w:pPr>
              <w:autoSpaceDE w:val="0"/>
              <w:autoSpaceDN w:val="0"/>
              <w:adjustRightInd w:val="0"/>
              <w:rPr>
                <w:rFonts w:cs="Times New Roman"/>
                <w:sz w:val="28"/>
                <w:szCs w:val="28"/>
                <w:lang w:eastAsia="en-US"/>
              </w:rPr>
            </w:pPr>
            <w:sdt>
              <w:sdtPr>
                <w:rPr>
                  <w:rFonts w:cs="Times New Roman"/>
                  <w:sz w:val="28"/>
                  <w:szCs w:val="28"/>
                  <w:lang w:eastAsia="en-US"/>
                </w:rPr>
                <w:id w:val="-1686050785"/>
                <w14:checkbox>
                  <w14:checked w14:val="0"/>
                  <w14:checkedState w14:val="2612" w14:font="MS Gothic"/>
                  <w14:uncheckedState w14:val="2610" w14:font="MS Gothic"/>
                </w14:checkbox>
              </w:sdtPr>
              <w:sdtEndPr/>
              <w:sdtContent>
                <w:r w:rsidR="00251E4E" w:rsidRPr="00DD14FD">
                  <w:rPr>
                    <w:rFonts w:ascii="Segoe UI Symbol" w:hAnsi="Segoe UI Symbol" w:cs="Segoe UI Symbol"/>
                    <w:sz w:val="28"/>
                    <w:szCs w:val="28"/>
                    <w:lang w:eastAsia="en-US"/>
                  </w:rPr>
                  <w:t>☐</w:t>
                </w:r>
              </w:sdtContent>
            </w:sdt>
            <w:r w:rsidR="00251E4E" w:rsidRPr="00DD14FD">
              <w:rPr>
                <w:rFonts w:cs="Times New Roman"/>
                <w:sz w:val="28"/>
                <w:szCs w:val="28"/>
                <w:lang w:eastAsia="en-US"/>
              </w:rPr>
              <w:t xml:space="preserve"> </w:t>
            </w:r>
            <w:r w:rsidR="00251E4E" w:rsidRPr="00DD14FD">
              <w:rPr>
                <w:rFonts w:eastAsia="Times New Roman" w:cs="Times New Roman"/>
                <w:sz w:val="22"/>
                <w:szCs w:val="22"/>
              </w:rPr>
              <w:t>соблюдается</w:t>
            </w:r>
          </w:p>
          <w:p w14:paraId="4F7C6023" w14:textId="77777777" w:rsidR="00251E4E" w:rsidRPr="00DD14FD" w:rsidRDefault="00251E4E" w:rsidP="008A498A">
            <w:pPr>
              <w:widowControl w:val="0"/>
              <w:autoSpaceDE w:val="0"/>
              <w:autoSpaceDN w:val="0"/>
              <w:rPr>
                <w:rFonts w:eastAsia="Times New Roman" w:cs="Times New Roman"/>
                <w:sz w:val="22"/>
                <w:szCs w:val="22"/>
              </w:rPr>
            </w:pPr>
          </w:p>
          <w:p w14:paraId="7180EEBC" w14:textId="77777777" w:rsidR="00251E4E" w:rsidRPr="00DD14FD" w:rsidRDefault="00EC5865" w:rsidP="008A498A">
            <w:pPr>
              <w:autoSpaceDE w:val="0"/>
              <w:autoSpaceDN w:val="0"/>
              <w:adjustRightInd w:val="0"/>
              <w:rPr>
                <w:rFonts w:cs="Times New Roman"/>
                <w:sz w:val="28"/>
                <w:szCs w:val="28"/>
                <w:lang w:eastAsia="en-US"/>
              </w:rPr>
            </w:pPr>
            <w:sdt>
              <w:sdtPr>
                <w:rPr>
                  <w:rFonts w:cs="Times New Roman"/>
                  <w:sz w:val="28"/>
                  <w:szCs w:val="28"/>
                  <w:lang w:eastAsia="en-US"/>
                </w:rPr>
                <w:id w:val="1515885706"/>
                <w14:checkbox>
                  <w14:checked w14:val="0"/>
                  <w14:checkedState w14:val="2612" w14:font="MS Gothic"/>
                  <w14:uncheckedState w14:val="2610" w14:font="MS Gothic"/>
                </w14:checkbox>
              </w:sdtPr>
              <w:sdtEndPr/>
              <w:sdtContent>
                <w:r w:rsidR="00251E4E" w:rsidRPr="00DD14FD">
                  <w:rPr>
                    <w:rFonts w:ascii="Segoe UI Symbol" w:hAnsi="Segoe UI Symbol" w:cs="Segoe UI Symbol"/>
                    <w:sz w:val="28"/>
                    <w:szCs w:val="28"/>
                    <w:lang w:eastAsia="en-US"/>
                  </w:rPr>
                  <w:t>☐</w:t>
                </w:r>
              </w:sdtContent>
            </w:sdt>
            <w:r w:rsidR="00251E4E" w:rsidRPr="00DD14FD">
              <w:rPr>
                <w:rFonts w:cs="Times New Roman"/>
                <w:sz w:val="28"/>
                <w:szCs w:val="28"/>
                <w:lang w:eastAsia="en-US"/>
              </w:rPr>
              <w:t xml:space="preserve"> </w:t>
            </w:r>
            <w:r w:rsidR="00251E4E" w:rsidRPr="00DD14FD">
              <w:rPr>
                <w:rFonts w:eastAsia="Times New Roman" w:cs="Times New Roman"/>
                <w:sz w:val="22"/>
                <w:szCs w:val="22"/>
              </w:rPr>
              <w:t>частично соблюдается</w:t>
            </w:r>
          </w:p>
          <w:p w14:paraId="7A53A232" w14:textId="77777777" w:rsidR="00251E4E" w:rsidRPr="00DD14FD" w:rsidRDefault="00251E4E" w:rsidP="008A498A">
            <w:pPr>
              <w:widowControl w:val="0"/>
              <w:autoSpaceDE w:val="0"/>
              <w:autoSpaceDN w:val="0"/>
              <w:rPr>
                <w:rFonts w:eastAsia="Times New Roman" w:cs="Times New Roman"/>
                <w:sz w:val="22"/>
                <w:szCs w:val="22"/>
              </w:rPr>
            </w:pPr>
          </w:p>
          <w:p w14:paraId="75825AC3" w14:textId="77777777" w:rsidR="00251E4E" w:rsidRPr="00DD14FD" w:rsidRDefault="00EC5865" w:rsidP="008A498A">
            <w:pPr>
              <w:widowControl w:val="0"/>
              <w:autoSpaceDE w:val="0"/>
              <w:autoSpaceDN w:val="0"/>
              <w:rPr>
                <w:rFonts w:eastAsia="Times New Roman" w:cs="Times New Roman"/>
                <w:sz w:val="22"/>
                <w:szCs w:val="22"/>
              </w:rPr>
            </w:pPr>
            <w:sdt>
              <w:sdtPr>
                <w:rPr>
                  <w:rFonts w:cs="Times New Roman"/>
                  <w:sz w:val="28"/>
                  <w:szCs w:val="28"/>
                  <w:lang w:eastAsia="en-US"/>
                </w:rPr>
                <w:id w:val="-834299685"/>
                <w14:checkbox>
                  <w14:checked w14:val="1"/>
                  <w14:checkedState w14:val="2612" w14:font="MS Gothic"/>
                  <w14:uncheckedState w14:val="2610" w14:font="MS Gothic"/>
                </w14:checkbox>
              </w:sdtPr>
              <w:sdtEndPr/>
              <w:sdtContent>
                <w:r w:rsidR="00251E4E" w:rsidRPr="00DD14FD">
                  <w:rPr>
                    <w:rFonts w:ascii="Segoe UI Symbol" w:hAnsi="Segoe UI Symbol" w:cs="Segoe UI Symbol"/>
                    <w:sz w:val="28"/>
                    <w:szCs w:val="28"/>
                    <w:lang w:eastAsia="en-US"/>
                  </w:rPr>
                  <w:t>☒</w:t>
                </w:r>
              </w:sdtContent>
            </w:sdt>
            <w:r w:rsidR="00251E4E" w:rsidRPr="00DD14FD">
              <w:rPr>
                <w:rFonts w:cs="Times New Roman"/>
                <w:sz w:val="28"/>
                <w:szCs w:val="28"/>
                <w:lang w:eastAsia="en-US"/>
              </w:rPr>
              <w:t xml:space="preserve"> </w:t>
            </w:r>
            <w:r w:rsidR="00251E4E" w:rsidRPr="00DD14FD">
              <w:rPr>
                <w:rFonts w:eastAsia="Times New Roman" w:cs="Times New Roman"/>
                <w:sz w:val="22"/>
                <w:szCs w:val="22"/>
              </w:rPr>
              <w:t>не соблюдается</w:t>
            </w:r>
          </w:p>
        </w:tc>
        <w:tc>
          <w:tcPr>
            <w:tcW w:w="4253" w:type="dxa"/>
          </w:tcPr>
          <w:p w14:paraId="24E0DBC2"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lastRenderedPageBreak/>
              <w:t xml:space="preserve">Все члены Совета директоров не являются </w:t>
            </w:r>
            <w:r w:rsidRPr="00DD14FD">
              <w:rPr>
                <w:rFonts w:eastAsia="Times New Roman" w:cs="Times New Roman"/>
                <w:sz w:val="22"/>
                <w:szCs w:val="22"/>
              </w:rPr>
              <w:lastRenderedPageBreak/>
              <w:t>независимыми, т.к. они связаны с контролирующим акционером Общества.</w:t>
            </w:r>
          </w:p>
          <w:p w14:paraId="615B7120"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Основной причиной несоблюдения</w:t>
            </w:r>
          </w:p>
          <w:p w14:paraId="0C0FB5B0"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Обществом данного принципа Кодекса</w:t>
            </w:r>
          </w:p>
          <w:p w14:paraId="51B9EB57"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является отсутствие в Обществе</w:t>
            </w:r>
          </w:p>
          <w:p w14:paraId="6486509B"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независимых членов Совета директоров,</w:t>
            </w:r>
          </w:p>
          <w:p w14:paraId="0FCF28A6"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что объясняется моделью корпоративного</w:t>
            </w:r>
          </w:p>
          <w:p w14:paraId="19570FB8"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управления Общества, с учетом</w:t>
            </w:r>
          </w:p>
          <w:p w14:paraId="3C02CE26"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существующей структуры акционерного</w:t>
            </w:r>
          </w:p>
          <w:p w14:paraId="52AB6C82"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 xml:space="preserve">капитала. </w:t>
            </w:r>
          </w:p>
          <w:p w14:paraId="156E95DD"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Соблюдение рекомендации Кодекса представляется возможным, если контролирующий акционер Общества будет выдвигать кандидатуры в члены Совета директоров независимых</w:t>
            </w:r>
          </w:p>
          <w:p w14:paraId="4E780292"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директоров. У Общества отсутствует информация о наличии у контролирующего акционера</w:t>
            </w:r>
          </w:p>
          <w:p w14:paraId="6D077939"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планов выдвижения независимых директоров.</w:t>
            </w:r>
          </w:p>
          <w:p w14:paraId="52C265E9"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Несоответствие рекомендации Кодекса является ограниченным во времени. В случае избрания достаточного количества</w:t>
            </w:r>
          </w:p>
          <w:p w14:paraId="06CC6C32"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независимых директоров, Общество рассмотрит целесообразность и возможность признания отдельных</w:t>
            </w:r>
          </w:p>
          <w:p w14:paraId="6B5F77C1"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директоров независимыми директорами решением Совета директоров и возможность достижения соблюдения данной рекомендации.</w:t>
            </w:r>
          </w:p>
        </w:tc>
      </w:tr>
      <w:tr w:rsidR="00251E4E" w:rsidRPr="00DD14FD" w14:paraId="01F1CA4C" w14:textId="77777777" w:rsidTr="008A498A">
        <w:tc>
          <w:tcPr>
            <w:tcW w:w="606" w:type="dxa"/>
          </w:tcPr>
          <w:p w14:paraId="40318DF4" w14:textId="77777777" w:rsidR="00251E4E" w:rsidRPr="00DD14FD" w:rsidRDefault="00251E4E" w:rsidP="008A498A">
            <w:pPr>
              <w:widowControl w:val="0"/>
              <w:autoSpaceDE w:val="0"/>
              <w:autoSpaceDN w:val="0"/>
              <w:outlineLvl w:val="1"/>
              <w:rPr>
                <w:rFonts w:eastAsia="Times New Roman" w:cs="Times New Roman"/>
                <w:sz w:val="22"/>
                <w:szCs w:val="22"/>
              </w:rPr>
            </w:pPr>
            <w:r w:rsidRPr="00DD14FD">
              <w:rPr>
                <w:rFonts w:eastAsia="Times New Roman" w:cs="Times New Roman"/>
                <w:sz w:val="22"/>
                <w:szCs w:val="22"/>
              </w:rPr>
              <w:lastRenderedPageBreak/>
              <w:t>2.5</w:t>
            </w:r>
          </w:p>
        </w:tc>
        <w:tc>
          <w:tcPr>
            <w:tcW w:w="15049" w:type="dxa"/>
            <w:gridSpan w:val="4"/>
          </w:tcPr>
          <w:p w14:paraId="481FAB0C"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Председатель совета директоров способствует наиболее эффективному осуществлению функций, возложенных на совет директоров</w:t>
            </w:r>
          </w:p>
        </w:tc>
      </w:tr>
      <w:tr w:rsidR="00251E4E" w:rsidRPr="00DD14FD" w14:paraId="7288F21E" w14:textId="77777777" w:rsidTr="008A498A">
        <w:tc>
          <w:tcPr>
            <w:tcW w:w="606" w:type="dxa"/>
          </w:tcPr>
          <w:p w14:paraId="33EA7E68"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2.5.1</w:t>
            </w:r>
          </w:p>
        </w:tc>
        <w:tc>
          <w:tcPr>
            <w:tcW w:w="4559" w:type="dxa"/>
          </w:tcPr>
          <w:p w14:paraId="4600297C"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Председателем совета директоров избран независимый директор либо из числа избранных независимых директоров определен старший независимый директор, координирующий работу независимых директоров и осуществляющий взаимодействие с председателем совета директоров</w:t>
            </w:r>
          </w:p>
        </w:tc>
        <w:tc>
          <w:tcPr>
            <w:tcW w:w="4536" w:type="dxa"/>
          </w:tcPr>
          <w:p w14:paraId="0F445264"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1. Председатель совета директоров является независимым директором или же среди независимых директоров определен старший независимый директор.</w:t>
            </w:r>
          </w:p>
          <w:p w14:paraId="4B197FB9"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 xml:space="preserve">2. Роль, права и обязанности председателя совета директоров (и, если применимо, старшего независимого директора) должным образом определены во внутренних </w:t>
            </w:r>
            <w:r w:rsidRPr="00DD14FD">
              <w:rPr>
                <w:rFonts w:eastAsia="Times New Roman" w:cs="Times New Roman"/>
                <w:sz w:val="22"/>
                <w:szCs w:val="22"/>
              </w:rPr>
              <w:lastRenderedPageBreak/>
              <w:t>документах общества</w:t>
            </w:r>
          </w:p>
        </w:tc>
        <w:tc>
          <w:tcPr>
            <w:tcW w:w="1701" w:type="dxa"/>
          </w:tcPr>
          <w:p w14:paraId="2C45BB4B" w14:textId="77777777" w:rsidR="00251E4E" w:rsidRPr="00DD14FD" w:rsidRDefault="00EC5865" w:rsidP="008A498A">
            <w:pPr>
              <w:autoSpaceDE w:val="0"/>
              <w:autoSpaceDN w:val="0"/>
              <w:adjustRightInd w:val="0"/>
              <w:rPr>
                <w:rFonts w:cs="Times New Roman"/>
                <w:sz w:val="28"/>
                <w:szCs w:val="28"/>
                <w:lang w:eastAsia="en-US"/>
              </w:rPr>
            </w:pPr>
            <w:sdt>
              <w:sdtPr>
                <w:rPr>
                  <w:rFonts w:cs="Times New Roman"/>
                  <w:sz w:val="28"/>
                  <w:szCs w:val="28"/>
                  <w:lang w:eastAsia="en-US"/>
                </w:rPr>
                <w:id w:val="-1975901577"/>
                <w14:checkbox>
                  <w14:checked w14:val="0"/>
                  <w14:checkedState w14:val="2612" w14:font="MS Gothic"/>
                  <w14:uncheckedState w14:val="2610" w14:font="MS Gothic"/>
                </w14:checkbox>
              </w:sdtPr>
              <w:sdtEndPr/>
              <w:sdtContent>
                <w:r w:rsidR="00251E4E" w:rsidRPr="00DD14FD">
                  <w:rPr>
                    <w:rFonts w:ascii="Segoe UI Symbol" w:hAnsi="Segoe UI Symbol" w:cs="Segoe UI Symbol"/>
                    <w:sz w:val="28"/>
                    <w:szCs w:val="28"/>
                    <w:lang w:eastAsia="en-US"/>
                  </w:rPr>
                  <w:t>☐</w:t>
                </w:r>
              </w:sdtContent>
            </w:sdt>
            <w:r w:rsidR="00251E4E" w:rsidRPr="00DD14FD">
              <w:rPr>
                <w:rFonts w:cs="Times New Roman"/>
                <w:sz w:val="28"/>
                <w:szCs w:val="28"/>
                <w:lang w:eastAsia="en-US"/>
              </w:rPr>
              <w:t xml:space="preserve"> </w:t>
            </w:r>
            <w:r w:rsidR="00251E4E" w:rsidRPr="00DD14FD">
              <w:rPr>
                <w:rFonts w:eastAsia="Times New Roman" w:cs="Times New Roman"/>
                <w:sz w:val="22"/>
                <w:szCs w:val="22"/>
              </w:rPr>
              <w:t>соблюдается</w:t>
            </w:r>
          </w:p>
          <w:p w14:paraId="0A2EF2FB" w14:textId="77777777" w:rsidR="00251E4E" w:rsidRPr="00DD14FD" w:rsidRDefault="00251E4E" w:rsidP="008A498A">
            <w:pPr>
              <w:widowControl w:val="0"/>
              <w:autoSpaceDE w:val="0"/>
              <w:autoSpaceDN w:val="0"/>
              <w:rPr>
                <w:rFonts w:eastAsia="Times New Roman" w:cs="Times New Roman"/>
                <w:sz w:val="22"/>
                <w:szCs w:val="22"/>
              </w:rPr>
            </w:pPr>
          </w:p>
          <w:p w14:paraId="462C4CA4" w14:textId="77777777" w:rsidR="00251E4E" w:rsidRPr="00DD14FD" w:rsidRDefault="00EC5865" w:rsidP="008A498A">
            <w:pPr>
              <w:autoSpaceDE w:val="0"/>
              <w:autoSpaceDN w:val="0"/>
              <w:adjustRightInd w:val="0"/>
              <w:rPr>
                <w:rFonts w:cs="Times New Roman"/>
                <w:sz w:val="28"/>
                <w:szCs w:val="28"/>
                <w:lang w:eastAsia="en-US"/>
              </w:rPr>
            </w:pPr>
            <w:sdt>
              <w:sdtPr>
                <w:rPr>
                  <w:rFonts w:cs="Times New Roman"/>
                  <w:sz w:val="28"/>
                  <w:szCs w:val="28"/>
                  <w:lang w:eastAsia="en-US"/>
                </w:rPr>
                <w:id w:val="-2067796080"/>
                <w14:checkbox>
                  <w14:checked w14:val="1"/>
                  <w14:checkedState w14:val="2612" w14:font="MS Gothic"/>
                  <w14:uncheckedState w14:val="2610" w14:font="MS Gothic"/>
                </w14:checkbox>
              </w:sdtPr>
              <w:sdtEndPr/>
              <w:sdtContent>
                <w:r w:rsidR="00251E4E" w:rsidRPr="00DD14FD">
                  <w:rPr>
                    <w:rFonts w:ascii="Segoe UI Symbol" w:hAnsi="Segoe UI Symbol" w:cs="Segoe UI Symbol"/>
                    <w:sz w:val="28"/>
                    <w:szCs w:val="28"/>
                    <w:lang w:eastAsia="en-US"/>
                  </w:rPr>
                  <w:t>☒</w:t>
                </w:r>
              </w:sdtContent>
            </w:sdt>
            <w:r w:rsidR="00251E4E" w:rsidRPr="00DD14FD">
              <w:rPr>
                <w:rFonts w:cs="Times New Roman"/>
                <w:sz w:val="28"/>
                <w:szCs w:val="28"/>
                <w:lang w:eastAsia="en-US"/>
              </w:rPr>
              <w:t xml:space="preserve"> </w:t>
            </w:r>
            <w:r w:rsidR="00251E4E" w:rsidRPr="00DD14FD">
              <w:rPr>
                <w:rFonts w:eastAsia="Times New Roman" w:cs="Times New Roman"/>
                <w:sz w:val="22"/>
                <w:szCs w:val="22"/>
              </w:rPr>
              <w:t>частично соблюдается</w:t>
            </w:r>
          </w:p>
          <w:p w14:paraId="2C851808" w14:textId="77777777" w:rsidR="00251E4E" w:rsidRPr="00DD14FD" w:rsidRDefault="00251E4E" w:rsidP="008A498A">
            <w:pPr>
              <w:widowControl w:val="0"/>
              <w:autoSpaceDE w:val="0"/>
              <w:autoSpaceDN w:val="0"/>
              <w:rPr>
                <w:rFonts w:eastAsia="Times New Roman" w:cs="Times New Roman"/>
                <w:sz w:val="22"/>
                <w:szCs w:val="22"/>
              </w:rPr>
            </w:pPr>
          </w:p>
          <w:p w14:paraId="08F7A654" w14:textId="77777777" w:rsidR="00251E4E" w:rsidRPr="00DD14FD" w:rsidRDefault="00EC5865" w:rsidP="008A498A">
            <w:pPr>
              <w:widowControl w:val="0"/>
              <w:autoSpaceDE w:val="0"/>
              <w:autoSpaceDN w:val="0"/>
              <w:rPr>
                <w:rFonts w:eastAsia="Times New Roman" w:cs="Times New Roman"/>
                <w:sz w:val="22"/>
                <w:szCs w:val="22"/>
              </w:rPr>
            </w:pPr>
            <w:sdt>
              <w:sdtPr>
                <w:rPr>
                  <w:rFonts w:cs="Times New Roman"/>
                  <w:sz w:val="28"/>
                  <w:szCs w:val="28"/>
                  <w:lang w:eastAsia="en-US"/>
                </w:rPr>
                <w:id w:val="-812022685"/>
                <w14:checkbox>
                  <w14:checked w14:val="0"/>
                  <w14:checkedState w14:val="2612" w14:font="MS Gothic"/>
                  <w14:uncheckedState w14:val="2610" w14:font="MS Gothic"/>
                </w14:checkbox>
              </w:sdtPr>
              <w:sdtEndPr/>
              <w:sdtContent>
                <w:r w:rsidR="00251E4E" w:rsidRPr="00DD14FD">
                  <w:rPr>
                    <w:rFonts w:ascii="Segoe UI Symbol" w:hAnsi="Segoe UI Symbol" w:cs="Segoe UI Symbol"/>
                    <w:sz w:val="28"/>
                    <w:szCs w:val="28"/>
                    <w:lang w:eastAsia="en-US"/>
                  </w:rPr>
                  <w:t>☐</w:t>
                </w:r>
              </w:sdtContent>
            </w:sdt>
            <w:r w:rsidR="00251E4E" w:rsidRPr="00DD14FD">
              <w:rPr>
                <w:rFonts w:cs="Times New Roman"/>
                <w:sz w:val="28"/>
                <w:szCs w:val="28"/>
                <w:lang w:eastAsia="en-US"/>
              </w:rPr>
              <w:t xml:space="preserve"> </w:t>
            </w:r>
            <w:r w:rsidR="00251E4E" w:rsidRPr="00DD14FD">
              <w:rPr>
                <w:rFonts w:eastAsia="Times New Roman" w:cs="Times New Roman"/>
                <w:sz w:val="22"/>
                <w:szCs w:val="22"/>
              </w:rPr>
              <w:t>не соблюдается</w:t>
            </w:r>
          </w:p>
        </w:tc>
        <w:tc>
          <w:tcPr>
            <w:tcW w:w="4253" w:type="dxa"/>
          </w:tcPr>
          <w:p w14:paraId="1FB49991"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Критерий 1 не соблюдается. Все члены Совета директоров не являются независимыми, т.к. они связаны с контролирующим акционером Общества.</w:t>
            </w:r>
          </w:p>
          <w:p w14:paraId="6E741A3A"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Соблюдение рекомендации Кодекса представляется возможным, если существенные акционеры будут выдвигать</w:t>
            </w:r>
          </w:p>
          <w:p w14:paraId="771F1901"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 xml:space="preserve">кандидатуры в члены Совета директоров </w:t>
            </w:r>
            <w:r w:rsidRPr="00DD14FD">
              <w:rPr>
                <w:rFonts w:eastAsia="Times New Roman" w:cs="Times New Roman"/>
                <w:sz w:val="22"/>
                <w:szCs w:val="22"/>
              </w:rPr>
              <w:lastRenderedPageBreak/>
              <w:t>независимых директоров.</w:t>
            </w:r>
          </w:p>
          <w:p w14:paraId="7F0F37F7"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У Общества отсутствует информация о наличии у акционеров планов выдвижения независимых директоров.</w:t>
            </w:r>
          </w:p>
          <w:p w14:paraId="05E301A2"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Несоответствие рекомендации Кодекса является ограниченным во времени. В случае избрания независимых директоров в</w:t>
            </w:r>
          </w:p>
          <w:p w14:paraId="70C263EA"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состав Совета директоров, Общество рассмотрит целесообразность и возможность избрания председателем</w:t>
            </w:r>
          </w:p>
          <w:p w14:paraId="6C7FED75"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Совета директоров независимого директора.</w:t>
            </w:r>
          </w:p>
          <w:p w14:paraId="02C59F9D"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Критерий 2 соблюдается.</w:t>
            </w:r>
          </w:p>
        </w:tc>
      </w:tr>
      <w:tr w:rsidR="00251E4E" w:rsidRPr="00DD14FD" w14:paraId="2A967194" w14:textId="77777777" w:rsidTr="008A498A">
        <w:tc>
          <w:tcPr>
            <w:tcW w:w="606" w:type="dxa"/>
          </w:tcPr>
          <w:p w14:paraId="0ABD6FED"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lastRenderedPageBreak/>
              <w:t>2.5.2</w:t>
            </w:r>
          </w:p>
        </w:tc>
        <w:tc>
          <w:tcPr>
            <w:tcW w:w="4559" w:type="dxa"/>
          </w:tcPr>
          <w:p w14:paraId="207B876E"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Председатель совета директоров обеспечивает конструктивную атмосферу проведения заседаний, свободное обсуждение вопросов, включенных в повестку дня заседания, контроль за исполнением решений, принятых советом директоров</w:t>
            </w:r>
          </w:p>
        </w:tc>
        <w:tc>
          <w:tcPr>
            <w:tcW w:w="4536" w:type="dxa"/>
          </w:tcPr>
          <w:p w14:paraId="3E074082"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1. Эффективность работы председателя совета директоров оценивалась в рамках процедуры оценки (самооценки) качества работы совета директоров в отчетном периоде</w:t>
            </w:r>
          </w:p>
        </w:tc>
        <w:tc>
          <w:tcPr>
            <w:tcW w:w="1701" w:type="dxa"/>
          </w:tcPr>
          <w:p w14:paraId="374281E3" w14:textId="77777777" w:rsidR="00251E4E" w:rsidRPr="00DD14FD" w:rsidRDefault="00EC5865" w:rsidP="008A498A">
            <w:pPr>
              <w:autoSpaceDE w:val="0"/>
              <w:autoSpaceDN w:val="0"/>
              <w:adjustRightInd w:val="0"/>
              <w:rPr>
                <w:rFonts w:cs="Times New Roman"/>
                <w:sz w:val="28"/>
                <w:szCs w:val="28"/>
                <w:lang w:eastAsia="en-US"/>
              </w:rPr>
            </w:pPr>
            <w:sdt>
              <w:sdtPr>
                <w:rPr>
                  <w:rFonts w:cs="Times New Roman"/>
                  <w:sz w:val="28"/>
                  <w:szCs w:val="28"/>
                  <w:lang w:eastAsia="en-US"/>
                </w:rPr>
                <w:id w:val="719720218"/>
                <w14:checkbox>
                  <w14:checked w14:val="0"/>
                  <w14:checkedState w14:val="2612" w14:font="MS Gothic"/>
                  <w14:uncheckedState w14:val="2610" w14:font="MS Gothic"/>
                </w14:checkbox>
              </w:sdtPr>
              <w:sdtEndPr/>
              <w:sdtContent>
                <w:r w:rsidR="00251E4E" w:rsidRPr="00DD14FD">
                  <w:rPr>
                    <w:rFonts w:ascii="Segoe UI Symbol" w:hAnsi="Segoe UI Symbol" w:cs="Segoe UI Symbol"/>
                    <w:sz w:val="28"/>
                    <w:szCs w:val="28"/>
                    <w:lang w:eastAsia="en-US"/>
                  </w:rPr>
                  <w:t>☐</w:t>
                </w:r>
              </w:sdtContent>
            </w:sdt>
            <w:r w:rsidR="00251E4E" w:rsidRPr="00DD14FD">
              <w:rPr>
                <w:rFonts w:cs="Times New Roman"/>
                <w:sz w:val="28"/>
                <w:szCs w:val="28"/>
                <w:lang w:eastAsia="en-US"/>
              </w:rPr>
              <w:t xml:space="preserve"> </w:t>
            </w:r>
            <w:r w:rsidR="00251E4E" w:rsidRPr="00DD14FD">
              <w:rPr>
                <w:rFonts w:eastAsia="Times New Roman" w:cs="Times New Roman"/>
                <w:sz w:val="22"/>
                <w:szCs w:val="22"/>
              </w:rPr>
              <w:t>соблюдается</w:t>
            </w:r>
          </w:p>
          <w:p w14:paraId="0D7D9FF5" w14:textId="77777777" w:rsidR="00251E4E" w:rsidRPr="00DD14FD" w:rsidRDefault="00251E4E" w:rsidP="008A498A">
            <w:pPr>
              <w:widowControl w:val="0"/>
              <w:autoSpaceDE w:val="0"/>
              <w:autoSpaceDN w:val="0"/>
              <w:rPr>
                <w:rFonts w:eastAsia="Times New Roman" w:cs="Times New Roman"/>
                <w:sz w:val="22"/>
                <w:szCs w:val="22"/>
              </w:rPr>
            </w:pPr>
          </w:p>
          <w:p w14:paraId="276E4037" w14:textId="77777777" w:rsidR="00251E4E" w:rsidRPr="00DD14FD" w:rsidRDefault="00EC5865" w:rsidP="008A498A">
            <w:pPr>
              <w:autoSpaceDE w:val="0"/>
              <w:autoSpaceDN w:val="0"/>
              <w:adjustRightInd w:val="0"/>
              <w:rPr>
                <w:rFonts w:cs="Times New Roman"/>
                <w:sz w:val="28"/>
                <w:szCs w:val="28"/>
                <w:lang w:eastAsia="en-US"/>
              </w:rPr>
            </w:pPr>
            <w:sdt>
              <w:sdtPr>
                <w:rPr>
                  <w:rFonts w:cs="Times New Roman"/>
                  <w:sz w:val="28"/>
                  <w:szCs w:val="28"/>
                  <w:lang w:eastAsia="en-US"/>
                </w:rPr>
                <w:id w:val="-1287350652"/>
                <w14:checkbox>
                  <w14:checked w14:val="1"/>
                  <w14:checkedState w14:val="2612" w14:font="MS Gothic"/>
                  <w14:uncheckedState w14:val="2610" w14:font="MS Gothic"/>
                </w14:checkbox>
              </w:sdtPr>
              <w:sdtEndPr/>
              <w:sdtContent>
                <w:r w:rsidR="00251E4E" w:rsidRPr="00DD14FD">
                  <w:rPr>
                    <w:rFonts w:ascii="Segoe UI Symbol" w:hAnsi="Segoe UI Symbol" w:cs="Segoe UI Symbol"/>
                    <w:sz w:val="28"/>
                    <w:szCs w:val="28"/>
                    <w:lang w:eastAsia="en-US"/>
                  </w:rPr>
                  <w:t>☒</w:t>
                </w:r>
              </w:sdtContent>
            </w:sdt>
            <w:r w:rsidR="00251E4E" w:rsidRPr="00DD14FD">
              <w:rPr>
                <w:rFonts w:cs="Times New Roman"/>
                <w:sz w:val="28"/>
                <w:szCs w:val="28"/>
                <w:lang w:eastAsia="en-US"/>
              </w:rPr>
              <w:t xml:space="preserve"> </w:t>
            </w:r>
            <w:r w:rsidR="00251E4E" w:rsidRPr="00DD14FD">
              <w:rPr>
                <w:rFonts w:eastAsia="Times New Roman" w:cs="Times New Roman"/>
                <w:sz w:val="22"/>
                <w:szCs w:val="22"/>
              </w:rPr>
              <w:t>частично соблюдается</w:t>
            </w:r>
          </w:p>
          <w:p w14:paraId="4BA23906" w14:textId="77777777" w:rsidR="00251E4E" w:rsidRPr="00DD14FD" w:rsidRDefault="00251E4E" w:rsidP="008A498A">
            <w:pPr>
              <w:widowControl w:val="0"/>
              <w:autoSpaceDE w:val="0"/>
              <w:autoSpaceDN w:val="0"/>
              <w:rPr>
                <w:rFonts w:eastAsia="Times New Roman" w:cs="Times New Roman"/>
                <w:sz w:val="22"/>
                <w:szCs w:val="22"/>
              </w:rPr>
            </w:pPr>
          </w:p>
          <w:p w14:paraId="29727A1E" w14:textId="77777777" w:rsidR="00251E4E" w:rsidRPr="00DD14FD" w:rsidRDefault="00EC5865" w:rsidP="008A498A">
            <w:pPr>
              <w:widowControl w:val="0"/>
              <w:autoSpaceDE w:val="0"/>
              <w:autoSpaceDN w:val="0"/>
              <w:rPr>
                <w:rFonts w:eastAsia="Times New Roman" w:cs="Times New Roman"/>
                <w:sz w:val="22"/>
                <w:szCs w:val="22"/>
              </w:rPr>
            </w:pPr>
            <w:sdt>
              <w:sdtPr>
                <w:rPr>
                  <w:rFonts w:cs="Times New Roman"/>
                  <w:sz w:val="28"/>
                  <w:szCs w:val="28"/>
                  <w:lang w:eastAsia="en-US"/>
                </w:rPr>
                <w:id w:val="-1545663405"/>
                <w14:checkbox>
                  <w14:checked w14:val="0"/>
                  <w14:checkedState w14:val="2612" w14:font="MS Gothic"/>
                  <w14:uncheckedState w14:val="2610" w14:font="MS Gothic"/>
                </w14:checkbox>
              </w:sdtPr>
              <w:sdtEndPr/>
              <w:sdtContent>
                <w:r w:rsidR="00251E4E" w:rsidRPr="00DD14FD">
                  <w:rPr>
                    <w:rFonts w:ascii="Segoe UI Symbol" w:hAnsi="Segoe UI Symbol" w:cs="Segoe UI Symbol"/>
                    <w:sz w:val="28"/>
                    <w:szCs w:val="28"/>
                    <w:lang w:eastAsia="en-US"/>
                  </w:rPr>
                  <w:t>☐</w:t>
                </w:r>
              </w:sdtContent>
            </w:sdt>
            <w:r w:rsidR="00251E4E" w:rsidRPr="00DD14FD">
              <w:rPr>
                <w:rFonts w:cs="Times New Roman"/>
                <w:sz w:val="28"/>
                <w:szCs w:val="28"/>
                <w:lang w:eastAsia="en-US"/>
              </w:rPr>
              <w:t xml:space="preserve"> </w:t>
            </w:r>
            <w:r w:rsidR="00251E4E" w:rsidRPr="00DD14FD">
              <w:rPr>
                <w:rFonts w:eastAsia="Times New Roman" w:cs="Times New Roman"/>
                <w:sz w:val="22"/>
                <w:szCs w:val="22"/>
              </w:rPr>
              <w:t>не соблюдается</w:t>
            </w:r>
          </w:p>
        </w:tc>
        <w:tc>
          <w:tcPr>
            <w:tcW w:w="4253" w:type="dxa"/>
          </w:tcPr>
          <w:p w14:paraId="27C389B2"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 xml:space="preserve">Эффективность работы председателя совета директоров не оценивалась в рамках процедуры оценки (самооценки) качества работы совета директоров в отчетном периоде. </w:t>
            </w:r>
          </w:p>
          <w:p w14:paraId="13863F5E"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Основной причиной несоблюдения</w:t>
            </w:r>
          </w:p>
          <w:p w14:paraId="2039BA7D"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Обществом данного принципа Кодекса</w:t>
            </w:r>
          </w:p>
          <w:p w14:paraId="61B40FDF"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является отсутствие внутреннего</w:t>
            </w:r>
          </w:p>
          <w:p w14:paraId="53D1BC45"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документа, устанавливающего процедуру</w:t>
            </w:r>
          </w:p>
          <w:p w14:paraId="3030903D"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оценки (самооценки) качества работы Совета директоров, в том числе и председателя Совета директоров. При этом председатель Совета директоров оценивается Обществом, как лицо имеющее безупречную репутацию, большой опыт работы на должностях, относящихся к непосредственной сфере деятельности Общества.</w:t>
            </w:r>
          </w:p>
          <w:p w14:paraId="521A4096"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Общество планирует рассмотрение</w:t>
            </w:r>
          </w:p>
          <w:p w14:paraId="542C9ED2"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целесообразности закрепления данной</w:t>
            </w:r>
          </w:p>
          <w:p w14:paraId="4ED5C072"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нормы во внутренних документах</w:t>
            </w:r>
          </w:p>
          <w:p w14:paraId="7944AD4D"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Общества для достижения соблюдения</w:t>
            </w:r>
          </w:p>
          <w:p w14:paraId="5AB965A5"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соответствующего положения (элемента)</w:t>
            </w:r>
          </w:p>
          <w:p w14:paraId="157D62C1"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Кодекса в будущем путем разработки</w:t>
            </w:r>
          </w:p>
          <w:p w14:paraId="06424A9A"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соответствующего документа по</w:t>
            </w:r>
          </w:p>
          <w:p w14:paraId="3834AA2C"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процедуре оценки (самооценке) качества</w:t>
            </w:r>
          </w:p>
          <w:p w14:paraId="5771249D"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работы совета директоров.</w:t>
            </w:r>
          </w:p>
        </w:tc>
      </w:tr>
      <w:tr w:rsidR="00251E4E" w:rsidRPr="00DD14FD" w14:paraId="35DCD159" w14:textId="77777777" w:rsidTr="008A498A">
        <w:tc>
          <w:tcPr>
            <w:tcW w:w="606" w:type="dxa"/>
          </w:tcPr>
          <w:p w14:paraId="68900CBC"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lastRenderedPageBreak/>
              <w:t>2.5.3</w:t>
            </w:r>
          </w:p>
        </w:tc>
        <w:tc>
          <w:tcPr>
            <w:tcW w:w="4559" w:type="dxa"/>
          </w:tcPr>
          <w:p w14:paraId="79457D8E"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Председатель совета директоров принимает необходимые меры для своевременного предоставления членам совета директоров информации, необходимой для принятия решений по вопросам повестки дня</w:t>
            </w:r>
          </w:p>
        </w:tc>
        <w:tc>
          <w:tcPr>
            <w:tcW w:w="4536" w:type="dxa"/>
          </w:tcPr>
          <w:p w14:paraId="79EEBB0D"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1. Обязанность председателя совета директоров принимать меры по обеспечению своевременного предоставления полной и достоверной информации членам совета директоров по вопросам повестки заседания совета директоров закреплена во внутренних документах общества</w:t>
            </w:r>
          </w:p>
        </w:tc>
        <w:tc>
          <w:tcPr>
            <w:tcW w:w="1701" w:type="dxa"/>
          </w:tcPr>
          <w:p w14:paraId="568AD556" w14:textId="77777777" w:rsidR="00251E4E" w:rsidRPr="00DD14FD" w:rsidRDefault="00EC5865" w:rsidP="008A498A">
            <w:pPr>
              <w:autoSpaceDE w:val="0"/>
              <w:autoSpaceDN w:val="0"/>
              <w:adjustRightInd w:val="0"/>
              <w:rPr>
                <w:rFonts w:cs="Times New Roman"/>
                <w:sz w:val="28"/>
                <w:szCs w:val="28"/>
                <w:lang w:eastAsia="en-US"/>
              </w:rPr>
            </w:pPr>
            <w:sdt>
              <w:sdtPr>
                <w:rPr>
                  <w:rFonts w:cs="Times New Roman"/>
                  <w:sz w:val="28"/>
                  <w:szCs w:val="28"/>
                  <w:lang w:eastAsia="en-US"/>
                </w:rPr>
                <w:id w:val="-647201289"/>
                <w14:checkbox>
                  <w14:checked w14:val="1"/>
                  <w14:checkedState w14:val="2612" w14:font="MS Gothic"/>
                  <w14:uncheckedState w14:val="2610" w14:font="MS Gothic"/>
                </w14:checkbox>
              </w:sdtPr>
              <w:sdtEndPr/>
              <w:sdtContent>
                <w:r w:rsidR="00251E4E" w:rsidRPr="00DD14FD">
                  <w:rPr>
                    <w:rFonts w:ascii="Segoe UI Symbol" w:hAnsi="Segoe UI Symbol" w:cs="Segoe UI Symbol"/>
                    <w:sz w:val="28"/>
                    <w:szCs w:val="28"/>
                    <w:lang w:eastAsia="en-US"/>
                  </w:rPr>
                  <w:t>☒</w:t>
                </w:r>
              </w:sdtContent>
            </w:sdt>
            <w:r w:rsidR="00251E4E" w:rsidRPr="00DD14FD">
              <w:rPr>
                <w:rFonts w:cs="Times New Roman"/>
                <w:sz w:val="28"/>
                <w:szCs w:val="28"/>
                <w:lang w:eastAsia="en-US"/>
              </w:rPr>
              <w:t xml:space="preserve"> </w:t>
            </w:r>
            <w:r w:rsidR="00251E4E" w:rsidRPr="00DD14FD">
              <w:rPr>
                <w:rFonts w:eastAsia="Times New Roman" w:cs="Times New Roman"/>
                <w:sz w:val="22"/>
                <w:szCs w:val="22"/>
              </w:rPr>
              <w:t>соблюдается</w:t>
            </w:r>
          </w:p>
          <w:p w14:paraId="27272893" w14:textId="77777777" w:rsidR="00251E4E" w:rsidRPr="00DD14FD" w:rsidRDefault="00251E4E" w:rsidP="008A498A">
            <w:pPr>
              <w:widowControl w:val="0"/>
              <w:autoSpaceDE w:val="0"/>
              <w:autoSpaceDN w:val="0"/>
              <w:rPr>
                <w:rFonts w:eastAsia="Times New Roman" w:cs="Times New Roman"/>
                <w:sz w:val="22"/>
                <w:szCs w:val="22"/>
              </w:rPr>
            </w:pPr>
          </w:p>
          <w:p w14:paraId="244C4B32" w14:textId="77777777" w:rsidR="00251E4E" w:rsidRPr="00DD14FD" w:rsidRDefault="00EC5865" w:rsidP="008A498A">
            <w:pPr>
              <w:autoSpaceDE w:val="0"/>
              <w:autoSpaceDN w:val="0"/>
              <w:adjustRightInd w:val="0"/>
              <w:rPr>
                <w:rFonts w:cs="Times New Roman"/>
                <w:sz w:val="28"/>
                <w:szCs w:val="28"/>
                <w:lang w:eastAsia="en-US"/>
              </w:rPr>
            </w:pPr>
            <w:sdt>
              <w:sdtPr>
                <w:rPr>
                  <w:rFonts w:cs="Times New Roman"/>
                  <w:sz w:val="28"/>
                  <w:szCs w:val="28"/>
                  <w:lang w:eastAsia="en-US"/>
                </w:rPr>
                <w:id w:val="-873768115"/>
                <w14:checkbox>
                  <w14:checked w14:val="0"/>
                  <w14:checkedState w14:val="2612" w14:font="MS Gothic"/>
                  <w14:uncheckedState w14:val="2610" w14:font="MS Gothic"/>
                </w14:checkbox>
              </w:sdtPr>
              <w:sdtEndPr/>
              <w:sdtContent>
                <w:r w:rsidR="00251E4E" w:rsidRPr="00DD14FD">
                  <w:rPr>
                    <w:rFonts w:ascii="Segoe UI Symbol" w:hAnsi="Segoe UI Symbol" w:cs="Segoe UI Symbol"/>
                    <w:sz w:val="28"/>
                    <w:szCs w:val="28"/>
                    <w:lang w:eastAsia="en-US"/>
                  </w:rPr>
                  <w:t>☐</w:t>
                </w:r>
              </w:sdtContent>
            </w:sdt>
            <w:r w:rsidR="00251E4E" w:rsidRPr="00DD14FD">
              <w:rPr>
                <w:rFonts w:cs="Times New Roman"/>
                <w:sz w:val="28"/>
                <w:szCs w:val="28"/>
                <w:lang w:eastAsia="en-US"/>
              </w:rPr>
              <w:t xml:space="preserve"> </w:t>
            </w:r>
            <w:r w:rsidR="00251E4E" w:rsidRPr="00DD14FD">
              <w:rPr>
                <w:rFonts w:eastAsia="Times New Roman" w:cs="Times New Roman"/>
                <w:sz w:val="22"/>
                <w:szCs w:val="22"/>
              </w:rPr>
              <w:t>частично соблюдается</w:t>
            </w:r>
          </w:p>
          <w:p w14:paraId="1DED950F" w14:textId="77777777" w:rsidR="00251E4E" w:rsidRPr="00DD14FD" w:rsidRDefault="00251E4E" w:rsidP="008A498A">
            <w:pPr>
              <w:widowControl w:val="0"/>
              <w:autoSpaceDE w:val="0"/>
              <w:autoSpaceDN w:val="0"/>
              <w:rPr>
                <w:rFonts w:eastAsia="Times New Roman" w:cs="Times New Roman"/>
                <w:sz w:val="22"/>
                <w:szCs w:val="22"/>
              </w:rPr>
            </w:pPr>
          </w:p>
          <w:p w14:paraId="3E7C1666" w14:textId="77777777" w:rsidR="00251E4E" w:rsidRPr="00DD14FD" w:rsidRDefault="00EC5865" w:rsidP="008A498A">
            <w:pPr>
              <w:widowControl w:val="0"/>
              <w:autoSpaceDE w:val="0"/>
              <w:autoSpaceDN w:val="0"/>
              <w:rPr>
                <w:rFonts w:eastAsia="Times New Roman" w:cs="Times New Roman"/>
                <w:sz w:val="22"/>
                <w:szCs w:val="22"/>
              </w:rPr>
            </w:pPr>
            <w:sdt>
              <w:sdtPr>
                <w:rPr>
                  <w:rFonts w:cs="Times New Roman"/>
                  <w:sz w:val="28"/>
                  <w:szCs w:val="28"/>
                  <w:lang w:eastAsia="en-US"/>
                </w:rPr>
                <w:id w:val="-112904762"/>
                <w14:checkbox>
                  <w14:checked w14:val="0"/>
                  <w14:checkedState w14:val="2612" w14:font="MS Gothic"/>
                  <w14:uncheckedState w14:val="2610" w14:font="MS Gothic"/>
                </w14:checkbox>
              </w:sdtPr>
              <w:sdtEndPr/>
              <w:sdtContent>
                <w:r w:rsidR="00251E4E" w:rsidRPr="00DD14FD">
                  <w:rPr>
                    <w:rFonts w:ascii="Segoe UI Symbol" w:hAnsi="Segoe UI Symbol" w:cs="Segoe UI Symbol"/>
                    <w:sz w:val="28"/>
                    <w:szCs w:val="28"/>
                    <w:lang w:eastAsia="en-US"/>
                  </w:rPr>
                  <w:t>☐</w:t>
                </w:r>
              </w:sdtContent>
            </w:sdt>
            <w:r w:rsidR="00251E4E" w:rsidRPr="00DD14FD">
              <w:rPr>
                <w:rFonts w:cs="Times New Roman"/>
                <w:sz w:val="28"/>
                <w:szCs w:val="28"/>
                <w:lang w:eastAsia="en-US"/>
              </w:rPr>
              <w:t xml:space="preserve"> </w:t>
            </w:r>
            <w:r w:rsidR="00251E4E" w:rsidRPr="00DD14FD">
              <w:rPr>
                <w:rFonts w:eastAsia="Times New Roman" w:cs="Times New Roman"/>
                <w:sz w:val="22"/>
                <w:szCs w:val="22"/>
              </w:rPr>
              <w:t>не соблюдается</w:t>
            </w:r>
          </w:p>
        </w:tc>
        <w:tc>
          <w:tcPr>
            <w:tcW w:w="4253" w:type="dxa"/>
          </w:tcPr>
          <w:p w14:paraId="39741881" w14:textId="77777777" w:rsidR="00251E4E" w:rsidRPr="00DD14FD" w:rsidRDefault="00251E4E" w:rsidP="008A498A">
            <w:pPr>
              <w:widowControl w:val="0"/>
              <w:autoSpaceDE w:val="0"/>
              <w:autoSpaceDN w:val="0"/>
              <w:rPr>
                <w:rFonts w:eastAsia="Times New Roman" w:cs="Times New Roman"/>
                <w:sz w:val="22"/>
                <w:szCs w:val="22"/>
              </w:rPr>
            </w:pPr>
          </w:p>
        </w:tc>
      </w:tr>
      <w:tr w:rsidR="00251E4E" w:rsidRPr="00DD14FD" w14:paraId="62211353" w14:textId="77777777" w:rsidTr="008A498A">
        <w:tc>
          <w:tcPr>
            <w:tcW w:w="606" w:type="dxa"/>
          </w:tcPr>
          <w:p w14:paraId="73581DEB" w14:textId="77777777" w:rsidR="00251E4E" w:rsidRPr="00DD14FD" w:rsidRDefault="00251E4E" w:rsidP="008A498A">
            <w:pPr>
              <w:widowControl w:val="0"/>
              <w:autoSpaceDE w:val="0"/>
              <w:autoSpaceDN w:val="0"/>
              <w:outlineLvl w:val="1"/>
              <w:rPr>
                <w:rFonts w:eastAsia="Times New Roman" w:cs="Times New Roman"/>
                <w:sz w:val="22"/>
                <w:szCs w:val="22"/>
              </w:rPr>
            </w:pPr>
            <w:r w:rsidRPr="00DD14FD">
              <w:rPr>
                <w:rFonts w:eastAsia="Times New Roman" w:cs="Times New Roman"/>
                <w:sz w:val="22"/>
                <w:szCs w:val="22"/>
              </w:rPr>
              <w:t>2.6</w:t>
            </w:r>
          </w:p>
        </w:tc>
        <w:tc>
          <w:tcPr>
            <w:tcW w:w="15049" w:type="dxa"/>
            <w:gridSpan w:val="4"/>
          </w:tcPr>
          <w:p w14:paraId="1680B15E"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Члены совета директоров действуют добросовестно и разумно в интересах общества и его акционеров на основе достаточной информированности, с должной степенью заботливости и осмотрительности</w:t>
            </w:r>
          </w:p>
        </w:tc>
      </w:tr>
      <w:tr w:rsidR="00251E4E" w:rsidRPr="00DD14FD" w14:paraId="457DEA31" w14:textId="77777777" w:rsidTr="008A498A">
        <w:tc>
          <w:tcPr>
            <w:tcW w:w="606" w:type="dxa"/>
          </w:tcPr>
          <w:p w14:paraId="29EF4F7D"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2.6.1</w:t>
            </w:r>
          </w:p>
        </w:tc>
        <w:tc>
          <w:tcPr>
            <w:tcW w:w="4559" w:type="dxa"/>
          </w:tcPr>
          <w:p w14:paraId="5CC93D4F"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Члены совета директоров принимают решения с учетом всей имеющейся информации, в отсутствие конфликта интересов, с учетом равного отношения к акционерам общества, в рамках обычного предпринимательского риска</w:t>
            </w:r>
          </w:p>
        </w:tc>
        <w:tc>
          <w:tcPr>
            <w:tcW w:w="4536" w:type="dxa"/>
          </w:tcPr>
          <w:p w14:paraId="2F41E3CE"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1. Внутренними документами общества установлено, что член совета директоров обязан уведомить совет директоров, если у него возникает конфликт интересов в отношении любого вопроса повестки дня заседания совета директоров или комитета совета директоров, до начала обсуждения соответствующего вопроса повестки.</w:t>
            </w:r>
          </w:p>
          <w:p w14:paraId="0DCD2317"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2. Внутренние документы общества предусматривают, что член совета директоров должен воздержаться от голосования по любому вопросу, в котором у него есть конфликт интересов.</w:t>
            </w:r>
          </w:p>
          <w:p w14:paraId="11C7E740"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3. В обществе установлена процедура, которая позволяет совету директоров получать профессиональные консультации по вопросам, относящимся к его компетенции, за счет общества</w:t>
            </w:r>
          </w:p>
        </w:tc>
        <w:tc>
          <w:tcPr>
            <w:tcW w:w="1701" w:type="dxa"/>
          </w:tcPr>
          <w:p w14:paraId="3CFF3713" w14:textId="77777777" w:rsidR="00251E4E" w:rsidRPr="00DD14FD" w:rsidRDefault="00EC5865" w:rsidP="008A498A">
            <w:pPr>
              <w:autoSpaceDE w:val="0"/>
              <w:autoSpaceDN w:val="0"/>
              <w:adjustRightInd w:val="0"/>
              <w:rPr>
                <w:rFonts w:cs="Times New Roman"/>
                <w:sz w:val="28"/>
                <w:szCs w:val="28"/>
                <w:lang w:eastAsia="en-US"/>
              </w:rPr>
            </w:pPr>
            <w:sdt>
              <w:sdtPr>
                <w:rPr>
                  <w:rFonts w:cs="Times New Roman"/>
                  <w:sz w:val="28"/>
                  <w:szCs w:val="28"/>
                  <w:lang w:eastAsia="en-US"/>
                </w:rPr>
                <w:id w:val="583185298"/>
                <w14:checkbox>
                  <w14:checked w14:val="1"/>
                  <w14:checkedState w14:val="2612" w14:font="MS Gothic"/>
                  <w14:uncheckedState w14:val="2610" w14:font="MS Gothic"/>
                </w14:checkbox>
              </w:sdtPr>
              <w:sdtEndPr/>
              <w:sdtContent>
                <w:r w:rsidR="00251E4E" w:rsidRPr="00DD14FD">
                  <w:rPr>
                    <w:rFonts w:ascii="Segoe UI Symbol" w:hAnsi="Segoe UI Symbol" w:cs="Segoe UI Symbol"/>
                    <w:sz w:val="28"/>
                    <w:szCs w:val="28"/>
                    <w:lang w:eastAsia="en-US"/>
                  </w:rPr>
                  <w:t>☒</w:t>
                </w:r>
              </w:sdtContent>
            </w:sdt>
            <w:r w:rsidR="00251E4E" w:rsidRPr="00DD14FD">
              <w:rPr>
                <w:rFonts w:cs="Times New Roman"/>
                <w:sz w:val="28"/>
                <w:szCs w:val="28"/>
                <w:lang w:eastAsia="en-US"/>
              </w:rPr>
              <w:t xml:space="preserve"> </w:t>
            </w:r>
            <w:r w:rsidR="00251E4E" w:rsidRPr="00DD14FD">
              <w:rPr>
                <w:rFonts w:eastAsia="Times New Roman" w:cs="Times New Roman"/>
                <w:sz w:val="22"/>
                <w:szCs w:val="22"/>
              </w:rPr>
              <w:t>соблюдается</w:t>
            </w:r>
          </w:p>
          <w:p w14:paraId="25F0AFEB" w14:textId="77777777" w:rsidR="00251E4E" w:rsidRPr="00DD14FD" w:rsidRDefault="00251E4E" w:rsidP="008A498A">
            <w:pPr>
              <w:widowControl w:val="0"/>
              <w:autoSpaceDE w:val="0"/>
              <w:autoSpaceDN w:val="0"/>
              <w:rPr>
                <w:rFonts w:eastAsia="Times New Roman" w:cs="Times New Roman"/>
                <w:sz w:val="22"/>
                <w:szCs w:val="22"/>
              </w:rPr>
            </w:pPr>
          </w:p>
          <w:p w14:paraId="1D997FF2" w14:textId="77777777" w:rsidR="00251E4E" w:rsidRPr="00DD14FD" w:rsidRDefault="00EC5865" w:rsidP="008A498A">
            <w:pPr>
              <w:autoSpaceDE w:val="0"/>
              <w:autoSpaceDN w:val="0"/>
              <w:adjustRightInd w:val="0"/>
              <w:rPr>
                <w:rFonts w:cs="Times New Roman"/>
                <w:sz w:val="28"/>
                <w:szCs w:val="28"/>
                <w:lang w:eastAsia="en-US"/>
              </w:rPr>
            </w:pPr>
            <w:sdt>
              <w:sdtPr>
                <w:rPr>
                  <w:rFonts w:cs="Times New Roman"/>
                  <w:sz w:val="28"/>
                  <w:szCs w:val="28"/>
                  <w:lang w:eastAsia="en-US"/>
                </w:rPr>
                <w:id w:val="1314143883"/>
                <w14:checkbox>
                  <w14:checked w14:val="0"/>
                  <w14:checkedState w14:val="2612" w14:font="MS Gothic"/>
                  <w14:uncheckedState w14:val="2610" w14:font="MS Gothic"/>
                </w14:checkbox>
              </w:sdtPr>
              <w:sdtEndPr/>
              <w:sdtContent>
                <w:r w:rsidR="00251E4E" w:rsidRPr="00DD14FD">
                  <w:rPr>
                    <w:rFonts w:ascii="Segoe UI Symbol" w:hAnsi="Segoe UI Symbol" w:cs="Segoe UI Symbol"/>
                    <w:sz w:val="28"/>
                    <w:szCs w:val="28"/>
                    <w:lang w:eastAsia="en-US"/>
                  </w:rPr>
                  <w:t>☐</w:t>
                </w:r>
              </w:sdtContent>
            </w:sdt>
            <w:r w:rsidR="00251E4E" w:rsidRPr="00DD14FD">
              <w:rPr>
                <w:rFonts w:cs="Times New Roman"/>
                <w:sz w:val="28"/>
                <w:szCs w:val="28"/>
                <w:lang w:eastAsia="en-US"/>
              </w:rPr>
              <w:t xml:space="preserve"> </w:t>
            </w:r>
            <w:r w:rsidR="00251E4E" w:rsidRPr="00DD14FD">
              <w:rPr>
                <w:rFonts w:eastAsia="Times New Roman" w:cs="Times New Roman"/>
                <w:sz w:val="22"/>
                <w:szCs w:val="22"/>
              </w:rPr>
              <w:t>частично соблюдается</w:t>
            </w:r>
          </w:p>
          <w:p w14:paraId="24CE3BE2" w14:textId="77777777" w:rsidR="00251E4E" w:rsidRPr="00DD14FD" w:rsidRDefault="00251E4E" w:rsidP="008A498A">
            <w:pPr>
              <w:widowControl w:val="0"/>
              <w:autoSpaceDE w:val="0"/>
              <w:autoSpaceDN w:val="0"/>
              <w:rPr>
                <w:rFonts w:eastAsia="Times New Roman" w:cs="Times New Roman"/>
                <w:sz w:val="22"/>
                <w:szCs w:val="22"/>
              </w:rPr>
            </w:pPr>
          </w:p>
          <w:p w14:paraId="16DC2632" w14:textId="77777777" w:rsidR="00251E4E" w:rsidRPr="00DD14FD" w:rsidRDefault="00EC5865" w:rsidP="008A498A">
            <w:pPr>
              <w:widowControl w:val="0"/>
              <w:autoSpaceDE w:val="0"/>
              <w:autoSpaceDN w:val="0"/>
              <w:rPr>
                <w:rFonts w:eastAsia="Times New Roman" w:cs="Times New Roman"/>
                <w:sz w:val="22"/>
                <w:szCs w:val="22"/>
              </w:rPr>
            </w:pPr>
            <w:sdt>
              <w:sdtPr>
                <w:rPr>
                  <w:rFonts w:cs="Times New Roman"/>
                  <w:sz w:val="28"/>
                  <w:szCs w:val="28"/>
                  <w:lang w:eastAsia="en-US"/>
                </w:rPr>
                <w:id w:val="-1166928582"/>
                <w14:checkbox>
                  <w14:checked w14:val="0"/>
                  <w14:checkedState w14:val="2612" w14:font="MS Gothic"/>
                  <w14:uncheckedState w14:val="2610" w14:font="MS Gothic"/>
                </w14:checkbox>
              </w:sdtPr>
              <w:sdtEndPr/>
              <w:sdtContent>
                <w:r w:rsidR="00251E4E" w:rsidRPr="00DD14FD">
                  <w:rPr>
                    <w:rFonts w:ascii="Segoe UI Symbol" w:hAnsi="Segoe UI Symbol" w:cs="Segoe UI Symbol"/>
                    <w:sz w:val="28"/>
                    <w:szCs w:val="28"/>
                    <w:lang w:eastAsia="en-US"/>
                  </w:rPr>
                  <w:t>☐</w:t>
                </w:r>
              </w:sdtContent>
            </w:sdt>
            <w:r w:rsidR="00251E4E" w:rsidRPr="00DD14FD">
              <w:rPr>
                <w:rFonts w:cs="Times New Roman"/>
                <w:sz w:val="28"/>
                <w:szCs w:val="28"/>
                <w:lang w:eastAsia="en-US"/>
              </w:rPr>
              <w:t xml:space="preserve"> </w:t>
            </w:r>
            <w:r w:rsidR="00251E4E" w:rsidRPr="00DD14FD">
              <w:rPr>
                <w:rFonts w:eastAsia="Times New Roman" w:cs="Times New Roman"/>
                <w:sz w:val="22"/>
                <w:szCs w:val="22"/>
              </w:rPr>
              <w:t>не соблюдается</w:t>
            </w:r>
          </w:p>
        </w:tc>
        <w:tc>
          <w:tcPr>
            <w:tcW w:w="4253" w:type="dxa"/>
          </w:tcPr>
          <w:p w14:paraId="16B1FE85" w14:textId="77777777" w:rsidR="00251E4E" w:rsidRPr="00DD14FD" w:rsidRDefault="00251E4E" w:rsidP="008A498A">
            <w:pPr>
              <w:widowControl w:val="0"/>
              <w:autoSpaceDE w:val="0"/>
              <w:autoSpaceDN w:val="0"/>
              <w:rPr>
                <w:rFonts w:eastAsia="Times New Roman" w:cs="Times New Roman"/>
                <w:sz w:val="22"/>
                <w:szCs w:val="22"/>
              </w:rPr>
            </w:pPr>
          </w:p>
        </w:tc>
      </w:tr>
      <w:tr w:rsidR="00251E4E" w:rsidRPr="00DD14FD" w14:paraId="04402E4C" w14:textId="77777777" w:rsidTr="008A498A">
        <w:tc>
          <w:tcPr>
            <w:tcW w:w="606" w:type="dxa"/>
          </w:tcPr>
          <w:p w14:paraId="0A8E2448"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2.6.2</w:t>
            </w:r>
          </w:p>
        </w:tc>
        <w:tc>
          <w:tcPr>
            <w:tcW w:w="4559" w:type="dxa"/>
          </w:tcPr>
          <w:p w14:paraId="0A12A6C4"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Права и обязанности членов совета директоров четко сформулированы и закреплены во внутренних документах общества</w:t>
            </w:r>
          </w:p>
        </w:tc>
        <w:tc>
          <w:tcPr>
            <w:tcW w:w="4536" w:type="dxa"/>
          </w:tcPr>
          <w:p w14:paraId="0894610F"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1. В обществе принят и опубликован внутренний документ, четко определяющий права и обязанности членов совета директоров</w:t>
            </w:r>
          </w:p>
        </w:tc>
        <w:tc>
          <w:tcPr>
            <w:tcW w:w="1701" w:type="dxa"/>
          </w:tcPr>
          <w:p w14:paraId="3F5C243D" w14:textId="77777777" w:rsidR="00251E4E" w:rsidRPr="00DD14FD" w:rsidRDefault="00EC5865" w:rsidP="008A498A">
            <w:pPr>
              <w:autoSpaceDE w:val="0"/>
              <w:autoSpaceDN w:val="0"/>
              <w:adjustRightInd w:val="0"/>
              <w:rPr>
                <w:rFonts w:cs="Times New Roman"/>
                <w:sz w:val="28"/>
                <w:szCs w:val="28"/>
                <w:lang w:eastAsia="en-US"/>
              </w:rPr>
            </w:pPr>
            <w:sdt>
              <w:sdtPr>
                <w:rPr>
                  <w:rFonts w:cs="Times New Roman"/>
                  <w:sz w:val="28"/>
                  <w:szCs w:val="28"/>
                  <w:lang w:eastAsia="en-US"/>
                </w:rPr>
                <w:id w:val="-788266880"/>
                <w14:checkbox>
                  <w14:checked w14:val="1"/>
                  <w14:checkedState w14:val="2612" w14:font="MS Gothic"/>
                  <w14:uncheckedState w14:val="2610" w14:font="MS Gothic"/>
                </w14:checkbox>
              </w:sdtPr>
              <w:sdtEndPr/>
              <w:sdtContent>
                <w:r w:rsidR="00251E4E" w:rsidRPr="00DD14FD">
                  <w:rPr>
                    <w:rFonts w:ascii="Segoe UI Symbol" w:hAnsi="Segoe UI Symbol" w:cs="Segoe UI Symbol"/>
                    <w:sz w:val="28"/>
                    <w:szCs w:val="28"/>
                    <w:lang w:eastAsia="en-US"/>
                  </w:rPr>
                  <w:t>☒</w:t>
                </w:r>
              </w:sdtContent>
            </w:sdt>
            <w:r w:rsidR="00251E4E" w:rsidRPr="00DD14FD">
              <w:rPr>
                <w:rFonts w:cs="Times New Roman"/>
                <w:sz w:val="28"/>
                <w:szCs w:val="28"/>
                <w:lang w:eastAsia="en-US"/>
              </w:rPr>
              <w:t xml:space="preserve"> </w:t>
            </w:r>
            <w:r w:rsidR="00251E4E" w:rsidRPr="00DD14FD">
              <w:rPr>
                <w:rFonts w:eastAsia="Times New Roman" w:cs="Times New Roman"/>
                <w:sz w:val="22"/>
                <w:szCs w:val="22"/>
              </w:rPr>
              <w:t>соблюдается</w:t>
            </w:r>
          </w:p>
          <w:p w14:paraId="4CE6FCF2" w14:textId="77777777" w:rsidR="00251E4E" w:rsidRPr="00DD14FD" w:rsidRDefault="00251E4E" w:rsidP="008A498A">
            <w:pPr>
              <w:widowControl w:val="0"/>
              <w:autoSpaceDE w:val="0"/>
              <w:autoSpaceDN w:val="0"/>
              <w:rPr>
                <w:rFonts w:eastAsia="Times New Roman" w:cs="Times New Roman"/>
                <w:sz w:val="22"/>
                <w:szCs w:val="22"/>
              </w:rPr>
            </w:pPr>
          </w:p>
          <w:p w14:paraId="5482A003" w14:textId="77777777" w:rsidR="00251E4E" w:rsidRPr="00DD14FD" w:rsidRDefault="00EC5865" w:rsidP="008A498A">
            <w:pPr>
              <w:autoSpaceDE w:val="0"/>
              <w:autoSpaceDN w:val="0"/>
              <w:adjustRightInd w:val="0"/>
              <w:rPr>
                <w:rFonts w:cs="Times New Roman"/>
                <w:sz w:val="28"/>
                <w:szCs w:val="28"/>
                <w:lang w:eastAsia="en-US"/>
              </w:rPr>
            </w:pPr>
            <w:sdt>
              <w:sdtPr>
                <w:rPr>
                  <w:rFonts w:cs="Times New Roman"/>
                  <w:sz w:val="28"/>
                  <w:szCs w:val="28"/>
                  <w:lang w:eastAsia="en-US"/>
                </w:rPr>
                <w:id w:val="1847674800"/>
                <w14:checkbox>
                  <w14:checked w14:val="0"/>
                  <w14:checkedState w14:val="2612" w14:font="MS Gothic"/>
                  <w14:uncheckedState w14:val="2610" w14:font="MS Gothic"/>
                </w14:checkbox>
              </w:sdtPr>
              <w:sdtEndPr/>
              <w:sdtContent>
                <w:r w:rsidR="00251E4E" w:rsidRPr="00DD14FD">
                  <w:rPr>
                    <w:rFonts w:ascii="Segoe UI Symbol" w:hAnsi="Segoe UI Symbol" w:cs="Segoe UI Symbol"/>
                    <w:sz w:val="28"/>
                    <w:szCs w:val="28"/>
                    <w:lang w:eastAsia="en-US"/>
                  </w:rPr>
                  <w:t>☐</w:t>
                </w:r>
              </w:sdtContent>
            </w:sdt>
            <w:r w:rsidR="00251E4E" w:rsidRPr="00DD14FD">
              <w:rPr>
                <w:rFonts w:cs="Times New Roman"/>
                <w:sz w:val="28"/>
                <w:szCs w:val="28"/>
                <w:lang w:eastAsia="en-US"/>
              </w:rPr>
              <w:t xml:space="preserve"> </w:t>
            </w:r>
            <w:r w:rsidR="00251E4E" w:rsidRPr="00DD14FD">
              <w:rPr>
                <w:rFonts w:eastAsia="Times New Roman" w:cs="Times New Roman"/>
                <w:sz w:val="22"/>
                <w:szCs w:val="22"/>
              </w:rPr>
              <w:t>частично соблюдается</w:t>
            </w:r>
          </w:p>
          <w:p w14:paraId="32417399" w14:textId="77777777" w:rsidR="00251E4E" w:rsidRPr="00DD14FD" w:rsidRDefault="00251E4E" w:rsidP="008A498A">
            <w:pPr>
              <w:widowControl w:val="0"/>
              <w:autoSpaceDE w:val="0"/>
              <w:autoSpaceDN w:val="0"/>
              <w:rPr>
                <w:rFonts w:eastAsia="Times New Roman" w:cs="Times New Roman"/>
                <w:sz w:val="22"/>
                <w:szCs w:val="22"/>
              </w:rPr>
            </w:pPr>
          </w:p>
          <w:p w14:paraId="13FC8CA0" w14:textId="77777777" w:rsidR="00251E4E" w:rsidRPr="00DD14FD" w:rsidRDefault="00EC5865" w:rsidP="008A498A">
            <w:pPr>
              <w:widowControl w:val="0"/>
              <w:autoSpaceDE w:val="0"/>
              <w:autoSpaceDN w:val="0"/>
              <w:rPr>
                <w:rFonts w:eastAsia="Times New Roman" w:cs="Times New Roman"/>
                <w:sz w:val="22"/>
                <w:szCs w:val="22"/>
              </w:rPr>
            </w:pPr>
            <w:sdt>
              <w:sdtPr>
                <w:rPr>
                  <w:rFonts w:cs="Times New Roman"/>
                  <w:sz w:val="28"/>
                  <w:szCs w:val="28"/>
                  <w:lang w:eastAsia="en-US"/>
                </w:rPr>
                <w:id w:val="-1925796818"/>
                <w14:checkbox>
                  <w14:checked w14:val="0"/>
                  <w14:checkedState w14:val="2612" w14:font="MS Gothic"/>
                  <w14:uncheckedState w14:val="2610" w14:font="MS Gothic"/>
                </w14:checkbox>
              </w:sdtPr>
              <w:sdtEndPr/>
              <w:sdtContent>
                <w:r w:rsidR="00251E4E" w:rsidRPr="00DD14FD">
                  <w:rPr>
                    <w:rFonts w:ascii="Segoe UI Symbol" w:hAnsi="Segoe UI Symbol" w:cs="Segoe UI Symbol"/>
                    <w:sz w:val="28"/>
                    <w:szCs w:val="28"/>
                    <w:lang w:eastAsia="en-US"/>
                  </w:rPr>
                  <w:t>☐</w:t>
                </w:r>
              </w:sdtContent>
            </w:sdt>
            <w:r w:rsidR="00251E4E" w:rsidRPr="00DD14FD">
              <w:rPr>
                <w:rFonts w:cs="Times New Roman"/>
                <w:sz w:val="28"/>
                <w:szCs w:val="28"/>
                <w:lang w:eastAsia="en-US"/>
              </w:rPr>
              <w:t xml:space="preserve"> </w:t>
            </w:r>
            <w:r w:rsidR="00251E4E" w:rsidRPr="00DD14FD">
              <w:rPr>
                <w:rFonts w:eastAsia="Times New Roman" w:cs="Times New Roman"/>
                <w:sz w:val="22"/>
                <w:szCs w:val="22"/>
              </w:rPr>
              <w:t>не соблюдается</w:t>
            </w:r>
          </w:p>
        </w:tc>
        <w:tc>
          <w:tcPr>
            <w:tcW w:w="4253" w:type="dxa"/>
          </w:tcPr>
          <w:p w14:paraId="5AAB9A02" w14:textId="77777777" w:rsidR="00251E4E" w:rsidRPr="00DD14FD" w:rsidRDefault="00251E4E" w:rsidP="008A498A">
            <w:pPr>
              <w:widowControl w:val="0"/>
              <w:autoSpaceDE w:val="0"/>
              <w:autoSpaceDN w:val="0"/>
              <w:rPr>
                <w:rFonts w:eastAsia="Times New Roman" w:cs="Times New Roman"/>
                <w:sz w:val="22"/>
                <w:szCs w:val="22"/>
              </w:rPr>
            </w:pPr>
          </w:p>
        </w:tc>
      </w:tr>
      <w:tr w:rsidR="00251E4E" w:rsidRPr="00DD14FD" w14:paraId="714E000E" w14:textId="77777777" w:rsidTr="008A498A">
        <w:tc>
          <w:tcPr>
            <w:tcW w:w="606" w:type="dxa"/>
          </w:tcPr>
          <w:p w14:paraId="2D3CDED8"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2.6.3</w:t>
            </w:r>
          </w:p>
        </w:tc>
        <w:tc>
          <w:tcPr>
            <w:tcW w:w="4559" w:type="dxa"/>
          </w:tcPr>
          <w:p w14:paraId="133DD804"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 xml:space="preserve">Члены совета директоров имеют достаточно </w:t>
            </w:r>
            <w:r w:rsidRPr="00DD14FD">
              <w:rPr>
                <w:rFonts w:eastAsia="Times New Roman" w:cs="Times New Roman"/>
                <w:sz w:val="22"/>
                <w:szCs w:val="22"/>
              </w:rPr>
              <w:lastRenderedPageBreak/>
              <w:t>времени для выполнения своих обязанностей</w:t>
            </w:r>
          </w:p>
        </w:tc>
        <w:tc>
          <w:tcPr>
            <w:tcW w:w="4536" w:type="dxa"/>
          </w:tcPr>
          <w:p w14:paraId="4694D93C"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lastRenderedPageBreak/>
              <w:t xml:space="preserve">1. Индивидуальная посещаемость заседаний </w:t>
            </w:r>
            <w:r w:rsidRPr="00DD14FD">
              <w:rPr>
                <w:rFonts w:eastAsia="Times New Roman" w:cs="Times New Roman"/>
                <w:sz w:val="22"/>
                <w:szCs w:val="22"/>
              </w:rPr>
              <w:lastRenderedPageBreak/>
              <w:t>совета и комитетов, а также достаточность времени для работы в совете директоров, в том числе в его комитетах, проанализирована в рамках процедуры оценки (самооценки) качества работы совета директоров в отчетном периоде.</w:t>
            </w:r>
          </w:p>
          <w:p w14:paraId="575EAD16"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2. В соответствии с внутренними документами общества члены совета директоров обязаны уведомлять совет директоров о своем намерении войти в состав органов управления других организаций (помимо подконтрольных обществу организаций), а также о факте такого назначения</w:t>
            </w:r>
          </w:p>
        </w:tc>
        <w:tc>
          <w:tcPr>
            <w:tcW w:w="1701" w:type="dxa"/>
          </w:tcPr>
          <w:p w14:paraId="6622FA1C" w14:textId="77777777" w:rsidR="00251E4E" w:rsidRPr="00DD14FD" w:rsidRDefault="00EC5865" w:rsidP="008A498A">
            <w:pPr>
              <w:autoSpaceDE w:val="0"/>
              <w:autoSpaceDN w:val="0"/>
              <w:adjustRightInd w:val="0"/>
              <w:rPr>
                <w:rFonts w:cs="Times New Roman"/>
                <w:sz w:val="28"/>
                <w:szCs w:val="28"/>
                <w:lang w:eastAsia="en-US"/>
              </w:rPr>
            </w:pPr>
            <w:sdt>
              <w:sdtPr>
                <w:rPr>
                  <w:rFonts w:cs="Times New Roman"/>
                  <w:sz w:val="28"/>
                  <w:szCs w:val="28"/>
                  <w:lang w:eastAsia="en-US"/>
                </w:rPr>
                <w:id w:val="1092441584"/>
                <w14:checkbox>
                  <w14:checked w14:val="0"/>
                  <w14:checkedState w14:val="2612" w14:font="MS Gothic"/>
                  <w14:uncheckedState w14:val="2610" w14:font="MS Gothic"/>
                </w14:checkbox>
              </w:sdtPr>
              <w:sdtEndPr/>
              <w:sdtContent>
                <w:r w:rsidR="00251E4E" w:rsidRPr="00DD14FD">
                  <w:rPr>
                    <w:rFonts w:ascii="Segoe UI Symbol" w:hAnsi="Segoe UI Symbol" w:cs="Segoe UI Symbol"/>
                    <w:sz w:val="28"/>
                    <w:szCs w:val="28"/>
                    <w:lang w:eastAsia="en-US"/>
                  </w:rPr>
                  <w:t>☐</w:t>
                </w:r>
              </w:sdtContent>
            </w:sdt>
            <w:r w:rsidR="00251E4E" w:rsidRPr="00DD14FD">
              <w:rPr>
                <w:rFonts w:cs="Times New Roman"/>
                <w:sz w:val="28"/>
                <w:szCs w:val="28"/>
                <w:lang w:eastAsia="en-US"/>
              </w:rPr>
              <w:t xml:space="preserve"> </w:t>
            </w:r>
            <w:r w:rsidR="00251E4E" w:rsidRPr="00DD14FD">
              <w:rPr>
                <w:rFonts w:eastAsia="Times New Roman" w:cs="Times New Roman"/>
                <w:sz w:val="22"/>
                <w:szCs w:val="22"/>
              </w:rPr>
              <w:t>соблюдается</w:t>
            </w:r>
          </w:p>
          <w:p w14:paraId="66E1EB32" w14:textId="77777777" w:rsidR="00251E4E" w:rsidRPr="00DD14FD" w:rsidRDefault="00251E4E" w:rsidP="008A498A">
            <w:pPr>
              <w:widowControl w:val="0"/>
              <w:autoSpaceDE w:val="0"/>
              <w:autoSpaceDN w:val="0"/>
              <w:rPr>
                <w:rFonts w:eastAsia="Times New Roman" w:cs="Times New Roman"/>
                <w:sz w:val="22"/>
                <w:szCs w:val="22"/>
              </w:rPr>
            </w:pPr>
          </w:p>
          <w:p w14:paraId="0408D401" w14:textId="77777777" w:rsidR="00251E4E" w:rsidRPr="00DD14FD" w:rsidRDefault="00EC5865" w:rsidP="008A498A">
            <w:pPr>
              <w:autoSpaceDE w:val="0"/>
              <w:autoSpaceDN w:val="0"/>
              <w:adjustRightInd w:val="0"/>
              <w:rPr>
                <w:rFonts w:cs="Times New Roman"/>
                <w:sz w:val="28"/>
                <w:szCs w:val="28"/>
                <w:lang w:eastAsia="en-US"/>
              </w:rPr>
            </w:pPr>
            <w:sdt>
              <w:sdtPr>
                <w:rPr>
                  <w:rFonts w:cs="Times New Roman"/>
                  <w:sz w:val="28"/>
                  <w:szCs w:val="28"/>
                  <w:lang w:eastAsia="en-US"/>
                </w:rPr>
                <w:id w:val="868570449"/>
                <w14:checkbox>
                  <w14:checked w14:val="1"/>
                  <w14:checkedState w14:val="2612" w14:font="MS Gothic"/>
                  <w14:uncheckedState w14:val="2610" w14:font="MS Gothic"/>
                </w14:checkbox>
              </w:sdtPr>
              <w:sdtEndPr/>
              <w:sdtContent>
                <w:r w:rsidR="00251E4E" w:rsidRPr="00DD14FD">
                  <w:rPr>
                    <w:rFonts w:ascii="Segoe UI Symbol" w:hAnsi="Segoe UI Symbol" w:cs="Segoe UI Symbol"/>
                    <w:sz w:val="28"/>
                    <w:szCs w:val="28"/>
                    <w:lang w:eastAsia="en-US"/>
                  </w:rPr>
                  <w:t>☒</w:t>
                </w:r>
              </w:sdtContent>
            </w:sdt>
            <w:r w:rsidR="00251E4E" w:rsidRPr="00DD14FD">
              <w:rPr>
                <w:rFonts w:cs="Times New Roman"/>
                <w:sz w:val="28"/>
                <w:szCs w:val="28"/>
                <w:lang w:eastAsia="en-US"/>
              </w:rPr>
              <w:t xml:space="preserve"> </w:t>
            </w:r>
            <w:r w:rsidR="00251E4E" w:rsidRPr="00DD14FD">
              <w:rPr>
                <w:rFonts w:eastAsia="Times New Roman" w:cs="Times New Roman"/>
                <w:sz w:val="22"/>
                <w:szCs w:val="22"/>
              </w:rPr>
              <w:t>частично соблюдается</w:t>
            </w:r>
          </w:p>
          <w:p w14:paraId="61B9E0FC" w14:textId="77777777" w:rsidR="00251E4E" w:rsidRPr="00DD14FD" w:rsidRDefault="00251E4E" w:rsidP="008A498A">
            <w:pPr>
              <w:widowControl w:val="0"/>
              <w:autoSpaceDE w:val="0"/>
              <w:autoSpaceDN w:val="0"/>
              <w:rPr>
                <w:rFonts w:eastAsia="Times New Roman" w:cs="Times New Roman"/>
                <w:sz w:val="22"/>
                <w:szCs w:val="22"/>
              </w:rPr>
            </w:pPr>
          </w:p>
          <w:p w14:paraId="32F90D59" w14:textId="77777777" w:rsidR="00251E4E" w:rsidRPr="00DD14FD" w:rsidRDefault="00EC5865" w:rsidP="008A498A">
            <w:pPr>
              <w:widowControl w:val="0"/>
              <w:autoSpaceDE w:val="0"/>
              <w:autoSpaceDN w:val="0"/>
              <w:rPr>
                <w:rFonts w:eastAsia="Times New Roman" w:cs="Times New Roman"/>
                <w:sz w:val="22"/>
                <w:szCs w:val="22"/>
              </w:rPr>
            </w:pPr>
            <w:sdt>
              <w:sdtPr>
                <w:rPr>
                  <w:rFonts w:cs="Times New Roman"/>
                  <w:sz w:val="28"/>
                  <w:szCs w:val="28"/>
                  <w:lang w:eastAsia="en-US"/>
                </w:rPr>
                <w:id w:val="1279061431"/>
                <w14:checkbox>
                  <w14:checked w14:val="0"/>
                  <w14:checkedState w14:val="2612" w14:font="MS Gothic"/>
                  <w14:uncheckedState w14:val="2610" w14:font="MS Gothic"/>
                </w14:checkbox>
              </w:sdtPr>
              <w:sdtEndPr/>
              <w:sdtContent>
                <w:r w:rsidR="00251E4E" w:rsidRPr="00DD14FD">
                  <w:rPr>
                    <w:rFonts w:ascii="Segoe UI Symbol" w:hAnsi="Segoe UI Symbol" w:cs="Segoe UI Symbol"/>
                    <w:sz w:val="28"/>
                    <w:szCs w:val="28"/>
                    <w:lang w:eastAsia="en-US"/>
                  </w:rPr>
                  <w:t>☐</w:t>
                </w:r>
              </w:sdtContent>
            </w:sdt>
            <w:r w:rsidR="00251E4E" w:rsidRPr="00DD14FD">
              <w:rPr>
                <w:rFonts w:cs="Times New Roman"/>
                <w:sz w:val="28"/>
                <w:szCs w:val="28"/>
                <w:lang w:eastAsia="en-US"/>
              </w:rPr>
              <w:t xml:space="preserve"> </w:t>
            </w:r>
            <w:r w:rsidR="00251E4E" w:rsidRPr="00DD14FD">
              <w:rPr>
                <w:rFonts w:eastAsia="Times New Roman" w:cs="Times New Roman"/>
                <w:sz w:val="22"/>
                <w:szCs w:val="22"/>
              </w:rPr>
              <w:t>не соблюдается</w:t>
            </w:r>
          </w:p>
        </w:tc>
        <w:tc>
          <w:tcPr>
            <w:tcW w:w="4253" w:type="dxa"/>
          </w:tcPr>
          <w:p w14:paraId="1781D518"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lastRenderedPageBreak/>
              <w:t xml:space="preserve">Критерий 1 не соблюдается. Процедура </w:t>
            </w:r>
            <w:r w:rsidRPr="00DD14FD">
              <w:rPr>
                <w:rFonts w:eastAsia="Times New Roman" w:cs="Times New Roman"/>
                <w:sz w:val="22"/>
                <w:szCs w:val="22"/>
              </w:rPr>
              <w:lastRenderedPageBreak/>
              <w:t>оценки (самооценки) качества работы Совета директоров в отчетном периоде не проводилась, так как все члены Совета директоров являются представителями контролирующего акционера Общества.</w:t>
            </w:r>
          </w:p>
          <w:p w14:paraId="6AD8B150"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 xml:space="preserve">Процедура оценки (самооценки) качества работы Совета директоров не формализована во внутренних документах Общества. </w:t>
            </w:r>
          </w:p>
          <w:p w14:paraId="161741BA"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Большинство решений Совета директоров Общества принимаются путем заочного голосования. Несмотря на это, каждый член Совета директоров стремится</w:t>
            </w:r>
          </w:p>
          <w:p w14:paraId="15413332"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принимать участие во всех заочных голосованиях Совета директоров путем</w:t>
            </w:r>
          </w:p>
          <w:p w14:paraId="0155C89B"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направления в Общество заполненного бюллетеня, тем самым можно отследить индивидуальную посещаемость</w:t>
            </w:r>
          </w:p>
          <w:p w14:paraId="52FD81B4"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членами Совета директоров заседаний Совета директоров.</w:t>
            </w:r>
          </w:p>
          <w:p w14:paraId="6265B45A"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Несоответствие рекомендации Кодекса является ограниченным во времени. Общество стремится к максимально полному соблюдению указанной рекомендации Кодекса, изучает имеющиеся методики и практики оценки качества работы Совета директоров и намерено рассмотреть целесообразность проведения такой оценки в будущем.</w:t>
            </w:r>
          </w:p>
          <w:p w14:paraId="72C4BD74" w14:textId="77777777" w:rsidR="00251E4E" w:rsidRPr="00DD14FD" w:rsidRDefault="00251E4E" w:rsidP="008A498A">
            <w:pPr>
              <w:widowControl w:val="0"/>
              <w:autoSpaceDE w:val="0"/>
              <w:autoSpaceDN w:val="0"/>
              <w:rPr>
                <w:rFonts w:eastAsia="Times New Roman" w:cs="Times New Roman"/>
                <w:sz w:val="22"/>
                <w:szCs w:val="22"/>
              </w:rPr>
            </w:pPr>
          </w:p>
          <w:p w14:paraId="00A50667"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 xml:space="preserve">Общество опирается на Положение о Совете директоров Общества, которым, по мнению Общества, членам Совета директоров, предоставляется достаточное время для подготовки к рассмотрению вопросов повестки заседаний Совета директоров и принятию грамотных и обоснованных решений. Так, материалы по вопросам повестки дня заседания Совета директоров рассылаются членам Совета директоров не позднее 6 (шести) дней до </w:t>
            </w:r>
            <w:r w:rsidRPr="00DD14FD">
              <w:rPr>
                <w:rFonts w:eastAsia="Times New Roman" w:cs="Times New Roman"/>
                <w:sz w:val="22"/>
                <w:szCs w:val="22"/>
              </w:rPr>
              <w:lastRenderedPageBreak/>
              <w:t>даты проведения Совета директоров (окончания срока приема заполненных бюллетеней для голосования). Принявшие участие в заочном голосовании считаются члены Совета директоров, чьи бюллетени были получены Секретарем Совета директоров. За отчетный период посещаемость членов совета директоров позволила сделать вывод, что принятие решений по вопросам, отнесенным к компетенции совета директоров принималось количеством голосов, необходимых для принятия решений.</w:t>
            </w:r>
          </w:p>
          <w:p w14:paraId="55F34940"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Критерий 2 соблюдается.</w:t>
            </w:r>
          </w:p>
        </w:tc>
      </w:tr>
      <w:tr w:rsidR="00251E4E" w:rsidRPr="00DD14FD" w14:paraId="5AF051C6" w14:textId="77777777" w:rsidTr="008A498A">
        <w:tc>
          <w:tcPr>
            <w:tcW w:w="606" w:type="dxa"/>
          </w:tcPr>
          <w:p w14:paraId="5864FC4A"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lastRenderedPageBreak/>
              <w:t>2.6.4</w:t>
            </w:r>
          </w:p>
        </w:tc>
        <w:tc>
          <w:tcPr>
            <w:tcW w:w="4559" w:type="dxa"/>
          </w:tcPr>
          <w:p w14:paraId="352F8F9B"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Все члены совета директоров в равной степени имеют возможность доступа к документам и информации общества. Вновь избранным членам совета директоров в максимально возможный короткий срок предоставляется достаточная информация об обществе и о работе совета директоров</w:t>
            </w:r>
          </w:p>
        </w:tc>
        <w:tc>
          <w:tcPr>
            <w:tcW w:w="4536" w:type="dxa"/>
          </w:tcPr>
          <w:p w14:paraId="7CA4F649"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1. В соответствии с внутренними документами общества члены совета директоров имеют право получать информацию и документы, необходимые членам совета директоров общества для исполнения ими своих обязанностей, касающиеся общества и подконтрольных ему организаций, а исполнительные органы общества обязаны обеспечить предоставление соответствующей информации и документов.</w:t>
            </w:r>
          </w:p>
          <w:p w14:paraId="5F894B93"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2. В обществе реализуется формализованная программа ознакомительных мероприятий для вновь избранных членов совета директоров</w:t>
            </w:r>
          </w:p>
        </w:tc>
        <w:tc>
          <w:tcPr>
            <w:tcW w:w="1701" w:type="dxa"/>
          </w:tcPr>
          <w:p w14:paraId="31252663" w14:textId="77777777" w:rsidR="00251E4E" w:rsidRPr="00DD14FD" w:rsidRDefault="00EC5865" w:rsidP="008A498A">
            <w:pPr>
              <w:autoSpaceDE w:val="0"/>
              <w:autoSpaceDN w:val="0"/>
              <w:adjustRightInd w:val="0"/>
              <w:rPr>
                <w:rFonts w:cs="Times New Roman"/>
                <w:sz w:val="28"/>
                <w:szCs w:val="28"/>
                <w:lang w:eastAsia="en-US"/>
              </w:rPr>
            </w:pPr>
            <w:sdt>
              <w:sdtPr>
                <w:rPr>
                  <w:rFonts w:cs="Times New Roman"/>
                  <w:sz w:val="28"/>
                  <w:szCs w:val="28"/>
                  <w:lang w:eastAsia="en-US"/>
                </w:rPr>
                <w:id w:val="-394970413"/>
                <w14:checkbox>
                  <w14:checked w14:val="0"/>
                  <w14:checkedState w14:val="2612" w14:font="MS Gothic"/>
                  <w14:uncheckedState w14:val="2610" w14:font="MS Gothic"/>
                </w14:checkbox>
              </w:sdtPr>
              <w:sdtEndPr/>
              <w:sdtContent>
                <w:r w:rsidR="00251E4E" w:rsidRPr="00DD14FD">
                  <w:rPr>
                    <w:rFonts w:ascii="Segoe UI Symbol" w:hAnsi="Segoe UI Symbol" w:cs="Segoe UI Symbol"/>
                    <w:sz w:val="28"/>
                    <w:szCs w:val="28"/>
                    <w:lang w:eastAsia="en-US"/>
                  </w:rPr>
                  <w:t>☐</w:t>
                </w:r>
              </w:sdtContent>
            </w:sdt>
            <w:r w:rsidR="00251E4E" w:rsidRPr="00DD14FD">
              <w:rPr>
                <w:rFonts w:cs="Times New Roman"/>
                <w:sz w:val="28"/>
                <w:szCs w:val="28"/>
                <w:lang w:eastAsia="en-US"/>
              </w:rPr>
              <w:t xml:space="preserve"> </w:t>
            </w:r>
            <w:r w:rsidR="00251E4E" w:rsidRPr="00DD14FD">
              <w:rPr>
                <w:rFonts w:eastAsia="Times New Roman" w:cs="Times New Roman"/>
                <w:sz w:val="22"/>
                <w:szCs w:val="22"/>
              </w:rPr>
              <w:t>соблюдается</w:t>
            </w:r>
          </w:p>
          <w:p w14:paraId="793E7196" w14:textId="77777777" w:rsidR="00251E4E" w:rsidRPr="00DD14FD" w:rsidRDefault="00251E4E" w:rsidP="008A498A">
            <w:pPr>
              <w:widowControl w:val="0"/>
              <w:autoSpaceDE w:val="0"/>
              <w:autoSpaceDN w:val="0"/>
              <w:rPr>
                <w:rFonts w:eastAsia="Times New Roman" w:cs="Times New Roman"/>
                <w:sz w:val="22"/>
                <w:szCs w:val="22"/>
              </w:rPr>
            </w:pPr>
          </w:p>
          <w:p w14:paraId="6B988E96" w14:textId="77777777" w:rsidR="00251E4E" w:rsidRPr="00DD14FD" w:rsidRDefault="00EC5865" w:rsidP="008A498A">
            <w:pPr>
              <w:autoSpaceDE w:val="0"/>
              <w:autoSpaceDN w:val="0"/>
              <w:adjustRightInd w:val="0"/>
              <w:rPr>
                <w:rFonts w:cs="Times New Roman"/>
                <w:sz w:val="28"/>
                <w:szCs w:val="28"/>
                <w:lang w:eastAsia="en-US"/>
              </w:rPr>
            </w:pPr>
            <w:sdt>
              <w:sdtPr>
                <w:rPr>
                  <w:rFonts w:cs="Times New Roman"/>
                  <w:sz w:val="28"/>
                  <w:szCs w:val="28"/>
                  <w:lang w:eastAsia="en-US"/>
                </w:rPr>
                <w:id w:val="-108283358"/>
                <w14:checkbox>
                  <w14:checked w14:val="1"/>
                  <w14:checkedState w14:val="2612" w14:font="MS Gothic"/>
                  <w14:uncheckedState w14:val="2610" w14:font="MS Gothic"/>
                </w14:checkbox>
              </w:sdtPr>
              <w:sdtEndPr/>
              <w:sdtContent>
                <w:r w:rsidR="00251E4E" w:rsidRPr="00DD14FD">
                  <w:rPr>
                    <w:rFonts w:ascii="Segoe UI Symbol" w:hAnsi="Segoe UI Symbol" w:cs="Segoe UI Symbol"/>
                    <w:sz w:val="28"/>
                    <w:szCs w:val="28"/>
                    <w:lang w:eastAsia="en-US"/>
                  </w:rPr>
                  <w:t>☒</w:t>
                </w:r>
              </w:sdtContent>
            </w:sdt>
            <w:r w:rsidR="00251E4E" w:rsidRPr="00DD14FD">
              <w:rPr>
                <w:rFonts w:cs="Times New Roman"/>
                <w:sz w:val="28"/>
                <w:szCs w:val="28"/>
                <w:lang w:eastAsia="en-US"/>
              </w:rPr>
              <w:t xml:space="preserve"> </w:t>
            </w:r>
            <w:r w:rsidR="00251E4E" w:rsidRPr="00DD14FD">
              <w:rPr>
                <w:rFonts w:eastAsia="Times New Roman" w:cs="Times New Roman"/>
                <w:sz w:val="22"/>
                <w:szCs w:val="22"/>
              </w:rPr>
              <w:t>частично соблюдается</w:t>
            </w:r>
          </w:p>
          <w:p w14:paraId="56A2FD83" w14:textId="77777777" w:rsidR="00251E4E" w:rsidRPr="00DD14FD" w:rsidRDefault="00251E4E" w:rsidP="008A498A">
            <w:pPr>
              <w:widowControl w:val="0"/>
              <w:autoSpaceDE w:val="0"/>
              <w:autoSpaceDN w:val="0"/>
              <w:rPr>
                <w:rFonts w:eastAsia="Times New Roman" w:cs="Times New Roman"/>
                <w:sz w:val="22"/>
                <w:szCs w:val="22"/>
              </w:rPr>
            </w:pPr>
          </w:p>
          <w:p w14:paraId="45E46F85" w14:textId="77777777" w:rsidR="00251E4E" w:rsidRPr="00DD14FD" w:rsidRDefault="00EC5865" w:rsidP="008A498A">
            <w:pPr>
              <w:widowControl w:val="0"/>
              <w:autoSpaceDE w:val="0"/>
              <w:autoSpaceDN w:val="0"/>
              <w:rPr>
                <w:rFonts w:eastAsia="Times New Roman" w:cs="Times New Roman"/>
                <w:sz w:val="22"/>
                <w:szCs w:val="22"/>
              </w:rPr>
            </w:pPr>
            <w:sdt>
              <w:sdtPr>
                <w:rPr>
                  <w:rFonts w:cs="Times New Roman"/>
                  <w:sz w:val="28"/>
                  <w:szCs w:val="28"/>
                  <w:lang w:eastAsia="en-US"/>
                </w:rPr>
                <w:id w:val="471255813"/>
                <w14:checkbox>
                  <w14:checked w14:val="0"/>
                  <w14:checkedState w14:val="2612" w14:font="MS Gothic"/>
                  <w14:uncheckedState w14:val="2610" w14:font="MS Gothic"/>
                </w14:checkbox>
              </w:sdtPr>
              <w:sdtEndPr/>
              <w:sdtContent>
                <w:r w:rsidR="00251E4E" w:rsidRPr="00DD14FD">
                  <w:rPr>
                    <w:rFonts w:ascii="Segoe UI Symbol" w:hAnsi="Segoe UI Symbol" w:cs="Segoe UI Symbol"/>
                    <w:sz w:val="28"/>
                    <w:szCs w:val="28"/>
                    <w:lang w:eastAsia="en-US"/>
                  </w:rPr>
                  <w:t>☐</w:t>
                </w:r>
              </w:sdtContent>
            </w:sdt>
            <w:r w:rsidR="00251E4E" w:rsidRPr="00DD14FD">
              <w:rPr>
                <w:rFonts w:cs="Times New Roman"/>
                <w:sz w:val="28"/>
                <w:szCs w:val="28"/>
                <w:lang w:eastAsia="en-US"/>
              </w:rPr>
              <w:t xml:space="preserve"> </w:t>
            </w:r>
            <w:r w:rsidR="00251E4E" w:rsidRPr="00DD14FD">
              <w:rPr>
                <w:rFonts w:eastAsia="Times New Roman" w:cs="Times New Roman"/>
                <w:sz w:val="22"/>
                <w:szCs w:val="22"/>
              </w:rPr>
              <w:t>не соблюдается</w:t>
            </w:r>
          </w:p>
        </w:tc>
        <w:tc>
          <w:tcPr>
            <w:tcW w:w="4253" w:type="dxa"/>
          </w:tcPr>
          <w:p w14:paraId="67970E7E"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Критерий 1 соблюдается.</w:t>
            </w:r>
          </w:p>
          <w:p w14:paraId="2913D510" w14:textId="77777777" w:rsidR="00251E4E" w:rsidRPr="00DD14FD" w:rsidRDefault="00251E4E" w:rsidP="008A498A">
            <w:pPr>
              <w:widowControl w:val="0"/>
              <w:autoSpaceDE w:val="0"/>
              <w:autoSpaceDN w:val="0"/>
              <w:rPr>
                <w:rFonts w:eastAsiaTheme="minorEastAsia" w:cs="Times New Roman"/>
                <w:sz w:val="22"/>
                <w:szCs w:val="22"/>
              </w:rPr>
            </w:pPr>
            <w:r w:rsidRPr="00DD14FD">
              <w:rPr>
                <w:rFonts w:eastAsia="Times New Roman" w:cs="Times New Roman"/>
                <w:sz w:val="22"/>
                <w:szCs w:val="22"/>
              </w:rPr>
              <w:t xml:space="preserve">Критерий 2 соблюдается частично. </w:t>
            </w:r>
            <w:r w:rsidRPr="00DD14FD">
              <w:rPr>
                <w:rFonts w:eastAsiaTheme="minorEastAsia" w:cs="Times New Roman"/>
                <w:sz w:val="22"/>
                <w:szCs w:val="22"/>
              </w:rPr>
              <w:t>В Обществе нет формализованной программы ознакомительных мероприятий для вновь избранных членов Совета директоров, так как все члены Совета директоров являются представителями контролирующего акционера и владеют всей необходимой информацией для эффективной работы в Совете директоров. Также Секретарь Совета директоров Общества оказывает содействие членам Совета директоров при осуществлении ими своих функций.</w:t>
            </w:r>
          </w:p>
          <w:p w14:paraId="78E17FC1"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У Общества есть намерение достигнуть</w:t>
            </w:r>
          </w:p>
          <w:p w14:paraId="7DEF111C"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соблюдение соответствующего положения</w:t>
            </w:r>
          </w:p>
          <w:p w14:paraId="57706511"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(элемента) Кодекса в будущем. Общество</w:t>
            </w:r>
          </w:p>
          <w:p w14:paraId="0DE22DCC"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планирует рассмотреть в ближайшей</w:t>
            </w:r>
          </w:p>
          <w:p w14:paraId="39039ED0"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перспективе целесообразность закрепления во внутренних документах Общества положений о порядке проведения ознакомительных мероприятий для вновь избранных членов совета директоров.</w:t>
            </w:r>
          </w:p>
        </w:tc>
      </w:tr>
      <w:tr w:rsidR="00251E4E" w:rsidRPr="00DD14FD" w14:paraId="62B9A744" w14:textId="77777777" w:rsidTr="008A498A">
        <w:tc>
          <w:tcPr>
            <w:tcW w:w="606" w:type="dxa"/>
          </w:tcPr>
          <w:p w14:paraId="507E0C52" w14:textId="77777777" w:rsidR="00251E4E" w:rsidRPr="00DD14FD" w:rsidRDefault="00251E4E" w:rsidP="008A498A">
            <w:pPr>
              <w:widowControl w:val="0"/>
              <w:autoSpaceDE w:val="0"/>
              <w:autoSpaceDN w:val="0"/>
              <w:outlineLvl w:val="1"/>
              <w:rPr>
                <w:rFonts w:eastAsia="Times New Roman" w:cs="Times New Roman"/>
                <w:sz w:val="22"/>
                <w:szCs w:val="22"/>
              </w:rPr>
            </w:pPr>
            <w:r w:rsidRPr="00DD14FD">
              <w:rPr>
                <w:rFonts w:eastAsia="Times New Roman" w:cs="Times New Roman"/>
                <w:sz w:val="22"/>
                <w:szCs w:val="22"/>
              </w:rPr>
              <w:t>2.7</w:t>
            </w:r>
          </w:p>
        </w:tc>
        <w:tc>
          <w:tcPr>
            <w:tcW w:w="15049" w:type="dxa"/>
            <w:gridSpan w:val="4"/>
          </w:tcPr>
          <w:p w14:paraId="0EAB7524"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Заседания совета директоров, подготовка к ним и участие в них членов совета директоров обеспечивают эффективную деятельность совета директоров</w:t>
            </w:r>
          </w:p>
        </w:tc>
      </w:tr>
      <w:tr w:rsidR="00251E4E" w:rsidRPr="00DD14FD" w14:paraId="422A8792" w14:textId="77777777" w:rsidTr="008A498A">
        <w:tc>
          <w:tcPr>
            <w:tcW w:w="606" w:type="dxa"/>
          </w:tcPr>
          <w:p w14:paraId="0752B698"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lastRenderedPageBreak/>
              <w:t>2.7.1</w:t>
            </w:r>
          </w:p>
        </w:tc>
        <w:tc>
          <w:tcPr>
            <w:tcW w:w="4559" w:type="dxa"/>
          </w:tcPr>
          <w:p w14:paraId="0B33A55C"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Заседания совета директоров проводятся по мере необходимости, с учетом масштабов деятельности и стоящих перед обществом в определенный период времени задач</w:t>
            </w:r>
          </w:p>
        </w:tc>
        <w:tc>
          <w:tcPr>
            <w:tcW w:w="4536" w:type="dxa"/>
          </w:tcPr>
          <w:p w14:paraId="575B807B"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1. Совет директоров провел не менее шести заседаний за отчетный год</w:t>
            </w:r>
          </w:p>
        </w:tc>
        <w:tc>
          <w:tcPr>
            <w:tcW w:w="1701" w:type="dxa"/>
          </w:tcPr>
          <w:p w14:paraId="6C5CC227" w14:textId="77777777" w:rsidR="00251E4E" w:rsidRPr="00DD14FD" w:rsidRDefault="00EC5865" w:rsidP="008A498A">
            <w:pPr>
              <w:autoSpaceDE w:val="0"/>
              <w:autoSpaceDN w:val="0"/>
              <w:adjustRightInd w:val="0"/>
              <w:rPr>
                <w:rFonts w:cs="Times New Roman"/>
                <w:sz w:val="28"/>
                <w:szCs w:val="28"/>
                <w:lang w:eastAsia="en-US"/>
              </w:rPr>
            </w:pPr>
            <w:sdt>
              <w:sdtPr>
                <w:rPr>
                  <w:rFonts w:cs="Times New Roman"/>
                  <w:sz w:val="28"/>
                  <w:szCs w:val="28"/>
                  <w:lang w:eastAsia="en-US"/>
                </w:rPr>
                <w:id w:val="-1883860441"/>
                <w14:checkbox>
                  <w14:checked w14:val="1"/>
                  <w14:checkedState w14:val="2612" w14:font="MS Gothic"/>
                  <w14:uncheckedState w14:val="2610" w14:font="MS Gothic"/>
                </w14:checkbox>
              </w:sdtPr>
              <w:sdtEndPr/>
              <w:sdtContent>
                <w:r w:rsidR="00251E4E" w:rsidRPr="00DD14FD">
                  <w:rPr>
                    <w:rFonts w:ascii="Segoe UI Symbol" w:hAnsi="Segoe UI Symbol" w:cs="Segoe UI Symbol"/>
                    <w:sz w:val="28"/>
                    <w:szCs w:val="28"/>
                    <w:lang w:eastAsia="en-US"/>
                  </w:rPr>
                  <w:t>☒</w:t>
                </w:r>
              </w:sdtContent>
            </w:sdt>
            <w:r w:rsidR="00251E4E" w:rsidRPr="00DD14FD">
              <w:rPr>
                <w:rFonts w:cs="Times New Roman"/>
                <w:sz w:val="28"/>
                <w:szCs w:val="28"/>
                <w:lang w:eastAsia="en-US"/>
              </w:rPr>
              <w:t xml:space="preserve"> </w:t>
            </w:r>
            <w:r w:rsidR="00251E4E" w:rsidRPr="00DD14FD">
              <w:rPr>
                <w:rFonts w:eastAsia="Times New Roman" w:cs="Times New Roman"/>
                <w:sz w:val="22"/>
                <w:szCs w:val="22"/>
              </w:rPr>
              <w:t>соблюдается</w:t>
            </w:r>
          </w:p>
          <w:p w14:paraId="3D913958" w14:textId="77777777" w:rsidR="00251E4E" w:rsidRPr="00DD14FD" w:rsidRDefault="00251E4E" w:rsidP="008A498A">
            <w:pPr>
              <w:widowControl w:val="0"/>
              <w:autoSpaceDE w:val="0"/>
              <w:autoSpaceDN w:val="0"/>
              <w:rPr>
                <w:rFonts w:eastAsia="Times New Roman" w:cs="Times New Roman"/>
                <w:sz w:val="22"/>
                <w:szCs w:val="22"/>
              </w:rPr>
            </w:pPr>
          </w:p>
          <w:p w14:paraId="0751C375" w14:textId="77777777" w:rsidR="00251E4E" w:rsidRPr="00DD14FD" w:rsidRDefault="00EC5865" w:rsidP="008A498A">
            <w:pPr>
              <w:autoSpaceDE w:val="0"/>
              <w:autoSpaceDN w:val="0"/>
              <w:adjustRightInd w:val="0"/>
              <w:rPr>
                <w:rFonts w:cs="Times New Roman"/>
                <w:sz w:val="28"/>
                <w:szCs w:val="28"/>
                <w:lang w:eastAsia="en-US"/>
              </w:rPr>
            </w:pPr>
            <w:sdt>
              <w:sdtPr>
                <w:rPr>
                  <w:rFonts w:cs="Times New Roman"/>
                  <w:sz w:val="28"/>
                  <w:szCs w:val="28"/>
                  <w:lang w:eastAsia="en-US"/>
                </w:rPr>
                <w:id w:val="1406734514"/>
                <w14:checkbox>
                  <w14:checked w14:val="0"/>
                  <w14:checkedState w14:val="2612" w14:font="MS Gothic"/>
                  <w14:uncheckedState w14:val="2610" w14:font="MS Gothic"/>
                </w14:checkbox>
              </w:sdtPr>
              <w:sdtEndPr/>
              <w:sdtContent>
                <w:r w:rsidR="00251E4E" w:rsidRPr="00DD14FD">
                  <w:rPr>
                    <w:rFonts w:ascii="Segoe UI Symbol" w:hAnsi="Segoe UI Symbol" w:cs="Segoe UI Symbol"/>
                    <w:sz w:val="28"/>
                    <w:szCs w:val="28"/>
                    <w:lang w:eastAsia="en-US"/>
                  </w:rPr>
                  <w:t>☐</w:t>
                </w:r>
              </w:sdtContent>
            </w:sdt>
            <w:r w:rsidR="00251E4E" w:rsidRPr="00DD14FD">
              <w:rPr>
                <w:rFonts w:cs="Times New Roman"/>
                <w:sz w:val="28"/>
                <w:szCs w:val="28"/>
                <w:lang w:eastAsia="en-US"/>
              </w:rPr>
              <w:t xml:space="preserve"> </w:t>
            </w:r>
            <w:r w:rsidR="00251E4E" w:rsidRPr="00DD14FD">
              <w:rPr>
                <w:rFonts w:eastAsia="Times New Roman" w:cs="Times New Roman"/>
                <w:sz w:val="22"/>
                <w:szCs w:val="22"/>
              </w:rPr>
              <w:t>частично соблюдается</w:t>
            </w:r>
          </w:p>
          <w:p w14:paraId="66C414DA" w14:textId="77777777" w:rsidR="00251E4E" w:rsidRPr="00DD14FD" w:rsidRDefault="00251E4E" w:rsidP="008A498A">
            <w:pPr>
              <w:widowControl w:val="0"/>
              <w:autoSpaceDE w:val="0"/>
              <w:autoSpaceDN w:val="0"/>
              <w:rPr>
                <w:rFonts w:eastAsia="Times New Roman" w:cs="Times New Roman"/>
                <w:sz w:val="22"/>
                <w:szCs w:val="22"/>
              </w:rPr>
            </w:pPr>
          </w:p>
          <w:p w14:paraId="0B60D5A0" w14:textId="77777777" w:rsidR="00251E4E" w:rsidRPr="00DD14FD" w:rsidRDefault="00EC5865" w:rsidP="008A498A">
            <w:pPr>
              <w:widowControl w:val="0"/>
              <w:autoSpaceDE w:val="0"/>
              <w:autoSpaceDN w:val="0"/>
              <w:rPr>
                <w:rFonts w:eastAsia="Times New Roman" w:cs="Times New Roman"/>
                <w:sz w:val="22"/>
                <w:szCs w:val="22"/>
              </w:rPr>
            </w:pPr>
            <w:sdt>
              <w:sdtPr>
                <w:rPr>
                  <w:rFonts w:cs="Times New Roman"/>
                  <w:sz w:val="28"/>
                  <w:szCs w:val="28"/>
                  <w:lang w:eastAsia="en-US"/>
                </w:rPr>
                <w:id w:val="-818795375"/>
                <w14:checkbox>
                  <w14:checked w14:val="0"/>
                  <w14:checkedState w14:val="2612" w14:font="MS Gothic"/>
                  <w14:uncheckedState w14:val="2610" w14:font="MS Gothic"/>
                </w14:checkbox>
              </w:sdtPr>
              <w:sdtEndPr/>
              <w:sdtContent>
                <w:r w:rsidR="00251E4E" w:rsidRPr="00DD14FD">
                  <w:rPr>
                    <w:rFonts w:ascii="Segoe UI Symbol" w:hAnsi="Segoe UI Symbol" w:cs="Segoe UI Symbol"/>
                    <w:sz w:val="28"/>
                    <w:szCs w:val="28"/>
                    <w:lang w:eastAsia="en-US"/>
                  </w:rPr>
                  <w:t>☐</w:t>
                </w:r>
              </w:sdtContent>
            </w:sdt>
            <w:r w:rsidR="00251E4E" w:rsidRPr="00DD14FD">
              <w:rPr>
                <w:rFonts w:cs="Times New Roman"/>
                <w:sz w:val="28"/>
                <w:szCs w:val="28"/>
                <w:lang w:eastAsia="en-US"/>
              </w:rPr>
              <w:t xml:space="preserve"> </w:t>
            </w:r>
            <w:r w:rsidR="00251E4E" w:rsidRPr="00DD14FD">
              <w:rPr>
                <w:rFonts w:eastAsia="Times New Roman" w:cs="Times New Roman"/>
                <w:sz w:val="22"/>
                <w:szCs w:val="22"/>
              </w:rPr>
              <w:t>не соблюдается</w:t>
            </w:r>
          </w:p>
        </w:tc>
        <w:tc>
          <w:tcPr>
            <w:tcW w:w="4253" w:type="dxa"/>
          </w:tcPr>
          <w:p w14:paraId="1CF01A38" w14:textId="77777777" w:rsidR="00251E4E" w:rsidRPr="00DD14FD" w:rsidRDefault="00251E4E" w:rsidP="008A498A">
            <w:pPr>
              <w:widowControl w:val="0"/>
              <w:autoSpaceDE w:val="0"/>
              <w:autoSpaceDN w:val="0"/>
              <w:rPr>
                <w:rFonts w:eastAsia="Times New Roman" w:cs="Times New Roman"/>
                <w:sz w:val="22"/>
                <w:szCs w:val="22"/>
              </w:rPr>
            </w:pPr>
          </w:p>
        </w:tc>
      </w:tr>
      <w:tr w:rsidR="00251E4E" w:rsidRPr="00DD14FD" w14:paraId="5BED103B" w14:textId="77777777" w:rsidTr="008A498A">
        <w:tc>
          <w:tcPr>
            <w:tcW w:w="606" w:type="dxa"/>
          </w:tcPr>
          <w:p w14:paraId="749FD2D6"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2.7.2</w:t>
            </w:r>
          </w:p>
        </w:tc>
        <w:tc>
          <w:tcPr>
            <w:tcW w:w="4559" w:type="dxa"/>
          </w:tcPr>
          <w:p w14:paraId="3268640A"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Во внутренних документах общества закреплен порядок подготовки и проведения заседаний совета директоров, обеспечивающий членам совета директоров возможность надлежащим образом подготовиться к его проведению</w:t>
            </w:r>
          </w:p>
        </w:tc>
        <w:tc>
          <w:tcPr>
            <w:tcW w:w="4536" w:type="dxa"/>
          </w:tcPr>
          <w:p w14:paraId="69D296B1"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1. В обществе утвержден внутренний документ, определяющий процедуру подготовки и проведения заседаний совета директоров, в котором в том числе установлено, что уведомление о проведении заседания должно быть сделано, как правило, не менее чем за пять дней до даты его проведения.</w:t>
            </w:r>
          </w:p>
          <w:p w14:paraId="4EEBF3F1"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2. В отчетном периоде отсутствующим в месте проведения заседания совета директоров членам совета директоров предоставлялась возможность участия в обсуждении вопросов повестки дня</w:t>
            </w:r>
          </w:p>
          <w:p w14:paraId="4CFA571E"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и голосовании дистанционно - посредством конференц- и видео-конференц-связи</w:t>
            </w:r>
          </w:p>
        </w:tc>
        <w:tc>
          <w:tcPr>
            <w:tcW w:w="1701" w:type="dxa"/>
          </w:tcPr>
          <w:p w14:paraId="3AECE953" w14:textId="77777777" w:rsidR="00251E4E" w:rsidRPr="00DD14FD" w:rsidRDefault="00EC5865" w:rsidP="008A498A">
            <w:pPr>
              <w:autoSpaceDE w:val="0"/>
              <w:autoSpaceDN w:val="0"/>
              <w:adjustRightInd w:val="0"/>
              <w:rPr>
                <w:rFonts w:cs="Times New Roman"/>
                <w:sz w:val="28"/>
                <w:szCs w:val="28"/>
                <w:lang w:eastAsia="en-US"/>
              </w:rPr>
            </w:pPr>
            <w:sdt>
              <w:sdtPr>
                <w:rPr>
                  <w:rFonts w:cs="Times New Roman"/>
                  <w:sz w:val="28"/>
                  <w:szCs w:val="28"/>
                  <w:lang w:eastAsia="en-US"/>
                </w:rPr>
                <w:id w:val="4718146"/>
                <w14:checkbox>
                  <w14:checked w14:val="1"/>
                  <w14:checkedState w14:val="2612" w14:font="MS Gothic"/>
                  <w14:uncheckedState w14:val="2610" w14:font="MS Gothic"/>
                </w14:checkbox>
              </w:sdtPr>
              <w:sdtEndPr/>
              <w:sdtContent>
                <w:r w:rsidR="00251E4E" w:rsidRPr="00DD14FD">
                  <w:rPr>
                    <w:rFonts w:ascii="Segoe UI Symbol" w:hAnsi="Segoe UI Symbol" w:cs="Segoe UI Symbol"/>
                    <w:sz w:val="28"/>
                    <w:szCs w:val="28"/>
                    <w:lang w:eastAsia="en-US"/>
                  </w:rPr>
                  <w:t>☒</w:t>
                </w:r>
              </w:sdtContent>
            </w:sdt>
            <w:r w:rsidR="00251E4E" w:rsidRPr="00DD14FD">
              <w:rPr>
                <w:rFonts w:cs="Times New Roman"/>
                <w:sz w:val="28"/>
                <w:szCs w:val="28"/>
                <w:lang w:eastAsia="en-US"/>
              </w:rPr>
              <w:t xml:space="preserve"> </w:t>
            </w:r>
            <w:r w:rsidR="00251E4E" w:rsidRPr="00DD14FD">
              <w:rPr>
                <w:rFonts w:eastAsia="Times New Roman" w:cs="Times New Roman"/>
                <w:sz w:val="22"/>
                <w:szCs w:val="22"/>
              </w:rPr>
              <w:t>соблюдается</w:t>
            </w:r>
          </w:p>
          <w:p w14:paraId="2DBFDD4F" w14:textId="77777777" w:rsidR="00251E4E" w:rsidRPr="00DD14FD" w:rsidRDefault="00251E4E" w:rsidP="008A498A">
            <w:pPr>
              <w:widowControl w:val="0"/>
              <w:autoSpaceDE w:val="0"/>
              <w:autoSpaceDN w:val="0"/>
              <w:rPr>
                <w:rFonts w:eastAsia="Times New Roman" w:cs="Times New Roman"/>
                <w:sz w:val="22"/>
                <w:szCs w:val="22"/>
              </w:rPr>
            </w:pPr>
          </w:p>
          <w:p w14:paraId="3499F678" w14:textId="77777777" w:rsidR="00251E4E" w:rsidRPr="00DD14FD" w:rsidRDefault="00EC5865" w:rsidP="008A498A">
            <w:pPr>
              <w:autoSpaceDE w:val="0"/>
              <w:autoSpaceDN w:val="0"/>
              <w:adjustRightInd w:val="0"/>
              <w:rPr>
                <w:rFonts w:cs="Times New Roman"/>
                <w:sz w:val="28"/>
                <w:szCs w:val="28"/>
                <w:lang w:eastAsia="en-US"/>
              </w:rPr>
            </w:pPr>
            <w:sdt>
              <w:sdtPr>
                <w:rPr>
                  <w:rFonts w:cs="Times New Roman"/>
                  <w:sz w:val="28"/>
                  <w:szCs w:val="28"/>
                  <w:lang w:eastAsia="en-US"/>
                </w:rPr>
                <w:id w:val="-1735386338"/>
                <w14:checkbox>
                  <w14:checked w14:val="0"/>
                  <w14:checkedState w14:val="2612" w14:font="MS Gothic"/>
                  <w14:uncheckedState w14:val="2610" w14:font="MS Gothic"/>
                </w14:checkbox>
              </w:sdtPr>
              <w:sdtEndPr/>
              <w:sdtContent>
                <w:r w:rsidR="00251E4E" w:rsidRPr="00DD14FD">
                  <w:rPr>
                    <w:rFonts w:ascii="Segoe UI Symbol" w:hAnsi="Segoe UI Symbol" w:cs="Segoe UI Symbol"/>
                    <w:sz w:val="28"/>
                    <w:szCs w:val="28"/>
                    <w:lang w:eastAsia="en-US"/>
                  </w:rPr>
                  <w:t>☐</w:t>
                </w:r>
              </w:sdtContent>
            </w:sdt>
            <w:r w:rsidR="00251E4E" w:rsidRPr="00DD14FD">
              <w:rPr>
                <w:rFonts w:cs="Times New Roman"/>
                <w:sz w:val="28"/>
                <w:szCs w:val="28"/>
                <w:lang w:eastAsia="en-US"/>
              </w:rPr>
              <w:t xml:space="preserve"> </w:t>
            </w:r>
            <w:r w:rsidR="00251E4E" w:rsidRPr="00DD14FD">
              <w:rPr>
                <w:rFonts w:eastAsia="Times New Roman" w:cs="Times New Roman"/>
                <w:sz w:val="22"/>
                <w:szCs w:val="22"/>
              </w:rPr>
              <w:t>частично соблюдается</w:t>
            </w:r>
          </w:p>
          <w:p w14:paraId="11911A1C" w14:textId="77777777" w:rsidR="00251E4E" w:rsidRPr="00DD14FD" w:rsidRDefault="00251E4E" w:rsidP="008A498A">
            <w:pPr>
              <w:widowControl w:val="0"/>
              <w:autoSpaceDE w:val="0"/>
              <w:autoSpaceDN w:val="0"/>
              <w:rPr>
                <w:rFonts w:eastAsia="Times New Roman" w:cs="Times New Roman"/>
                <w:sz w:val="22"/>
                <w:szCs w:val="22"/>
              </w:rPr>
            </w:pPr>
          </w:p>
          <w:p w14:paraId="06A366B6" w14:textId="77777777" w:rsidR="00251E4E" w:rsidRPr="00DD14FD" w:rsidRDefault="00EC5865" w:rsidP="008A498A">
            <w:pPr>
              <w:widowControl w:val="0"/>
              <w:autoSpaceDE w:val="0"/>
              <w:autoSpaceDN w:val="0"/>
              <w:rPr>
                <w:rFonts w:eastAsia="Times New Roman" w:cs="Times New Roman"/>
                <w:sz w:val="22"/>
                <w:szCs w:val="22"/>
              </w:rPr>
            </w:pPr>
            <w:sdt>
              <w:sdtPr>
                <w:rPr>
                  <w:rFonts w:cs="Times New Roman"/>
                  <w:sz w:val="28"/>
                  <w:szCs w:val="28"/>
                  <w:lang w:eastAsia="en-US"/>
                </w:rPr>
                <w:id w:val="-1543045000"/>
                <w14:checkbox>
                  <w14:checked w14:val="0"/>
                  <w14:checkedState w14:val="2612" w14:font="MS Gothic"/>
                  <w14:uncheckedState w14:val="2610" w14:font="MS Gothic"/>
                </w14:checkbox>
              </w:sdtPr>
              <w:sdtEndPr/>
              <w:sdtContent>
                <w:r w:rsidR="00251E4E" w:rsidRPr="00DD14FD">
                  <w:rPr>
                    <w:rFonts w:ascii="Segoe UI Symbol" w:hAnsi="Segoe UI Symbol" w:cs="Segoe UI Symbol"/>
                    <w:sz w:val="28"/>
                    <w:szCs w:val="28"/>
                    <w:lang w:eastAsia="en-US"/>
                  </w:rPr>
                  <w:t>☐</w:t>
                </w:r>
              </w:sdtContent>
            </w:sdt>
            <w:r w:rsidR="00251E4E" w:rsidRPr="00DD14FD">
              <w:rPr>
                <w:rFonts w:cs="Times New Roman"/>
                <w:sz w:val="28"/>
                <w:szCs w:val="28"/>
                <w:lang w:eastAsia="en-US"/>
              </w:rPr>
              <w:t xml:space="preserve"> </w:t>
            </w:r>
            <w:r w:rsidR="00251E4E" w:rsidRPr="00DD14FD">
              <w:rPr>
                <w:rFonts w:eastAsia="Times New Roman" w:cs="Times New Roman"/>
                <w:sz w:val="22"/>
                <w:szCs w:val="22"/>
              </w:rPr>
              <w:t>не соблюдается</w:t>
            </w:r>
          </w:p>
        </w:tc>
        <w:tc>
          <w:tcPr>
            <w:tcW w:w="4253" w:type="dxa"/>
          </w:tcPr>
          <w:p w14:paraId="45A812FB" w14:textId="77777777" w:rsidR="00251E4E" w:rsidRPr="00DD14FD" w:rsidRDefault="00251E4E" w:rsidP="008A498A">
            <w:pPr>
              <w:widowControl w:val="0"/>
              <w:autoSpaceDE w:val="0"/>
              <w:autoSpaceDN w:val="0"/>
              <w:rPr>
                <w:rFonts w:eastAsia="Times New Roman" w:cs="Times New Roman"/>
                <w:sz w:val="22"/>
                <w:szCs w:val="22"/>
              </w:rPr>
            </w:pPr>
          </w:p>
        </w:tc>
      </w:tr>
      <w:tr w:rsidR="00251E4E" w:rsidRPr="00DD14FD" w14:paraId="01F4D656" w14:textId="77777777" w:rsidTr="008A498A">
        <w:tc>
          <w:tcPr>
            <w:tcW w:w="606" w:type="dxa"/>
          </w:tcPr>
          <w:p w14:paraId="30949A9A"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2.7.3</w:t>
            </w:r>
          </w:p>
        </w:tc>
        <w:tc>
          <w:tcPr>
            <w:tcW w:w="4559" w:type="dxa"/>
          </w:tcPr>
          <w:p w14:paraId="4FFBC064"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Форма проведения заседания совета директоров определяется с учетом важности вопросов повестки дня. Наиболее важные вопросы решаются на заседаниях, проводимых в очной форме</w:t>
            </w:r>
          </w:p>
        </w:tc>
        <w:tc>
          <w:tcPr>
            <w:tcW w:w="4536" w:type="dxa"/>
          </w:tcPr>
          <w:p w14:paraId="081089E2"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1. Уставом или внутренним документом общества предусмотрено, что наиболее важные вопросы (в том числе перечисленные в рекомендации 168 Кодекса) должны рассматриваться на очных заседаниях совета директоров</w:t>
            </w:r>
          </w:p>
        </w:tc>
        <w:tc>
          <w:tcPr>
            <w:tcW w:w="1701" w:type="dxa"/>
          </w:tcPr>
          <w:p w14:paraId="7D865680" w14:textId="77777777" w:rsidR="00251E4E" w:rsidRPr="00DD14FD" w:rsidRDefault="00EC5865" w:rsidP="008A498A">
            <w:pPr>
              <w:autoSpaceDE w:val="0"/>
              <w:autoSpaceDN w:val="0"/>
              <w:adjustRightInd w:val="0"/>
              <w:rPr>
                <w:rFonts w:cs="Times New Roman"/>
                <w:sz w:val="28"/>
                <w:szCs w:val="28"/>
                <w:lang w:eastAsia="en-US"/>
              </w:rPr>
            </w:pPr>
            <w:sdt>
              <w:sdtPr>
                <w:rPr>
                  <w:rFonts w:cs="Times New Roman"/>
                  <w:sz w:val="28"/>
                  <w:szCs w:val="28"/>
                  <w:lang w:eastAsia="en-US"/>
                </w:rPr>
                <w:id w:val="-1934421638"/>
                <w14:checkbox>
                  <w14:checked w14:val="0"/>
                  <w14:checkedState w14:val="2612" w14:font="MS Gothic"/>
                  <w14:uncheckedState w14:val="2610" w14:font="MS Gothic"/>
                </w14:checkbox>
              </w:sdtPr>
              <w:sdtEndPr/>
              <w:sdtContent>
                <w:r w:rsidR="00251E4E" w:rsidRPr="00DD14FD">
                  <w:rPr>
                    <w:rFonts w:ascii="Segoe UI Symbol" w:hAnsi="Segoe UI Symbol" w:cs="Segoe UI Symbol"/>
                    <w:sz w:val="28"/>
                    <w:szCs w:val="28"/>
                    <w:lang w:eastAsia="en-US"/>
                  </w:rPr>
                  <w:t>☐</w:t>
                </w:r>
              </w:sdtContent>
            </w:sdt>
            <w:r w:rsidR="00251E4E" w:rsidRPr="00DD14FD">
              <w:rPr>
                <w:rFonts w:cs="Times New Roman"/>
                <w:sz w:val="28"/>
                <w:szCs w:val="28"/>
                <w:lang w:eastAsia="en-US"/>
              </w:rPr>
              <w:t xml:space="preserve"> </w:t>
            </w:r>
            <w:r w:rsidR="00251E4E" w:rsidRPr="00DD14FD">
              <w:rPr>
                <w:rFonts w:eastAsia="Times New Roman" w:cs="Times New Roman"/>
                <w:sz w:val="22"/>
                <w:szCs w:val="22"/>
              </w:rPr>
              <w:t>соблюдается</w:t>
            </w:r>
          </w:p>
          <w:p w14:paraId="25B15D92" w14:textId="77777777" w:rsidR="00251E4E" w:rsidRPr="00DD14FD" w:rsidRDefault="00251E4E" w:rsidP="008A498A">
            <w:pPr>
              <w:widowControl w:val="0"/>
              <w:autoSpaceDE w:val="0"/>
              <w:autoSpaceDN w:val="0"/>
              <w:rPr>
                <w:rFonts w:eastAsia="Times New Roman" w:cs="Times New Roman"/>
                <w:sz w:val="22"/>
                <w:szCs w:val="22"/>
              </w:rPr>
            </w:pPr>
          </w:p>
          <w:p w14:paraId="205F6143" w14:textId="77777777" w:rsidR="00251E4E" w:rsidRPr="00DD14FD" w:rsidRDefault="00EC5865" w:rsidP="008A498A">
            <w:pPr>
              <w:autoSpaceDE w:val="0"/>
              <w:autoSpaceDN w:val="0"/>
              <w:adjustRightInd w:val="0"/>
              <w:rPr>
                <w:rFonts w:cs="Times New Roman"/>
                <w:sz w:val="28"/>
                <w:szCs w:val="28"/>
                <w:lang w:eastAsia="en-US"/>
              </w:rPr>
            </w:pPr>
            <w:sdt>
              <w:sdtPr>
                <w:rPr>
                  <w:rFonts w:cs="Times New Roman"/>
                  <w:sz w:val="28"/>
                  <w:szCs w:val="28"/>
                  <w:lang w:eastAsia="en-US"/>
                </w:rPr>
                <w:id w:val="-974140903"/>
                <w14:checkbox>
                  <w14:checked w14:val="1"/>
                  <w14:checkedState w14:val="2612" w14:font="MS Gothic"/>
                  <w14:uncheckedState w14:val="2610" w14:font="MS Gothic"/>
                </w14:checkbox>
              </w:sdtPr>
              <w:sdtEndPr/>
              <w:sdtContent>
                <w:r w:rsidR="00251E4E" w:rsidRPr="00DD14FD">
                  <w:rPr>
                    <w:rFonts w:ascii="Segoe UI Symbol" w:hAnsi="Segoe UI Symbol" w:cs="Segoe UI Symbol"/>
                    <w:sz w:val="28"/>
                    <w:szCs w:val="28"/>
                    <w:lang w:eastAsia="en-US"/>
                  </w:rPr>
                  <w:t>☒</w:t>
                </w:r>
              </w:sdtContent>
            </w:sdt>
            <w:r w:rsidR="00251E4E" w:rsidRPr="00DD14FD">
              <w:rPr>
                <w:rFonts w:cs="Times New Roman"/>
                <w:sz w:val="28"/>
                <w:szCs w:val="28"/>
                <w:lang w:eastAsia="en-US"/>
              </w:rPr>
              <w:t xml:space="preserve"> </w:t>
            </w:r>
            <w:r w:rsidR="00251E4E" w:rsidRPr="00DD14FD">
              <w:rPr>
                <w:rFonts w:eastAsia="Times New Roman" w:cs="Times New Roman"/>
                <w:sz w:val="22"/>
                <w:szCs w:val="22"/>
              </w:rPr>
              <w:t>частично соблюдается</w:t>
            </w:r>
          </w:p>
          <w:p w14:paraId="06231C2A" w14:textId="77777777" w:rsidR="00251E4E" w:rsidRPr="00DD14FD" w:rsidRDefault="00251E4E" w:rsidP="008A498A">
            <w:pPr>
              <w:widowControl w:val="0"/>
              <w:autoSpaceDE w:val="0"/>
              <w:autoSpaceDN w:val="0"/>
              <w:rPr>
                <w:rFonts w:eastAsia="Times New Roman" w:cs="Times New Roman"/>
                <w:sz w:val="22"/>
                <w:szCs w:val="22"/>
              </w:rPr>
            </w:pPr>
          </w:p>
          <w:p w14:paraId="0BFC1C0D" w14:textId="77777777" w:rsidR="00251E4E" w:rsidRPr="00DD14FD" w:rsidRDefault="00EC5865" w:rsidP="008A498A">
            <w:pPr>
              <w:widowControl w:val="0"/>
              <w:autoSpaceDE w:val="0"/>
              <w:autoSpaceDN w:val="0"/>
              <w:rPr>
                <w:rFonts w:eastAsia="Times New Roman" w:cs="Times New Roman"/>
                <w:sz w:val="22"/>
                <w:szCs w:val="22"/>
              </w:rPr>
            </w:pPr>
            <w:sdt>
              <w:sdtPr>
                <w:rPr>
                  <w:rFonts w:cs="Times New Roman"/>
                  <w:sz w:val="28"/>
                  <w:szCs w:val="28"/>
                  <w:lang w:eastAsia="en-US"/>
                </w:rPr>
                <w:id w:val="-1938900473"/>
                <w14:checkbox>
                  <w14:checked w14:val="0"/>
                  <w14:checkedState w14:val="2612" w14:font="MS Gothic"/>
                  <w14:uncheckedState w14:val="2610" w14:font="MS Gothic"/>
                </w14:checkbox>
              </w:sdtPr>
              <w:sdtEndPr/>
              <w:sdtContent>
                <w:r w:rsidR="00251E4E" w:rsidRPr="00DD14FD">
                  <w:rPr>
                    <w:rFonts w:ascii="Segoe UI Symbol" w:hAnsi="Segoe UI Symbol" w:cs="Segoe UI Symbol"/>
                    <w:sz w:val="28"/>
                    <w:szCs w:val="28"/>
                    <w:lang w:eastAsia="en-US"/>
                  </w:rPr>
                  <w:t>☐</w:t>
                </w:r>
              </w:sdtContent>
            </w:sdt>
            <w:r w:rsidR="00251E4E" w:rsidRPr="00DD14FD">
              <w:rPr>
                <w:rFonts w:cs="Times New Roman"/>
                <w:sz w:val="28"/>
                <w:szCs w:val="28"/>
                <w:lang w:eastAsia="en-US"/>
              </w:rPr>
              <w:t xml:space="preserve"> </w:t>
            </w:r>
            <w:r w:rsidR="00251E4E" w:rsidRPr="00DD14FD">
              <w:rPr>
                <w:rFonts w:eastAsia="Times New Roman" w:cs="Times New Roman"/>
                <w:sz w:val="22"/>
                <w:szCs w:val="22"/>
              </w:rPr>
              <w:t>не соблюдается</w:t>
            </w:r>
          </w:p>
        </w:tc>
        <w:tc>
          <w:tcPr>
            <w:tcW w:w="4253" w:type="dxa"/>
          </w:tcPr>
          <w:p w14:paraId="61CCD951"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 xml:space="preserve">Уставом Общества предусмотрено, что часть вопросов, приведенных в п. 168 Кодекса, должны рассматриваться на очных заседаниях Совета директоров: </w:t>
            </w:r>
          </w:p>
          <w:p w14:paraId="0AB9D3EB"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 утверждение стратегических (перспективных) планов и основных программ деятельности Общества (включая консолидированные планы и программы), в том числе долгосрочных и годовых бюджетов, бизнес-планов, инвестиционных и инновационных программ Общества, а также отчетов об их исполнении;</w:t>
            </w:r>
          </w:p>
          <w:p w14:paraId="16038988"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 вынесение на рассмотрение Общего собрания акционеров предложений о реорганизации или ликвидации Общества.</w:t>
            </w:r>
          </w:p>
          <w:p w14:paraId="20BFF1DC"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lastRenderedPageBreak/>
              <w:t xml:space="preserve">В Обществе реализуется практика проведения Советов директоров посредством заочного голосования. За счет качественной подготовки материалов по вопросам повестки дня заочного голосования для принятия решений Советом директоров, большинство Советов директоров проводятся посредством заочного голосования. </w:t>
            </w:r>
          </w:p>
          <w:p w14:paraId="7EAE5B63"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 xml:space="preserve">В связи с развитой системой корпоративного управления в Обществе, позволяющей Совету директоров принимать эффективные решения по любым вопросам, вне зависимости от способа принятия решений (формы проведения), корректировка Устава или внутренних документов Общества в данной части не планируется. </w:t>
            </w:r>
          </w:p>
        </w:tc>
      </w:tr>
      <w:tr w:rsidR="00251E4E" w:rsidRPr="00DD14FD" w14:paraId="1F677028" w14:textId="77777777" w:rsidTr="008A498A">
        <w:tc>
          <w:tcPr>
            <w:tcW w:w="606" w:type="dxa"/>
          </w:tcPr>
          <w:p w14:paraId="28CF4DFA"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lastRenderedPageBreak/>
              <w:t>2.7.4</w:t>
            </w:r>
          </w:p>
        </w:tc>
        <w:tc>
          <w:tcPr>
            <w:tcW w:w="4559" w:type="dxa"/>
          </w:tcPr>
          <w:p w14:paraId="33EF3429"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Решения по наиболее важным вопросам деятельности общества принимаются на заседании совета директоров квалифицированным большинством или большинством голосов всех избранных членов совета директоров</w:t>
            </w:r>
          </w:p>
        </w:tc>
        <w:tc>
          <w:tcPr>
            <w:tcW w:w="4536" w:type="dxa"/>
          </w:tcPr>
          <w:p w14:paraId="7AB0C62F"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1. Уставом общества предусмотрено, что решения по наиболее важным вопросам, в том числе изложенным в рекомендации 170 Кодекса, должны приниматься на заседании совета директоров квалифицированным большинством, не менее чем в 3/4 голосов, или же большинством голосов всех избранных членов совета директоров</w:t>
            </w:r>
          </w:p>
        </w:tc>
        <w:tc>
          <w:tcPr>
            <w:tcW w:w="1701" w:type="dxa"/>
          </w:tcPr>
          <w:p w14:paraId="6AAFE93D" w14:textId="77777777" w:rsidR="00251E4E" w:rsidRPr="00DD14FD" w:rsidRDefault="00EC5865" w:rsidP="008A498A">
            <w:pPr>
              <w:autoSpaceDE w:val="0"/>
              <w:autoSpaceDN w:val="0"/>
              <w:adjustRightInd w:val="0"/>
              <w:rPr>
                <w:rFonts w:cs="Times New Roman"/>
                <w:sz w:val="28"/>
                <w:szCs w:val="28"/>
                <w:lang w:eastAsia="en-US"/>
              </w:rPr>
            </w:pPr>
            <w:sdt>
              <w:sdtPr>
                <w:rPr>
                  <w:rFonts w:cs="Times New Roman"/>
                  <w:sz w:val="28"/>
                  <w:szCs w:val="28"/>
                  <w:lang w:eastAsia="en-US"/>
                </w:rPr>
                <w:id w:val="2144692224"/>
                <w14:checkbox>
                  <w14:checked w14:val="0"/>
                  <w14:checkedState w14:val="2612" w14:font="MS Gothic"/>
                  <w14:uncheckedState w14:val="2610" w14:font="MS Gothic"/>
                </w14:checkbox>
              </w:sdtPr>
              <w:sdtEndPr/>
              <w:sdtContent>
                <w:r w:rsidR="00251E4E" w:rsidRPr="00DD14FD">
                  <w:rPr>
                    <w:rFonts w:ascii="Segoe UI Symbol" w:hAnsi="Segoe UI Symbol" w:cs="Segoe UI Symbol"/>
                    <w:sz w:val="28"/>
                    <w:szCs w:val="28"/>
                    <w:lang w:eastAsia="en-US"/>
                  </w:rPr>
                  <w:t>☐</w:t>
                </w:r>
              </w:sdtContent>
            </w:sdt>
            <w:r w:rsidR="00251E4E" w:rsidRPr="00DD14FD">
              <w:rPr>
                <w:rFonts w:cs="Times New Roman"/>
                <w:sz w:val="28"/>
                <w:szCs w:val="28"/>
                <w:lang w:eastAsia="en-US"/>
              </w:rPr>
              <w:t xml:space="preserve"> </w:t>
            </w:r>
            <w:r w:rsidR="00251E4E" w:rsidRPr="00DD14FD">
              <w:rPr>
                <w:rFonts w:eastAsia="Times New Roman" w:cs="Times New Roman"/>
                <w:sz w:val="22"/>
                <w:szCs w:val="22"/>
              </w:rPr>
              <w:t>соблюдается</w:t>
            </w:r>
          </w:p>
          <w:p w14:paraId="7993C636" w14:textId="77777777" w:rsidR="00251E4E" w:rsidRPr="00DD14FD" w:rsidRDefault="00251E4E" w:rsidP="008A498A">
            <w:pPr>
              <w:widowControl w:val="0"/>
              <w:autoSpaceDE w:val="0"/>
              <w:autoSpaceDN w:val="0"/>
              <w:rPr>
                <w:rFonts w:eastAsia="Times New Roman" w:cs="Times New Roman"/>
                <w:sz w:val="22"/>
                <w:szCs w:val="22"/>
              </w:rPr>
            </w:pPr>
          </w:p>
          <w:p w14:paraId="35280BE4" w14:textId="77777777" w:rsidR="00251E4E" w:rsidRPr="00DD14FD" w:rsidRDefault="00EC5865" w:rsidP="008A498A">
            <w:pPr>
              <w:autoSpaceDE w:val="0"/>
              <w:autoSpaceDN w:val="0"/>
              <w:adjustRightInd w:val="0"/>
              <w:rPr>
                <w:rFonts w:cs="Times New Roman"/>
                <w:sz w:val="28"/>
                <w:szCs w:val="28"/>
                <w:lang w:eastAsia="en-US"/>
              </w:rPr>
            </w:pPr>
            <w:sdt>
              <w:sdtPr>
                <w:rPr>
                  <w:rFonts w:cs="Times New Roman"/>
                  <w:sz w:val="28"/>
                  <w:szCs w:val="28"/>
                  <w:lang w:eastAsia="en-US"/>
                </w:rPr>
                <w:id w:val="810673651"/>
                <w14:checkbox>
                  <w14:checked w14:val="0"/>
                  <w14:checkedState w14:val="2612" w14:font="MS Gothic"/>
                  <w14:uncheckedState w14:val="2610" w14:font="MS Gothic"/>
                </w14:checkbox>
              </w:sdtPr>
              <w:sdtEndPr/>
              <w:sdtContent>
                <w:r w:rsidR="00251E4E" w:rsidRPr="00DD14FD">
                  <w:rPr>
                    <w:rFonts w:ascii="Segoe UI Symbol" w:hAnsi="Segoe UI Symbol" w:cs="Segoe UI Symbol"/>
                    <w:sz w:val="28"/>
                    <w:szCs w:val="28"/>
                    <w:lang w:eastAsia="en-US"/>
                  </w:rPr>
                  <w:t>☐</w:t>
                </w:r>
              </w:sdtContent>
            </w:sdt>
            <w:r w:rsidR="00251E4E" w:rsidRPr="00DD14FD">
              <w:rPr>
                <w:rFonts w:cs="Times New Roman"/>
                <w:sz w:val="28"/>
                <w:szCs w:val="28"/>
                <w:lang w:eastAsia="en-US"/>
              </w:rPr>
              <w:t xml:space="preserve"> </w:t>
            </w:r>
            <w:r w:rsidR="00251E4E" w:rsidRPr="00DD14FD">
              <w:rPr>
                <w:rFonts w:eastAsia="Times New Roman" w:cs="Times New Roman"/>
                <w:sz w:val="22"/>
                <w:szCs w:val="22"/>
              </w:rPr>
              <w:t>частично соблюдается</w:t>
            </w:r>
          </w:p>
          <w:p w14:paraId="5C5CF07C" w14:textId="77777777" w:rsidR="00251E4E" w:rsidRPr="00DD14FD" w:rsidRDefault="00251E4E" w:rsidP="008A498A">
            <w:pPr>
              <w:widowControl w:val="0"/>
              <w:autoSpaceDE w:val="0"/>
              <w:autoSpaceDN w:val="0"/>
              <w:rPr>
                <w:rFonts w:eastAsia="Times New Roman" w:cs="Times New Roman"/>
                <w:sz w:val="22"/>
                <w:szCs w:val="22"/>
              </w:rPr>
            </w:pPr>
          </w:p>
          <w:p w14:paraId="7482A9E6" w14:textId="77777777" w:rsidR="00251E4E" w:rsidRPr="00DD14FD" w:rsidRDefault="00EC5865" w:rsidP="008A498A">
            <w:pPr>
              <w:widowControl w:val="0"/>
              <w:autoSpaceDE w:val="0"/>
              <w:autoSpaceDN w:val="0"/>
              <w:rPr>
                <w:rFonts w:eastAsia="Times New Roman" w:cs="Times New Roman"/>
                <w:sz w:val="22"/>
                <w:szCs w:val="22"/>
              </w:rPr>
            </w:pPr>
            <w:sdt>
              <w:sdtPr>
                <w:rPr>
                  <w:rFonts w:cs="Times New Roman"/>
                  <w:sz w:val="28"/>
                  <w:szCs w:val="28"/>
                  <w:lang w:eastAsia="en-US"/>
                </w:rPr>
                <w:id w:val="689413696"/>
                <w14:checkbox>
                  <w14:checked w14:val="1"/>
                  <w14:checkedState w14:val="2612" w14:font="MS Gothic"/>
                  <w14:uncheckedState w14:val="2610" w14:font="MS Gothic"/>
                </w14:checkbox>
              </w:sdtPr>
              <w:sdtEndPr/>
              <w:sdtContent>
                <w:r w:rsidR="00251E4E" w:rsidRPr="00DD14FD">
                  <w:rPr>
                    <w:rFonts w:ascii="Segoe UI Symbol" w:hAnsi="Segoe UI Symbol" w:cs="Segoe UI Symbol"/>
                    <w:sz w:val="28"/>
                    <w:szCs w:val="28"/>
                    <w:lang w:eastAsia="en-US"/>
                  </w:rPr>
                  <w:t>☒</w:t>
                </w:r>
              </w:sdtContent>
            </w:sdt>
            <w:r w:rsidR="00251E4E" w:rsidRPr="00DD14FD">
              <w:rPr>
                <w:rFonts w:cs="Times New Roman"/>
                <w:sz w:val="28"/>
                <w:szCs w:val="28"/>
                <w:lang w:eastAsia="en-US"/>
              </w:rPr>
              <w:t xml:space="preserve"> </w:t>
            </w:r>
            <w:r w:rsidR="00251E4E" w:rsidRPr="00DD14FD">
              <w:rPr>
                <w:rFonts w:eastAsia="Times New Roman" w:cs="Times New Roman"/>
                <w:sz w:val="22"/>
                <w:szCs w:val="22"/>
              </w:rPr>
              <w:t>не соблюдается</w:t>
            </w:r>
          </w:p>
        </w:tc>
        <w:tc>
          <w:tcPr>
            <w:tcW w:w="4253" w:type="dxa"/>
          </w:tcPr>
          <w:p w14:paraId="53BCC920"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Все решения, указанные в рекомендации 170 Кодекса, в соответствии с Уставом Общества принимаются большинством голосов членов Совета директоров Общества, участвующих в заседании или заочном голосовании.</w:t>
            </w:r>
          </w:p>
          <w:p w14:paraId="0C7CB21C"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Несмотря на то, что в заседаниях или заочных голосованиях для принятия решений Советом директоров, как правило, голосуют все члены Совета директоров, а голосование в целом близко к единогласию, создавать юридические предпосылки для невозможности принятия Советом директоров отдельных решений представляется нецелесообразным. В том числе в связи с тем, что в корпоративной практике подобные изменения являются, как правило, необратимыми. В связи с этим Общество не внедрило данную норму в Устав в предыдущие периоды.</w:t>
            </w:r>
          </w:p>
          <w:p w14:paraId="26C99BB7"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 xml:space="preserve">Изменение в Устав Общества в части порядка принятия решений и голосования </w:t>
            </w:r>
            <w:r w:rsidRPr="00DD14FD">
              <w:rPr>
                <w:rFonts w:eastAsia="Times New Roman" w:cs="Times New Roman"/>
                <w:sz w:val="22"/>
                <w:szCs w:val="22"/>
              </w:rPr>
              <w:lastRenderedPageBreak/>
              <w:t>по ним Советом директоров в ближайшей перспективе Обществом не планируется, если акционеры не проявят соответствующую инициативу</w:t>
            </w:r>
          </w:p>
        </w:tc>
      </w:tr>
      <w:tr w:rsidR="00251E4E" w:rsidRPr="00DD14FD" w14:paraId="6695D1A1" w14:textId="77777777" w:rsidTr="008A498A">
        <w:tc>
          <w:tcPr>
            <w:tcW w:w="606" w:type="dxa"/>
          </w:tcPr>
          <w:p w14:paraId="5E467C9B" w14:textId="77777777" w:rsidR="00251E4E" w:rsidRPr="00DD14FD" w:rsidRDefault="00251E4E" w:rsidP="008A498A">
            <w:pPr>
              <w:widowControl w:val="0"/>
              <w:autoSpaceDE w:val="0"/>
              <w:autoSpaceDN w:val="0"/>
              <w:outlineLvl w:val="1"/>
              <w:rPr>
                <w:rFonts w:eastAsia="Times New Roman" w:cs="Times New Roman"/>
                <w:sz w:val="22"/>
                <w:szCs w:val="22"/>
              </w:rPr>
            </w:pPr>
            <w:r w:rsidRPr="00DD14FD">
              <w:rPr>
                <w:rFonts w:eastAsia="Times New Roman" w:cs="Times New Roman"/>
                <w:sz w:val="22"/>
                <w:szCs w:val="22"/>
              </w:rPr>
              <w:lastRenderedPageBreak/>
              <w:t>2.8</w:t>
            </w:r>
          </w:p>
        </w:tc>
        <w:tc>
          <w:tcPr>
            <w:tcW w:w="15049" w:type="dxa"/>
            <w:gridSpan w:val="4"/>
          </w:tcPr>
          <w:p w14:paraId="51272A7D"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Совет директоров создает комитеты для предварительного рассмотрения наиболее важных вопросов деятельности общества</w:t>
            </w:r>
          </w:p>
        </w:tc>
      </w:tr>
      <w:tr w:rsidR="00251E4E" w:rsidRPr="00DD14FD" w14:paraId="46D24B6D" w14:textId="77777777" w:rsidTr="008A498A">
        <w:tc>
          <w:tcPr>
            <w:tcW w:w="606" w:type="dxa"/>
          </w:tcPr>
          <w:p w14:paraId="1C97EDA0"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2.8.1</w:t>
            </w:r>
          </w:p>
        </w:tc>
        <w:tc>
          <w:tcPr>
            <w:tcW w:w="4559" w:type="dxa"/>
          </w:tcPr>
          <w:p w14:paraId="0B83C854"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Для предварительного рассмотрения вопросов, связанных с контролем за финансово-хозяйственной деятельностью общества, создан комитет по аудиту, состоящий из независимых директоров</w:t>
            </w:r>
          </w:p>
        </w:tc>
        <w:tc>
          <w:tcPr>
            <w:tcW w:w="4536" w:type="dxa"/>
          </w:tcPr>
          <w:p w14:paraId="59A8F0A4"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1. Совет директоров сформировал комитет по аудиту, состоящий исключительно из независимых директоров.</w:t>
            </w:r>
          </w:p>
          <w:p w14:paraId="4124B146"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2. Во внутренних документах общества определены задачи комитета по аудиту, в том числе задачи, содержащиеся в рекомендации 172 Кодекса.</w:t>
            </w:r>
          </w:p>
          <w:p w14:paraId="37B1A146"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3. По крайней мере, один член комитета по аудиту, являющийся независимым директором, обладает опытом и знаниями в области подготовки, анализа, оценки и аудита бухгалтерской (финансовой) отчетности.</w:t>
            </w:r>
          </w:p>
          <w:p w14:paraId="3484C1EA"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4. Заседания комитета по аудиту проводились не реже одного раза в квартал в течение отчетного периода</w:t>
            </w:r>
          </w:p>
        </w:tc>
        <w:tc>
          <w:tcPr>
            <w:tcW w:w="1701" w:type="dxa"/>
          </w:tcPr>
          <w:p w14:paraId="640FEC6C" w14:textId="77777777" w:rsidR="00251E4E" w:rsidRPr="00DD14FD" w:rsidRDefault="00EC5865" w:rsidP="008A498A">
            <w:pPr>
              <w:autoSpaceDE w:val="0"/>
              <w:autoSpaceDN w:val="0"/>
              <w:adjustRightInd w:val="0"/>
              <w:rPr>
                <w:rFonts w:cs="Times New Roman"/>
                <w:sz w:val="28"/>
                <w:szCs w:val="28"/>
                <w:lang w:eastAsia="en-US"/>
              </w:rPr>
            </w:pPr>
            <w:sdt>
              <w:sdtPr>
                <w:rPr>
                  <w:rFonts w:cs="Times New Roman"/>
                  <w:sz w:val="28"/>
                  <w:szCs w:val="28"/>
                  <w:lang w:eastAsia="en-US"/>
                </w:rPr>
                <w:id w:val="1658343494"/>
                <w14:checkbox>
                  <w14:checked w14:val="0"/>
                  <w14:checkedState w14:val="2612" w14:font="MS Gothic"/>
                  <w14:uncheckedState w14:val="2610" w14:font="MS Gothic"/>
                </w14:checkbox>
              </w:sdtPr>
              <w:sdtEndPr/>
              <w:sdtContent>
                <w:r w:rsidR="00251E4E" w:rsidRPr="00DD14FD">
                  <w:rPr>
                    <w:rFonts w:ascii="Segoe UI Symbol" w:hAnsi="Segoe UI Symbol" w:cs="Segoe UI Symbol"/>
                    <w:sz w:val="28"/>
                    <w:szCs w:val="28"/>
                    <w:lang w:eastAsia="en-US"/>
                  </w:rPr>
                  <w:t>☐</w:t>
                </w:r>
              </w:sdtContent>
            </w:sdt>
            <w:r w:rsidR="00251E4E" w:rsidRPr="00DD14FD">
              <w:rPr>
                <w:rFonts w:cs="Times New Roman"/>
                <w:sz w:val="28"/>
                <w:szCs w:val="28"/>
                <w:lang w:eastAsia="en-US"/>
              </w:rPr>
              <w:t xml:space="preserve"> </w:t>
            </w:r>
            <w:r w:rsidR="00251E4E" w:rsidRPr="00DD14FD">
              <w:rPr>
                <w:rFonts w:eastAsia="Times New Roman" w:cs="Times New Roman"/>
                <w:sz w:val="22"/>
                <w:szCs w:val="22"/>
              </w:rPr>
              <w:t>соблюдается</w:t>
            </w:r>
          </w:p>
          <w:p w14:paraId="51EDD0D6" w14:textId="77777777" w:rsidR="00251E4E" w:rsidRPr="00DD14FD" w:rsidRDefault="00251E4E" w:rsidP="008A498A">
            <w:pPr>
              <w:widowControl w:val="0"/>
              <w:autoSpaceDE w:val="0"/>
              <w:autoSpaceDN w:val="0"/>
              <w:rPr>
                <w:rFonts w:eastAsia="Times New Roman" w:cs="Times New Roman"/>
                <w:sz w:val="22"/>
                <w:szCs w:val="22"/>
              </w:rPr>
            </w:pPr>
          </w:p>
          <w:p w14:paraId="2B718746" w14:textId="77777777" w:rsidR="00251E4E" w:rsidRPr="00DD14FD" w:rsidRDefault="00EC5865" w:rsidP="008A498A">
            <w:pPr>
              <w:autoSpaceDE w:val="0"/>
              <w:autoSpaceDN w:val="0"/>
              <w:adjustRightInd w:val="0"/>
              <w:rPr>
                <w:rFonts w:cs="Times New Roman"/>
                <w:sz w:val="28"/>
                <w:szCs w:val="28"/>
                <w:lang w:eastAsia="en-US"/>
              </w:rPr>
            </w:pPr>
            <w:sdt>
              <w:sdtPr>
                <w:rPr>
                  <w:rFonts w:cs="Times New Roman"/>
                  <w:sz w:val="28"/>
                  <w:szCs w:val="28"/>
                  <w:lang w:eastAsia="en-US"/>
                </w:rPr>
                <w:id w:val="-518081180"/>
                <w14:checkbox>
                  <w14:checked w14:val="1"/>
                  <w14:checkedState w14:val="2612" w14:font="MS Gothic"/>
                  <w14:uncheckedState w14:val="2610" w14:font="MS Gothic"/>
                </w14:checkbox>
              </w:sdtPr>
              <w:sdtEndPr/>
              <w:sdtContent>
                <w:r w:rsidR="00251E4E" w:rsidRPr="00DD14FD">
                  <w:rPr>
                    <w:rFonts w:ascii="Segoe UI Symbol" w:hAnsi="Segoe UI Symbol" w:cs="Segoe UI Symbol"/>
                    <w:sz w:val="28"/>
                    <w:szCs w:val="28"/>
                    <w:lang w:eastAsia="en-US"/>
                  </w:rPr>
                  <w:t>☒</w:t>
                </w:r>
              </w:sdtContent>
            </w:sdt>
            <w:r w:rsidR="00251E4E" w:rsidRPr="00DD14FD">
              <w:rPr>
                <w:rFonts w:cs="Times New Roman"/>
                <w:sz w:val="28"/>
                <w:szCs w:val="28"/>
                <w:lang w:eastAsia="en-US"/>
              </w:rPr>
              <w:t xml:space="preserve"> </w:t>
            </w:r>
            <w:r w:rsidR="00251E4E" w:rsidRPr="00DD14FD">
              <w:rPr>
                <w:rFonts w:eastAsia="Times New Roman" w:cs="Times New Roman"/>
                <w:sz w:val="22"/>
                <w:szCs w:val="22"/>
              </w:rPr>
              <w:t>частично соблюдается</w:t>
            </w:r>
          </w:p>
          <w:p w14:paraId="3D5F40A0" w14:textId="77777777" w:rsidR="00251E4E" w:rsidRPr="00DD14FD" w:rsidRDefault="00251E4E" w:rsidP="008A498A">
            <w:pPr>
              <w:widowControl w:val="0"/>
              <w:autoSpaceDE w:val="0"/>
              <w:autoSpaceDN w:val="0"/>
              <w:rPr>
                <w:rFonts w:eastAsia="Times New Roman" w:cs="Times New Roman"/>
                <w:sz w:val="22"/>
                <w:szCs w:val="22"/>
              </w:rPr>
            </w:pPr>
          </w:p>
          <w:p w14:paraId="0A3F1CCF" w14:textId="77777777" w:rsidR="00251E4E" w:rsidRPr="00DD14FD" w:rsidRDefault="00EC5865" w:rsidP="008A498A">
            <w:pPr>
              <w:widowControl w:val="0"/>
              <w:autoSpaceDE w:val="0"/>
              <w:autoSpaceDN w:val="0"/>
              <w:rPr>
                <w:rFonts w:eastAsia="Times New Roman" w:cs="Times New Roman"/>
                <w:sz w:val="22"/>
                <w:szCs w:val="22"/>
              </w:rPr>
            </w:pPr>
            <w:sdt>
              <w:sdtPr>
                <w:rPr>
                  <w:rFonts w:cs="Times New Roman"/>
                  <w:sz w:val="28"/>
                  <w:szCs w:val="28"/>
                  <w:lang w:eastAsia="en-US"/>
                </w:rPr>
                <w:id w:val="757727496"/>
                <w14:checkbox>
                  <w14:checked w14:val="0"/>
                  <w14:checkedState w14:val="2612" w14:font="MS Gothic"/>
                  <w14:uncheckedState w14:val="2610" w14:font="MS Gothic"/>
                </w14:checkbox>
              </w:sdtPr>
              <w:sdtEndPr/>
              <w:sdtContent>
                <w:r w:rsidR="00251E4E" w:rsidRPr="00DD14FD">
                  <w:rPr>
                    <w:rFonts w:ascii="Segoe UI Symbol" w:hAnsi="Segoe UI Symbol" w:cs="Segoe UI Symbol"/>
                    <w:sz w:val="28"/>
                    <w:szCs w:val="28"/>
                    <w:lang w:eastAsia="en-US"/>
                  </w:rPr>
                  <w:t>☐</w:t>
                </w:r>
              </w:sdtContent>
            </w:sdt>
            <w:r w:rsidR="00251E4E" w:rsidRPr="00DD14FD">
              <w:rPr>
                <w:rFonts w:cs="Times New Roman"/>
                <w:sz w:val="28"/>
                <w:szCs w:val="28"/>
                <w:lang w:eastAsia="en-US"/>
              </w:rPr>
              <w:t xml:space="preserve"> </w:t>
            </w:r>
            <w:r w:rsidR="00251E4E" w:rsidRPr="00DD14FD">
              <w:rPr>
                <w:rFonts w:eastAsia="Times New Roman" w:cs="Times New Roman"/>
                <w:sz w:val="22"/>
                <w:szCs w:val="22"/>
              </w:rPr>
              <w:t>не соблюдается</w:t>
            </w:r>
          </w:p>
        </w:tc>
        <w:tc>
          <w:tcPr>
            <w:tcW w:w="4253" w:type="dxa"/>
          </w:tcPr>
          <w:p w14:paraId="3240ED25"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Критерии 2 и 4 соблюдается.</w:t>
            </w:r>
          </w:p>
          <w:p w14:paraId="7FD663E7"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Критерии 1 и 3 не соблюдается, так как все члены Комитета по аудиту являются представителями контролирующего акционера Общества.</w:t>
            </w:r>
          </w:p>
          <w:p w14:paraId="5EC38F59"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Привилегированные акции Общества включены в раздел Третий уровень Списка ценных бумаг, допущенных к торгам в ПАО Московская Биржа, для которого отсутствует требование о наличии независимых директоров.</w:t>
            </w:r>
          </w:p>
          <w:p w14:paraId="0F5F420B"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Основной причиной несоблюдения</w:t>
            </w:r>
          </w:p>
          <w:p w14:paraId="54756B5F"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Обществом данного положения (элемента)</w:t>
            </w:r>
          </w:p>
          <w:p w14:paraId="37A51160"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Кодекса является отсутствие в Обществе</w:t>
            </w:r>
          </w:p>
          <w:p w14:paraId="52985F00"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независимых членов Совета директоров,</w:t>
            </w:r>
          </w:p>
          <w:p w14:paraId="3A8155A6"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что объясняется моделью корпоративного</w:t>
            </w:r>
          </w:p>
          <w:p w14:paraId="0EBF8232"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управления Общества, с учетом</w:t>
            </w:r>
          </w:p>
          <w:p w14:paraId="63F2772D"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существующей структуры акционерного</w:t>
            </w:r>
          </w:p>
          <w:p w14:paraId="67D2F055"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капитала.</w:t>
            </w:r>
          </w:p>
          <w:p w14:paraId="225AD7CE"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 xml:space="preserve">В целях снижения потенциальных рисков Общество совместно с контролирующим его лицом создают условия для справедливого, разумного отношения к каждому акционеру как со стороны органов управления, так и со стороны контролирующего лица. </w:t>
            </w:r>
          </w:p>
          <w:p w14:paraId="1215B508"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 xml:space="preserve">В качестве мер, направленных на снижение возникающих дополнительных рисков Общество выделяет стремление к непосредственному разделению функций ревизионной комиссии и функций комитета по аудиту, так как стремясь к достижению одной цели, они, тем не менее, выполняют разные задачи и </w:t>
            </w:r>
            <w:r w:rsidRPr="00DD14FD">
              <w:rPr>
                <w:rFonts w:eastAsia="Times New Roman" w:cs="Times New Roman"/>
                <w:sz w:val="22"/>
                <w:szCs w:val="22"/>
              </w:rPr>
              <w:lastRenderedPageBreak/>
              <w:t xml:space="preserve">дополняют собой систему внутреннего контроля в Обществе. </w:t>
            </w:r>
          </w:p>
          <w:p w14:paraId="65CEBA69"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Для снижения возникающих дополнительных рисков при несоблюдении критерий 1,3 Кодекса Общество не исключает возможность формирования в будущем комитета по аудиту, состоящего исключительно из независимых директоров при наступлении определенных событий, например, изменении структуры акционерного капитала и появлении в Обществе независимых директоров.</w:t>
            </w:r>
          </w:p>
        </w:tc>
      </w:tr>
      <w:tr w:rsidR="00251E4E" w:rsidRPr="00DD14FD" w14:paraId="141EE35C" w14:textId="77777777" w:rsidTr="008A498A">
        <w:tc>
          <w:tcPr>
            <w:tcW w:w="606" w:type="dxa"/>
          </w:tcPr>
          <w:p w14:paraId="0CA4630D"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lastRenderedPageBreak/>
              <w:t>2.8.2</w:t>
            </w:r>
          </w:p>
        </w:tc>
        <w:tc>
          <w:tcPr>
            <w:tcW w:w="4559" w:type="dxa"/>
          </w:tcPr>
          <w:p w14:paraId="1978A405"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Для предварительного рассмотрения вопросов, связанных с формированием эффективной и прозрачной практики вознаграждения, создан комитет по вознаграждениям, состоящий из независимых директоров и возглавляемый независимым директором, не являющимся председателем совета директоров</w:t>
            </w:r>
          </w:p>
        </w:tc>
        <w:tc>
          <w:tcPr>
            <w:tcW w:w="4536" w:type="dxa"/>
          </w:tcPr>
          <w:p w14:paraId="4439136E"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1. Советом директоров создан комитет по вознаграждениям, который состоит только из независимых директоров.</w:t>
            </w:r>
          </w:p>
          <w:p w14:paraId="5CAB44F7"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2. Председателем комитета по вознаграждениям является независимый директор, который не является председателем совета директоров</w:t>
            </w:r>
          </w:p>
          <w:p w14:paraId="3181A80D"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3. Во внутренних документах общества определены задачи комитета по вознаграждениям, включая в том числе задачи, содержащиеся в рекомендации 180 Кодекса, а также условия (события), при наступлении которых комитет по вознаграждениям рассматривает вопрос о пересмотре политики общества по вознаграждению членов совета директоров, исполнительных органов и иных ключевых руководящих работников</w:t>
            </w:r>
          </w:p>
        </w:tc>
        <w:tc>
          <w:tcPr>
            <w:tcW w:w="1701" w:type="dxa"/>
          </w:tcPr>
          <w:p w14:paraId="5618B8EA" w14:textId="77777777" w:rsidR="00251E4E" w:rsidRPr="00DD14FD" w:rsidRDefault="00EC5865" w:rsidP="008A498A">
            <w:pPr>
              <w:autoSpaceDE w:val="0"/>
              <w:autoSpaceDN w:val="0"/>
              <w:adjustRightInd w:val="0"/>
              <w:rPr>
                <w:rFonts w:cs="Times New Roman"/>
                <w:sz w:val="28"/>
                <w:szCs w:val="28"/>
                <w:lang w:eastAsia="en-US"/>
              </w:rPr>
            </w:pPr>
            <w:sdt>
              <w:sdtPr>
                <w:rPr>
                  <w:rFonts w:cs="Times New Roman"/>
                  <w:sz w:val="28"/>
                  <w:szCs w:val="28"/>
                  <w:lang w:eastAsia="en-US"/>
                </w:rPr>
                <w:id w:val="-1426180056"/>
                <w14:checkbox>
                  <w14:checked w14:val="0"/>
                  <w14:checkedState w14:val="2612" w14:font="MS Gothic"/>
                  <w14:uncheckedState w14:val="2610" w14:font="MS Gothic"/>
                </w14:checkbox>
              </w:sdtPr>
              <w:sdtEndPr/>
              <w:sdtContent>
                <w:r w:rsidR="00251E4E" w:rsidRPr="00DD14FD">
                  <w:rPr>
                    <w:rFonts w:ascii="Segoe UI Symbol" w:hAnsi="Segoe UI Symbol" w:cs="Segoe UI Symbol"/>
                    <w:sz w:val="28"/>
                    <w:szCs w:val="28"/>
                    <w:lang w:eastAsia="en-US"/>
                  </w:rPr>
                  <w:t>☐</w:t>
                </w:r>
              </w:sdtContent>
            </w:sdt>
            <w:r w:rsidR="00251E4E" w:rsidRPr="00DD14FD">
              <w:rPr>
                <w:rFonts w:cs="Times New Roman"/>
                <w:sz w:val="28"/>
                <w:szCs w:val="28"/>
                <w:lang w:eastAsia="en-US"/>
              </w:rPr>
              <w:t xml:space="preserve"> </w:t>
            </w:r>
            <w:r w:rsidR="00251E4E" w:rsidRPr="00DD14FD">
              <w:rPr>
                <w:rFonts w:eastAsia="Times New Roman" w:cs="Times New Roman"/>
                <w:sz w:val="22"/>
                <w:szCs w:val="22"/>
              </w:rPr>
              <w:t>соблюдается</w:t>
            </w:r>
          </w:p>
          <w:p w14:paraId="0D7AB9B6" w14:textId="77777777" w:rsidR="00251E4E" w:rsidRPr="00DD14FD" w:rsidRDefault="00251E4E" w:rsidP="008A498A">
            <w:pPr>
              <w:widowControl w:val="0"/>
              <w:autoSpaceDE w:val="0"/>
              <w:autoSpaceDN w:val="0"/>
              <w:rPr>
                <w:rFonts w:eastAsia="Times New Roman" w:cs="Times New Roman"/>
                <w:sz w:val="22"/>
                <w:szCs w:val="22"/>
              </w:rPr>
            </w:pPr>
          </w:p>
          <w:p w14:paraId="38332048" w14:textId="77777777" w:rsidR="00251E4E" w:rsidRPr="00DD14FD" w:rsidRDefault="00EC5865" w:rsidP="008A498A">
            <w:pPr>
              <w:autoSpaceDE w:val="0"/>
              <w:autoSpaceDN w:val="0"/>
              <w:adjustRightInd w:val="0"/>
              <w:rPr>
                <w:rFonts w:cs="Times New Roman"/>
                <w:sz w:val="28"/>
                <w:szCs w:val="28"/>
                <w:lang w:eastAsia="en-US"/>
              </w:rPr>
            </w:pPr>
            <w:sdt>
              <w:sdtPr>
                <w:rPr>
                  <w:rFonts w:cs="Times New Roman"/>
                  <w:sz w:val="28"/>
                  <w:szCs w:val="28"/>
                  <w:lang w:eastAsia="en-US"/>
                </w:rPr>
                <w:id w:val="-1347093270"/>
                <w14:checkbox>
                  <w14:checked w14:val="0"/>
                  <w14:checkedState w14:val="2612" w14:font="MS Gothic"/>
                  <w14:uncheckedState w14:val="2610" w14:font="MS Gothic"/>
                </w14:checkbox>
              </w:sdtPr>
              <w:sdtEndPr/>
              <w:sdtContent>
                <w:r w:rsidR="00251E4E" w:rsidRPr="00DD14FD">
                  <w:rPr>
                    <w:rFonts w:ascii="Segoe UI Symbol" w:hAnsi="Segoe UI Symbol" w:cs="Segoe UI Symbol"/>
                    <w:sz w:val="28"/>
                    <w:szCs w:val="28"/>
                    <w:lang w:eastAsia="en-US"/>
                  </w:rPr>
                  <w:t>☐</w:t>
                </w:r>
              </w:sdtContent>
            </w:sdt>
            <w:r w:rsidR="00251E4E" w:rsidRPr="00DD14FD">
              <w:rPr>
                <w:rFonts w:cs="Times New Roman"/>
                <w:sz w:val="28"/>
                <w:szCs w:val="28"/>
                <w:lang w:eastAsia="en-US"/>
              </w:rPr>
              <w:t xml:space="preserve"> </w:t>
            </w:r>
            <w:r w:rsidR="00251E4E" w:rsidRPr="00DD14FD">
              <w:rPr>
                <w:rFonts w:eastAsia="Times New Roman" w:cs="Times New Roman"/>
                <w:sz w:val="22"/>
                <w:szCs w:val="22"/>
              </w:rPr>
              <w:t>частично соблюдается</w:t>
            </w:r>
          </w:p>
          <w:p w14:paraId="1C6A4798" w14:textId="77777777" w:rsidR="00251E4E" w:rsidRPr="00DD14FD" w:rsidRDefault="00251E4E" w:rsidP="008A498A">
            <w:pPr>
              <w:widowControl w:val="0"/>
              <w:autoSpaceDE w:val="0"/>
              <w:autoSpaceDN w:val="0"/>
              <w:rPr>
                <w:rFonts w:eastAsia="Times New Roman" w:cs="Times New Roman"/>
                <w:sz w:val="22"/>
                <w:szCs w:val="22"/>
              </w:rPr>
            </w:pPr>
          </w:p>
          <w:p w14:paraId="3449591A" w14:textId="77777777" w:rsidR="00251E4E" w:rsidRPr="00DD14FD" w:rsidRDefault="00EC5865" w:rsidP="008A498A">
            <w:pPr>
              <w:widowControl w:val="0"/>
              <w:autoSpaceDE w:val="0"/>
              <w:autoSpaceDN w:val="0"/>
              <w:rPr>
                <w:rFonts w:eastAsia="Times New Roman" w:cs="Times New Roman"/>
                <w:sz w:val="22"/>
                <w:szCs w:val="22"/>
              </w:rPr>
            </w:pPr>
            <w:sdt>
              <w:sdtPr>
                <w:rPr>
                  <w:rFonts w:cs="Times New Roman"/>
                  <w:sz w:val="28"/>
                  <w:szCs w:val="28"/>
                  <w:lang w:eastAsia="en-US"/>
                </w:rPr>
                <w:id w:val="-37981052"/>
                <w14:checkbox>
                  <w14:checked w14:val="1"/>
                  <w14:checkedState w14:val="2612" w14:font="MS Gothic"/>
                  <w14:uncheckedState w14:val="2610" w14:font="MS Gothic"/>
                </w14:checkbox>
              </w:sdtPr>
              <w:sdtEndPr/>
              <w:sdtContent>
                <w:r w:rsidR="00251E4E" w:rsidRPr="00DD14FD">
                  <w:rPr>
                    <w:rFonts w:ascii="Segoe UI Symbol" w:hAnsi="Segoe UI Symbol" w:cs="Segoe UI Symbol"/>
                    <w:sz w:val="28"/>
                    <w:szCs w:val="28"/>
                    <w:lang w:eastAsia="en-US"/>
                  </w:rPr>
                  <w:t>☒</w:t>
                </w:r>
              </w:sdtContent>
            </w:sdt>
            <w:r w:rsidR="00251E4E" w:rsidRPr="00DD14FD">
              <w:rPr>
                <w:rFonts w:cs="Times New Roman"/>
                <w:sz w:val="28"/>
                <w:szCs w:val="28"/>
                <w:lang w:eastAsia="en-US"/>
              </w:rPr>
              <w:t xml:space="preserve"> </w:t>
            </w:r>
            <w:r w:rsidR="00251E4E" w:rsidRPr="00DD14FD">
              <w:rPr>
                <w:rFonts w:eastAsia="Times New Roman" w:cs="Times New Roman"/>
                <w:sz w:val="22"/>
                <w:szCs w:val="22"/>
              </w:rPr>
              <w:t>не соблюдается</w:t>
            </w:r>
          </w:p>
        </w:tc>
        <w:tc>
          <w:tcPr>
            <w:tcW w:w="4253" w:type="dxa"/>
          </w:tcPr>
          <w:p w14:paraId="7CEC0DD6"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 xml:space="preserve">Устав Общества определяет, что по решению Совета директоров могут быть созданы комитеты совета директоров для предварительного рассмотрения вопросов, относящихся к компетенции совета директоров. </w:t>
            </w:r>
          </w:p>
          <w:p w14:paraId="06DBD151"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Ввиду невозможности выполнения Обществом данных рекомендаций Кодекса по причине отсутствия в Обществе независимых членов Совета директоров, а также с учетом практики корпоративного управления в Обществе, создание комитета по вознаграждениям в Обществе при сложившейся в настоящее время структуре акционерного капитала не представляется возможным. По той же причине, критерии 2 и 3 настоящего принципа Обществом не могут быть соблюдены.</w:t>
            </w:r>
          </w:p>
          <w:p w14:paraId="39F9CC98"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Общество не усматривает возможных</w:t>
            </w:r>
          </w:p>
          <w:p w14:paraId="3F2AB797"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рисков при несоблюдение данного</w:t>
            </w:r>
          </w:p>
          <w:p w14:paraId="64D1E38F"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положения (элемента) Кодекса, отсутствии</w:t>
            </w:r>
          </w:p>
          <w:p w14:paraId="6313DEA2"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такого консультативно – совещательного</w:t>
            </w:r>
          </w:p>
          <w:p w14:paraId="0C50C618"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органа как Комитет по вознаграждениям</w:t>
            </w:r>
          </w:p>
          <w:p w14:paraId="11CC4703"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при текущей модели корпоративного</w:t>
            </w:r>
          </w:p>
          <w:p w14:paraId="64CCEBB8"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управления Общества, с учетом</w:t>
            </w:r>
          </w:p>
          <w:p w14:paraId="247BE370"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существующей структуры акционерного</w:t>
            </w:r>
          </w:p>
          <w:p w14:paraId="3FD10140"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 xml:space="preserve">капитала. </w:t>
            </w:r>
          </w:p>
          <w:p w14:paraId="5029CB9E"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 xml:space="preserve">Общество полагает что возможные риски, </w:t>
            </w:r>
            <w:r w:rsidRPr="00DD14FD">
              <w:rPr>
                <w:rFonts w:eastAsia="Times New Roman" w:cs="Times New Roman"/>
                <w:sz w:val="22"/>
                <w:szCs w:val="22"/>
              </w:rPr>
              <w:lastRenderedPageBreak/>
              <w:t>например, конфликт с акционерами по данному направлению, не возникнут. Тем не менее в качестве меры, направленной на снижение возможных рисков, Общество видит в постоянном мониторинге и аналитике судебной корпоративной практики российских организаций по возникающим в данной области спорам.</w:t>
            </w:r>
          </w:p>
          <w:p w14:paraId="6E753E4B"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 xml:space="preserve">Ключевыми причинами, факторами и обстоятельствами, в силу которых Обществом не соблюдаются указанные принципы Кодекса, можно назвать, прежде всего, сложившуюся структуру акционерного капитала Общества, в силу которой Общество руководствуется и опирается на позицию контролирующего лица в области корпоративного управления. Общество не может самостоятельно принимать решения </w:t>
            </w:r>
          </w:p>
          <w:p w14:paraId="22E3B18B"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 xml:space="preserve"> по совершенствованию модели и практики корпоративного управления. </w:t>
            </w:r>
          </w:p>
        </w:tc>
      </w:tr>
      <w:tr w:rsidR="00251E4E" w:rsidRPr="00DD14FD" w14:paraId="2A3046D1" w14:textId="77777777" w:rsidTr="008A498A">
        <w:tc>
          <w:tcPr>
            <w:tcW w:w="606" w:type="dxa"/>
          </w:tcPr>
          <w:p w14:paraId="00050D4D"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lastRenderedPageBreak/>
              <w:t>2.8.3</w:t>
            </w:r>
          </w:p>
        </w:tc>
        <w:tc>
          <w:tcPr>
            <w:tcW w:w="4559" w:type="dxa"/>
          </w:tcPr>
          <w:p w14:paraId="5CDC0462"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Для предварительного рассмотрения вопросов, связанных с осуществлением кадрового планирования (планирования преемственности), профессиональным составом и эффективностью работы совета директоров, создан комитет по номинациям (назначениям, кадрам), большинство членов которого являются независимыми директорами</w:t>
            </w:r>
          </w:p>
        </w:tc>
        <w:tc>
          <w:tcPr>
            <w:tcW w:w="4536" w:type="dxa"/>
          </w:tcPr>
          <w:p w14:paraId="7FA11364"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1. Советом директоров создан комитет по номинациям (или его задачи, указанные в рекомендации 186 Кодекса, реализуются в рамках иного комитета), большинство членов которого являются независимыми директорами.</w:t>
            </w:r>
          </w:p>
          <w:p w14:paraId="6171F1B1"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2. Во внутренних документах общества определены задачи комитета по номинациям (или соответствующего комитета с совмещенным функционалом), включая в том числе задачи, содержащиеся в рекомендации 186 Кодекса.</w:t>
            </w:r>
          </w:p>
          <w:p w14:paraId="6B51F1A2"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 xml:space="preserve">3. В целях формирования совета директоров, наиболее полно отвечающего целям и задачам общества, комитет по номинациям в отчетном периоде самостоятельно или совместно с иными комитетами совета директоров или уполномоченное подразделение общества по взаимодействию с акционерами организовал </w:t>
            </w:r>
            <w:r w:rsidRPr="00DD14FD">
              <w:rPr>
                <w:rFonts w:eastAsia="Times New Roman" w:cs="Times New Roman"/>
                <w:sz w:val="22"/>
                <w:szCs w:val="22"/>
              </w:rPr>
              <w:lastRenderedPageBreak/>
              <w:t>взаимодействие с акционерами, не ограничиваясь кругом крупнейших акционеров, в контексте подбора кандидатов в совет директоров общества</w:t>
            </w:r>
          </w:p>
        </w:tc>
        <w:tc>
          <w:tcPr>
            <w:tcW w:w="1701" w:type="dxa"/>
          </w:tcPr>
          <w:p w14:paraId="41AFC7FE" w14:textId="77777777" w:rsidR="00251E4E" w:rsidRPr="00DD14FD" w:rsidRDefault="00EC5865" w:rsidP="008A498A">
            <w:pPr>
              <w:autoSpaceDE w:val="0"/>
              <w:autoSpaceDN w:val="0"/>
              <w:adjustRightInd w:val="0"/>
              <w:rPr>
                <w:rFonts w:cs="Times New Roman"/>
                <w:sz w:val="28"/>
                <w:szCs w:val="28"/>
                <w:lang w:eastAsia="en-US"/>
              </w:rPr>
            </w:pPr>
            <w:sdt>
              <w:sdtPr>
                <w:rPr>
                  <w:rFonts w:cs="Times New Roman"/>
                  <w:sz w:val="28"/>
                  <w:szCs w:val="28"/>
                  <w:lang w:eastAsia="en-US"/>
                </w:rPr>
                <w:id w:val="-2039502122"/>
                <w14:checkbox>
                  <w14:checked w14:val="0"/>
                  <w14:checkedState w14:val="2612" w14:font="MS Gothic"/>
                  <w14:uncheckedState w14:val="2610" w14:font="MS Gothic"/>
                </w14:checkbox>
              </w:sdtPr>
              <w:sdtEndPr/>
              <w:sdtContent>
                <w:r w:rsidR="00251E4E" w:rsidRPr="00DD14FD">
                  <w:rPr>
                    <w:rFonts w:ascii="Segoe UI Symbol" w:hAnsi="Segoe UI Symbol" w:cs="Segoe UI Symbol"/>
                    <w:sz w:val="28"/>
                    <w:szCs w:val="28"/>
                    <w:lang w:eastAsia="en-US"/>
                  </w:rPr>
                  <w:t>☐</w:t>
                </w:r>
              </w:sdtContent>
            </w:sdt>
            <w:r w:rsidR="00251E4E" w:rsidRPr="00DD14FD">
              <w:rPr>
                <w:rFonts w:cs="Times New Roman"/>
                <w:sz w:val="28"/>
                <w:szCs w:val="28"/>
                <w:lang w:eastAsia="en-US"/>
              </w:rPr>
              <w:t xml:space="preserve"> </w:t>
            </w:r>
            <w:r w:rsidR="00251E4E" w:rsidRPr="00DD14FD">
              <w:rPr>
                <w:rFonts w:eastAsia="Times New Roman" w:cs="Times New Roman"/>
                <w:sz w:val="22"/>
                <w:szCs w:val="22"/>
              </w:rPr>
              <w:t>соблюдается</w:t>
            </w:r>
          </w:p>
          <w:p w14:paraId="0F9823BB" w14:textId="77777777" w:rsidR="00251E4E" w:rsidRPr="00DD14FD" w:rsidRDefault="00251E4E" w:rsidP="008A498A">
            <w:pPr>
              <w:widowControl w:val="0"/>
              <w:autoSpaceDE w:val="0"/>
              <w:autoSpaceDN w:val="0"/>
              <w:rPr>
                <w:rFonts w:eastAsia="Times New Roman" w:cs="Times New Roman"/>
                <w:sz w:val="22"/>
                <w:szCs w:val="22"/>
              </w:rPr>
            </w:pPr>
          </w:p>
          <w:p w14:paraId="5A9F8936" w14:textId="77777777" w:rsidR="00251E4E" w:rsidRPr="00DD14FD" w:rsidRDefault="00EC5865" w:rsidP="008A498A">
            <w:pPr>
              <w:autoSpaceDE w:val="0"/>
              <w:autoSpaceDN w:val="0"/>
              <w:adjustRightInd w:val="0"/>
              <w:rPr>
                <w:rFonts w:cs="Times New Roman"/>
                <w:sz w:val="28"/>
                <w:szCs w:val="28"/>
                <w:lang w:eastAsia="en-US"/>
              </w:rPr>
            </w:pPr>
            <w:sdt>
              <w:sdtPr>
                <w:rPr>
                  <w:rFonts w:cs="Times New Roman"/>
                  <w:sz w:val="28"/>
                  <w:szCs w:val="28"/>
                  <w:lang w:eastAsia="en-US"/>
                </w:rPr>
                <w:id w:val="878982519"/>
                <w14:checkbox>
                  <w14:checked w14:val="0"/>
                  <w14:checkedState w14:val="2612" w14:font="MS Gothic"/>
                  <w14:uncheckedState w14:val="2610" w14:font="MS Gothic"/>
                </w14:checkbox>
              </w:sdtPr>
              <w:sdtEndPr/>
              <w:sdtContent>
                <w:r w:rsidR="00251E4E" w:rsidRPr="00DD14FD">
                  <w:rPr>
                    <w:rFonts w:ascii="Segoe UI Symbol" w:hAnsi="Segoe UI Symbol" w:cs="Segoe UI Symbol"/>
                    <w:sz w:val="28"/>
                    <w:szCs w:val="28"/>
                    <w:lang w:eastAsia="en-US"/>
                  </w:rPr>
                  <w:t>☐</w:t>
                </w:r>
              </w:sdtContent>
            </w:sdt>
            <w:r w:rsidR="00251E4E" w:rsidRPr="00DD14FD">
              <w:rPr>
                <w:rFonts w:cs="Times New Roman"/>
                <w:sz w:val="28"/>
                <w:szCs w:val="28"/>
                <w:lang w:eastAsia="en-US"/>
              </w:rPr>
              <w:t xml:space="preserve"> </w:t>
            </w:r>
            <w:r w:rsidR="00251E4E" w:rsidRPr="00DD14FD">
              <w:rPr>
                <w:rFonts w:eastAsia="Times New Roman" w:cs="Times New Roman"/>
                <w:sz w:val="22"/>
                <w:szCs w:val="22"/>
              </w:rPr>
              <w:t>частично соблюдается</w:t>
            </w:r>
          </w:p>
          <w:p w14:paraId="355FB303" w14:textId="77777777" w:rsidR="00251E4E" w:rsidRPr="00DD14FD" w:rsidRDefault="00251E4E" w:rsidP="008A498A">
            <w:pPr>
              <w:widowControl w:val="0"/>
              <w:autoSpaceDE w:val="0"/>
              <w:autoSpaceDN w:val="0"/>
              <w:rPr>
                <w:rFonts w:eastAsia="Times New Roman" w:cs="Times New Roman"/>
                <w:sz w:val="22"/>
                <w:szCs w:val="22"/>
              </w:rPr>
            </w:pPr>
          </w:p>
          <w:p w14:paraId="33633E20" w14:textId="77777777" w:rsidR="00251E4E" w:rsidRPr="00DD14FD" w:rsidRDefault="00EC5865" w:rsidP="008A498A">
            <w:pPr>
              <w:widowControl w:val="0"/>
              <w:autoSpaceDE w:val="0"/>
              <w:autoSpaceDN w:val="0"/>
              <w:rPr>
                <w:rFonts w:eastAsia="Times New Roman" w:cs="Times New Roman"/>
                <w:sz w:val="22"/>
                <w:szCs w:val="22"/>
              </w:rPr>
            </w:pPr>
            <w:sdt>
              <w:sdtPr>
                <w:rPr>
                  <w:rFonts w:cs="Times New Roman"/>
                  <w:sz w:val="28"/>
                  <w:szCs w:val="28"/>
                  <w:lang w:eastAsia="en-US"/>
                </w:rPr>
                <w:id w:val="1948890300"/>
                <w14:checkbox>
                  <w14:checked w14:val="1"/>
                  <w14:checkedState w14:val="2612" w14:font="MS Gothic"/>
                  <w14:uncheckedState w14:val="2610" w14:font="MS Gothic"/>
                </w14:checkbox>
              </w:sdtPr>
              <w:sdtEndPr/>
              <w:sdtContent>
                <w:r w:rsidR="00251E4E" w:rsidRPr="00DD14FD">
                  <w:rPr>
                    <w:rFonts w:ascii="Segoe UI Symbol" w:hAnsi="Segoe UI Symbol" w:cs="Segoe UI Symbol"/>
                    <w:sz w:val="28"/>
                    <w:szCs w:val="28"/>
                    <w:lang w:eastAsia="en-US"/>
                  </w:rPr>
                  <w:t>☒</w:t>
                </w:r>
              </w:sdtContent>
            </w:sdt>
            <w:r w:rsidR="00251E4E" w:rsidRPr="00DD14FD">
              <w:rPr>
                <w:rFonts w:cs="Times New Roman"/>
                <w:sz w:val="28"/>
                <w:szCs w:val="28"/>
                <w:lang w:eastAsia="en-US"/>
              </w:rPr>
              <w:t xml:space="preserve"> </w:t>
            </w:r>
            <w:r w:rsidR="00251E4E" w:rsidRPr="00DD14FD">
              <w:rPr>
                <w:rFonts w:eastAsia="Times New Roman" w:cs="Times New Roman"/>
                <w:sz w:val="22"/>
                <w:szCs w:val="22"/>
              </w:rPr>
              <w:t>не соблюдается</w:t>
            </w:r>
          </w:p>
        </w:tc>
        <w:tc>
          <w:tcPr>
            <w:tcW w:w="4253" w:type="dxa"/>
          </w:tcPr>
          <w:p w14:paraId="015328C5"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Устав Общества определяет, что по решению Совета директоров могут быть созданы комитеты совета директоров для предварительного рассмотрения вопросов, относящихся к компетенции совета директоров.</w:t>
            </w:r>
          </w:p>
          <w:p w14:paraId="6E4FCA8E"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Ввиду невозможности выполнения Обществом данных рекомендаций Кодекса по причине отсутствия в Обществе независимых членов Совета директоров, а также с учетом практики корпоративного управления в Обществе, создание комитета по номинациям в Обществе при сложившейся в настоящее время структуре акционерного капитала не представляется возможным.</w:t>
            </w:r>
          </w:p>
          <w:p w14:paraId="061AA440"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 xml:space="preserve">Фактически функции Комитета по номинациям исполняет Совет директоров Общества. </w:t>
            </w:r>
          </w:p>
          <w:p w14:paraId="471BD13D"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lastRenderedPageBreak/>
              <w:t>При текущей структуре акционерного</w:t>
            </w:r>
          </w:p>
          <w:p w14:paraId="1136EE86"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капитала, необходимость в создании</w:t>
            </w:r>
          </w:p>
          <w:p w14:paraId="03694A99"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Комитета по номинациям отсутствует.</w:t>
            </w:r>
          </w:p>
          <w:p w14:paraId="795F80BB"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В действующих внутренних документах</w:t>
            </w:r>
          </w:p>
          <w:p w14:paraId="5FDA8C21"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Общества не предусмотрен Комитет по</w:t>
            </w:r>
          </w:p>
          <w:p w14:paraId="5E3EB41D"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номинациям, однако функции, которые</w:t>
            </w:r>
          </w:p>
          <w:p w14:paraId="2690AC7B"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возложены на комитет по номинациям,</w:t>
            </w:r>
          </w:p>
          <w:p w14:paraId="1735AC66"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выполняют члены совета директоров и</w:t>
            </w:r>
          </w:p>
          <w:p w14:paraId="01238400"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исполнительный орган общества.</w:t>
            </w:r>
          </w:p>
          <w:p w14:paraId="4A8B974A"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Общество не усматривает возможных</w:t>
            </w:r>
          </w:p>
          <w:p w14:paraId="6837E0ED"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рисков при несоблюдение данного</w:t>
            </w:r>
          </w:p>
          <w:p w14:paraId="42BCD0BE"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положения (элемента) Кодекса, отсутствии</w:t>
            </w:r>
          </w:p>
          <w:p w14:paraId="60A0F166"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такого консультативно – совещательного</w:t>
            </w:r>
          </w:p>
          <w:p w14:paraId="1959B0DF"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органа как Комитет по номинациям при</w:t>
            </w:r>
          </w:p>
          <w:p w14:paraId="20E3142F"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текущей модели корпоративного</w:t>
            </w:r>
          </w:p>
          <w:p w14:paraId="428A1941"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управления Общества, с учетом</w:t>
            </w:r>
          </w:p>
          <w:p w14:paraId="46F7A5B5"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существующей структуры акционерного</w:t>
            </w:r>
          </w:p>
          <w:p w14:paraId="259CFB74"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капитала.</w:t>
            </w:r>
          </w:p>
          <w:p w14:paraId="12675DCC"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Тем не менее в качестве меры, направленной на снижение возможных рисков, Общество видит в постоянном мониторинге и аналитике судебной корпоративной практики российских организаций по возникающим в данной области спорам.</w:t>
            </w:r>
          </w:p>
          <w:p w14:paraId="2286079E"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 xml:space="preserve">Ключевыми причинами, факторами и обстоятельствами, в силу которых Обществом не соблюдаются указанные принципы Кодекса, можно назвать, прежде всего, сложившуюся структуру акционерного капитала Общества, в силу которой Общество руководствуется и опирается на позицию контролирующего лица в области корпоративного управления. Общество не может самостоятельно принимать решения </w:t>
            </w:r>
          </w:p>
          <w:p w14:paraId="0ADF0E32"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 xml:space="preserve"> по совершенствованию модели и практики корпоративного управления.</w:t>
            </w:r>
          </w:p>
        </w:tc>
      </w:tr>
      <w:tr w:rsidR="00251E4E" w:rsidRPr="00DD14FD" w14:paraId="78510A37" w14:textId="77777777" w:rsidTr="008A498A">
        <w:tc>
          <w:tcPr>
            <w:tcW w:w="606" w:type="dxa"/>
          </w:tcPr>
          <w:p w14:paraId="191991AD"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lastRenderedPageBreak/>
              <w:t>2.8.4</w:t>
            </w:r>
          </w:p>
        </w:tc>
        <w:tc>
          <w:tcPr>
            <w:tcW w:w="4559" w:type="dxa"/>
          </w:tcPr>
          <w:p w14:paraId="04F653D9"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 xml:space="preserve">С учетом масштабов деятельности и уровня риска совет директоров общества </w:t>
            </w:r>
            <w:r w:rsidRPr="00DD14FD">
              <w:rPr>
                <w:rFonts w:eastAsia="Times New Roman" w:cs="Times New Roman"/>
                <w:sz w:val="22"/>
                <w:szCs w:val="22"/>
              </w:rPr>
              <w:lastRenderedPageBreak/>
              <w:t>удостоверился в том, что состав его комитетов полностью отвечает целям деятельности общества. Дополнительные комитеты либо были сформированы, либо не были признаны необходимыми (комитет по стратегии, комитет по корпоративному управлению, комитет по этике, комитет по управлению рисками, комитет по бюджету, комитет по здоровью, безопасности и окружающей среде и др.)</w:t>
            </w:r>
          </w:p>
        </w:tc>
        <w:tc>
          <w:tcPr>
            <w:tcW w:w="4536" w:type="dxa"/>
          </w:tcPr>
          <w:p w14:paraId="78FB4F92"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lastRenderedPageBreak/>
              <w:t xml:space="preserve">1. В отчетном периоде совет директоров общества рассмотрел вопрос о соответствии </w:t>
            </w:r>
            <w:r w:rsidRPr="00DD14FD">
              <w:rPr>
                <w:rFonts w:eastAsia="Times New Roman" w:cs="Times New Roman"/>
                <w:sz w:val="22"/>
                <w:szCs w:val="22"/>
              </w:rPr>
              <w:lastRenderedPageBreak/>
              <w:t>структуры совета директоров масштабу и характеру, целям деятельности и потребностям, профилю рисков общества. Дополнительные комитеты либо были сформированы, либо не были признаны необходимыми</w:t>
            </w:r>
          </w:p>
        </w:tc>
        <w:tc>
          <w:tcPr>
            <w:tcW w:w="1701" w:type="dxa"/>
          </w:tcPr>
          <w:p w14:paraId="5C288687" w14:textId="77777777" w:rsidR="00251E4E" w:rsidRPr="00DD14FD" w:rsidRDefault="00EC5865" w:rsidP="008A498A">
            <w:pPr>
              <w:autoSpaceDE w:val="0"/>
              <w:autoSpaceDN w:val="0"/>
              <w:adjustRightInd w:val="0"/>
              <w:rPr>
                <w:rFonts w:cs="Times New Roman"/>
                <w:sz w:val="28"/>
                <w:szCs w:val="28"/>
                <w:lang w:eastAsia="en-US"/>
              </w:rPr>
            </w:pPr>
            <w:sdt>
              <w:sdtPr>
                <w:rPr>
                  <w:rFonts w:cs="Times New Roman"/>
                  <w:sz w:val="28"/>
                  <w:szCs w:val="28"/>
                  <w:lang w:eastAsia="en-US"/>
                </w:rPr>
                <w:id w:val="1933622361"/>
                <w14:checkbox>
                  <w14:checked w14:val="0"/>
                  <w14:checkedState w14:val="2612" w14:font="MS Gothic"/>
                  <w14:uncheckedState w14:val="2610" w14:font="MS Gothic"/>
                </w14:checkbox>
              </w:sdtPr>
              <w:sdtEndPr/>
              <w:sdtContent>
                <w:r w:rsidR="00251E4E" w:rsidRPr="00DD14FD">
                  <w:rPr>
                    <w:rFonts w:ascii="MS Gothic" w:eastAsia="MS Gothic" w:hAnsi="MS Gothic" w:cs="Times New Roman" w:hint="eastAsia"/>
                    <w:sz w:val="28"/>
                    <w:szCs w:val="28"/>
                    <w:lang w:eastAsia="en-US"/>
                  </w:rPr>
                  <w:t>☐</w:t>
                </w:r>
              </w:sdtContent>
            </w:sdt>
            <w:r w:rsidR="00251E4E" w:rsidRPr="00DD14FD">
              <w:rPr>
                <w:rFonts w:cs="Times New Roman"/>
                <w:sz w:val="28"/>
                <w:szCs w:val="28"/>
                <w:lang w:eastAsia="en-US"/>
              </w:rPr>
              <w:t xml:space="preserve"> </w:t>
            </w:r>
            <w:r w:rsidR="00251E4E" w:rsidRPr="00DD14FD">
              <w:rPr>
                <w:rFonts w:eastAsia="Times New Roman" w:cs="Times New Roman"/>
                <w:sz w:val="22"/>
                <w:szCs w:val="22"/>
              </w:rPr>
              <w:t>соблюдается</w:t>
            </w:r>
          </w:p>
          <w:p w14:paraId="19BDD7DD" w14:textId="77777777" w:rsidR="00251E4E" w:rsidRPr="00DD14FD" w:rsidRDefault="00251E4E" w:rsidP="008A498A">
            <w:pPr>
              <w:widowControl w:val="0"/>
              <w:autoSpaceDE w:val="0"/>
              <w:autoSpaceDN w:val="0"/>
              <w:rPr>
                <w:rFonts w:eastAsia="Times New Roman" w:cs="Times New Roman"/>
                <w:sz w:val="22"/>
                <w:szCs w:val="22"/>
              </w:rPr>
            </w:pPr>
          </w:p>
          <w:p w14:paraId="230F0590" w14:textId="77777777" w:rsidR="00251E4E" w:rsidRPr="00DD14FD" w:rsidRDefault="00EC5865" w:rsidP="008A498A">
            <w:pPr>
              <w:autoSpaceDE w:val="0"/>
              <w:autoSpaceDN w:val="0"/>
              <w:adjustRightInd w:val="0"/>
              <w:rPr>
                <w:rFonts w:cs="Times New Roman"/>
                <w:sz w:val="28"/>
                <w:szCs w:val="28"/>
                <w:lang w:eastAsia="en-US"/>
              </w:rPr>
            </w:pPr>
            <w:sdt>
              <w:sdtPr>
                <w:rPr>
                  <w:rFonts w:cs="Times New Roman"/>
                  <w:sz w:val="28"/>
                  <w:szCs w:val="28"/>
                  <w:lang w:eastAsia="en-US"/>
                </w:rPr>
                <w:id w:val="25309516"/>
                <w14:checkbox>
                  <w14:checked w14:val="0"/>
                  <w14:checkedState w14:val="2612" w14:font="MS Gothic"/>
                  <w14:uncheckedState w14:val="2610" w14:font="MS Gothic"/>
                </w14:checkbox>
              </w:sdtPr>
              <w:sdtEndPr/>
              <w:sdtContent>
                <w:r w:rsidR="00251E4E" w:rsidRPr="00DD14FD">
                  <w:rPr>
                    <w:rFonts w:ascii="Segoe UI Symbol" w:hAnsi="Segoe UI Symbol" w:cs="Segoe UI Symbol"/>
                    <w:sz w:val="28"/>
                    <w:szCs w:val="28"/>
                    <w:lang w:eastAsia="en-US"/>
                  </w:rPr>
                  <w:t>☐</w:t>
                </w:r>
              </w:sdtContent>
            </w:sdt>
            <w:r w:rsidR="00251E4E" w:rsidRPr="00DD14FD">
              <w:rPr>
                <w:rFonts w:cs="Times New Roman"/>
                <w:sz w:val="28"/>
                <w:szCs w:val="28"/>
                <w:lang w:eastAsia="en-US"/>
              </w:rPr>
              <w:t xml:space="preserve"> </w:t>
            </w:r>
            <w:r w:rsidR="00251E4E" w:rsidRPr="00DD14FD">
              <w:rPr>
                <w:rFonts w:eastAsia="Times New Roman" w:cs="Times New Roman"/>
                <w:sz w:val="22"/>
                <w:szCs w:val="22"/>
              </w:rPr>
              <w:t>частично соблюдается</w:t>
            </w:r>
          </w:p>
          <w:p w14:paraId="12553BB5" w14:textId="77777777" w:rsidR="00251E4E" w:rsidRPr="00DD14FD" w:rsidRDefault="00251E4E" w:rsidP="008A498A">
            <w:pPr>
              <w:widowControl w:val="0"/>
              <w:autoSpaceDE w:val="0"/>
              <w:autoSpaceDN w:val="0"/>
              <w:rPr>
                <w:rFonts w:eastAsia="Times New Roman" w:cs="Times New Roman"/>
                <w:sz w:val="22"/>
                <w:szCs w:val="22"/>
              </w:rPr>
            </w:pPr>
          </w:p>
          <w:p w14:paraId="6AE052C9" w14:textId="77777777" w:rsidR="00251E4E" w:rsidRPr="00DD14FD" w:rsidRDefault="00EC5865" w:rsidP="008A498A">
            <w:pPr>
              <w:widowControl w:val="0"/>
              <w:autoSpaceDE w:val="0"/>
              <w:autoSpaceDN w:val="0"/>
              <w:rPr>
                <w:rFonts w:eastAsia="Times New Roman" w:cs="Times New Roman"/>
                <w:sz w:val="22"/>
                <w:szCs w:val="22"/>
              </w:rPr>
            </w:pPr>
            <w:sdt>
              <w:sdtPr>
                <w:rPr>
                  <w:rFonts w:cs="Times New Roman"/>
                  <w:sz w:val="28"/>
                  <w:szCs w:val="28"/>
                  <w:lang w:eastAsia="en-US"/>
                </w:rPr>
                <w:id w:val="-1888491142"/>
                <w14:checkbox>
                  <w14:checked w14:val="1"/>
                  <w14:checkedState w14:val="2612" w14:font="MS Gothic"/>
                  <w14:uncheckedState w14:val="2610" w14:font="MS Gothic"/>
                </w14:checkbox>
              </w:sdtPr>
              <w:sdtEndPr/>
              <w:sdtContent>
                <w:r w:rsidR="00251E4E" w:rsidRPr="00DD14FD">
                  <w:rPr>
                    <w:rFonts w:ascii="MS Gothic" w:eastAsia="MS Gothic" w:hAnsi="MS Gothic" w:cs="Times New Roman" w:hint="eastAsia"/>
                    <w:sz w:val="28"/>
                    <w:szCs w:val="28"/>
                    <w:lang w:eastAsia="en-US"/>
                  </w:rPr>
                  <w:t>☒</w:t>
                </w:r>
              </w:sdtContent>
            </w:sdt>
            <w:r w:rsidR="00251E4E" w:rsidRPr="00DD14FD">
              <w:rPr>
                <w:rFonts w:cs="Times New Roman"/>
                <w:sz w:val="28"/>
                <w:szCs w:val="28"/>
                <w:lang w:eastAsia="en-US"/>
              </w:rPr>
              <w:t xml:space="preserve"> </w:t>
            </w:r>
            <w:r w:rsidR="00251E4E" w:rsidRPr="00DD14FD">
              <w:rPr>
                <w:rFonts w:eastAsia="Times New Roman" w:cs="Times New Roman"/>
                <w:sz w:val="22"/>
                <w:szCs w:val="22"/>
              </w:rPr>
              <w:t>не соблюдается</w:t>
            </w:r>
          </w:p>
        </w:tc>
        <w:tc>
          <w:tcPr>
            <w:tcW w:w="4253" w:type="dxa"/>
          </w:tcPr>
          <w:p w14:paraId="3AD4E686"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lastRenderedPageBreak/>
              <w:t>В отчетном периоде Совет директоров</w:t>
            </w:r>
          </w:p>
          <w:p w14:paraId="149C861D"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Общества не рассматривал вопрос о</w:t>
            </w:r>
          </w:p>
          <w:p w14:paraId="53D1BB6F"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lastRenderedPageBreak/>
              <w:t>соответствии структуры совета директоров</w:t>
            </w:r>
          </w:p>
          <w:p w14:paraId="3010744E"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масштабу и характеру, целям деятельности</w:t>
            </w:r>
          </w:p>
          <w:p w14:paraId="024AAC28"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и потребностям, профилю рисков</w:t>
            </w:r>
          </w:p>
          <w:p w14:paraId="05BB2984"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Общества. Дополнительные комитеты</w:t>
            </w:r>
          </w:p>
          <w:p w14:paraId="78345C28"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не формировались, признание отсутствия</w:t>
            </w:r>
          </w:p>
          <w:p w14:paraId="0BC06C00"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необходимости не принималось.</w:t>
            </w:r>
          </w:p>
          <w:p w14:paraId="6FFC01E8"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Совет директоров Общества является</w:t>
            </w:r>
          </w:p>
          <w:p w14:paraId="31E20D2E"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сбалансированным по своему составу, в</w:t>
            </w:r>
          </w:p>
          <w:p w14:paraId="482066C4"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том числе по квалификации его членов,</w:t>
            </w:r>
          </w:p>
          <w:p w14:paraId="1E134ADE"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обладающих достаточными знаниями, и</w:t>
            </w:r>
          </w:p>
          <w:p w14:paraId="652BDC12"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опытом в сфере деятельности Общества и</w:t>
            </w:r>
          </w:p>
          <w:p w14:paraId="5EA68BEF"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пользуется доверием акционеров. Совет</w:t>
            </w:r>
          </w:p>
          <w:p w14:paraId="36533128"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директоров обеспечивает надлежащее</w:t>
            </w:r>
          </w:p>
          <w:p w14:paraId="3091A380"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исполнение функций управления,</w:t>
            </w:r>
          </w:p>
          <w:p w14:paraId="5E3A226A"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определения стратегии и основных</w:t>
            </w:r>
          </w:p>
          <w:p w14:paraId="77473032"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направлений развития Общества.</w:t>
            </w:r>
          </w:p>
          <w:p w14:paraId="0110D964"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В отчетном периоде был сформирован и</w:t>
            </w:r>
          </w:p>
          <w:p w14:paraId="7E70821A"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действовал только Комитет по аудиту</w:t>
            </w:r>
          </w:p>
          <w:p w14:paraId="3D3C292A"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Совета директоров.</w:t>
            </w:r>
          </w:p>
          <w:p w14:paraId="48041017"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С учетом масштабов деятельности и уровня риска Общество не видит необходимости в создании иных комитетов совета директоров (комитет по стратегии, комитет по корпоративному управлению, комитет по этике, комитет по управлению рисками, комитет по бюджету, комитет по здоровью, безопасности и окружающей среде и др.).</w:t>
            </w:r>
          </w:p>
          <w:p w14:paraId="5EEA2868"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Для достижения соблюдения данного</w:t>
            </w:r>
          </w:p>
          <w:p w14:paraId="581D06C1"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положения (элемента) Кодекса Общество</w:t>
            </w:r>
          </w:p>
          <w:p w14:paraId="6C99064F"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не планирует в ближайшем будущем</w:t>
            </w:r>
          </w:p>
          <w:p w14:paraId="4593E9A1"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создание иных комитетов кроме Комитета</w:t>
            </w:r>
          </w:p>
          <w:p w14:paraId="567692BD"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по аудиту. При этом Обществом будет</w:t>
            </w:r>
          </w:p>
          <w:p w14:paraId="1DE840EB"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рассмотрена целесообразность</w:t>
            </w:r>
          </w:p>
          <w:p w14:paraId="720F2C31"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рассмотрения Советом директоров вопроса</w:t>
            </w:r>
          </w:p>
          <w:p w14:paraId="4B1F562D"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о соответствии структуры Совета</w:t>
            </w:r>
          </w:p>
          <w:p w14:paraId="0C39D84A"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директоров масштабу и характеру, целям</w:t>
            </w:r>
          </w:p>
          <w:p w14:paraId="222B3D7E"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деятельности и потребностям, профилю</w:t>
            </w:r>
          </w:p>
          <w:p w14:paraId="6FE2BD7F"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рисков Общества в ближайшей</w:t>
            </w:r>
          </w:p>
          <w:p w14:paraId="688CB037"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перспективе.</w:t>
            </w:r>
          </w:p>
        </w:tc>
      </w:tr>
      <w:tr w:rsidR="00251E4E" w:rsidRPr="00DD14FD" w14:paraId="6DF262F0" w14:textId="77777777" w:rsidTr="008A498A">
        <w:tc>
          <w:tcPr>
            <w:tcW w:w="606" w:type="dxa"/>
          </w:tcPr>
          <w:p w14:paraId="5801D0D2"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lastRenderedPageBreak/>
              <w:t>2.8.5</w:t>
            </w:r>
          </w:p>
        </w:tc>
        <w:tc>
          <w:tcPr>
            <w:tcW w:w="4559" w:type="dxa"/>
          </w:tcPr>
          <w:p w14:paraId="58B4F768"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Состав комитетов определен таким образом, чтобы он позволял проводить всестороннее обсуждение предварительно рассматриваемых вопросов с учетом различных мнений</w:t>
            </w:r>
          </w:p>
        </w:tc>
        <w:tc>
          <w:tcPr>
            <w:tcW w:w="4536" w:type="dxa"/>
          </w:tcPr>
          <w:p w14:paraId="318438EF"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1. Комитет по аудиту, комитет по вознаграждениям, комитет по номинациям (или соответствующий комитет с совмещенным функционалом) в отчетном периоде возглавлялись независимыми директорами.</w:t>
            </w:r>
          </w:p>
          <w:p w14:paraId="3888EEBC"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2. Во внутренних документах (политиках) общества предусмотрены положения, в соответствии с которыми лица, не входящие в состав комитета по аудиту, комитета по номинациям (или соответствующий комитет с совмещенным функционалом) и комитета по вознаграждениям, могут посещать заседания комитетов только по приглашению председателя соответствующего комитета</w:t>
            </w:r>
          </w:p>
        </w:tc>
        <w:tc>
          <w:tcPr>
            <w:tcW w:w="1701" w:type="dxa"/>
          </w:tcPr>
          <w:p w14:paraId="783B67D4" w14:textId="77777777" w:rsidR="00251E4E" w:rsidRPr="00DD14FD" w:rsidRDefault="00EC5865" w:rsidP="008A498A">
            <w:pPr>
              <w:autoSpaceDE w:val="0"/>
              <w:autoSpaceDN w:val="0"/>
              <w:adjustRightInd w:val="0"/>
              <w:rPr>
                <w:rFonts w:cs="Times New Roman"/>
                <w:sz w:val="28"/>
                <w:szCs w:val="28"/>
                <w:lang w:eastAsia="en-US"/>
              </w:rPr>
            </w:pPr>
            <w:sdt>
              <w:sdtPr>
                <w:rPr>
                  <w:rFonts w:cs="Times New Roman"/>
                  <w:sz w:val="28"/>
                  <w:szCs w:val="28"/>
                  <w:lang w:eastAsia="en-US"/>
                </w:rPr>
                <w:id w:val="1104620829"/>
                <w14:checkbox>
                  <w14:checked w14:val="0"/>
                  <w14:checkedState w14:val="2612" w14:font="MS Gothic"/>
                  <w14:uncheckedState w14:val="2610" w14:font="MS Gothic"/>
                </w14:checkbox>
              </w:sdtPr>
              <w:sdtEndPr/>
              <w:sdtContent>
                <w:r w:rsidR="00251E4E" w:rsidRPr="00DD14FD">
                  <w:rPr>
                    <w:rFonts w:ascii="Segoe UI Symbol" w:hAnsi="Segoe UI Symbol" w:cs="Segoe UI Symbol"/>
                    <w:sz w:val="28"/>
                    <w:szCs w:val="28"/>
                    <w:lang w:eastAsia="en-US"/>
                  </w:rPr>
                  <w:t>☐</w:t>
                </w:r>
              </w:sdtContent>
            </w:sdt>
            <w:r w:rsidR="00251E4E" w:rsidRPr="00DD14FD">
              <w:rPr>
                <w:rFonts w:cs="Times New Roman"/>
                <w:sz w:val="28"/>
                <w:szCs w:val="28"/>
                <w:lang w:eastAsia="en-US"/>
              </w:rPr>
              <w:t xml:space="preserve"> </w:t>
            </w:r>
            <w:r w:rsidR="00251E4E" w:rsidRPr="00DD14FD">
              <w:rPr>
                <w:rFonts w:eastAsia="Times New Roman" w:cs="Times New Roman"/>
                <w:sz w:val="22"/>
                <w:szCs w:val="22"/>
              </w:rPr>
              <w:t>соблюдается</w:t>
            </w:r>
          </w:p>
          <w:p w14:paraId="1A0B1F70" w14:textId="77777777" w:rsidR="00251E4E" w:rsidRPr="00DD14FD" w:rsidRDefault="00251E4E" w:rsidP="008A498A">
            <w:pPr>
              <w:widowControl w:val="0"/>
              <w:autoSpaceDE w:val="0"/>
              <w:autoSpaceDN w:val="0"/>
              <w:rPr>
                <w:rFonts w:eastAsia="Times New Roman" w:cs="Times New Roman"/>
                <w:sz w:val="22"/>
                <w:szCs w:val="22"/>
              </w:rPr>
            </w:pPr>
          </w:p>
          <w:p w14:paraId="37C1C30F" w14:textId="77777777" w:rsidR="00251E4E" w:rsidRPr="00DD14FD" w:rsidRDefault="00EC5865" w:rsidP="008A498A">
            <w:pPr>
              <w:autoSpaceDE w:val="0"/>
              <w:autoSpaceDN w:val="0"/>
              <w:adjustRightInd w:val="0"/>
              <w:rPr>
                <w:rFonts w:cs="Times New Roman"/>
                <w:sz w:val="28"/>
                <w:szCs w:val="28"/>
                <w:lang w:eastAsia="en-US"/>
              </w:rPr>
            </w:pPr>
            <w:sdt>
              <w:sdtPr>
                <w:rPr>
                  <w:rFonts w:cs="Times New Roman"/>
                  <w:sz w:val="28"/>
                  <w:szCs w:val="28"/>
                  <w:lang w:eastAsia="en-US"/>
                </w:rPr>
                <w:id w:val="-168021526"/>
                <w14:checkbox>
                  <w14:checked w14:val="1"/>
                  <w14:checkedState w14:val="2612" w14:font="MS Gothic"/>
                  <w14:uncheckedState w14:val="2610" w14:font="MS Gothic"/>
                </w14:checkbox>
              </w:sdtPr>
              <w:sdtEndPr/>
              <w:sdtContent>
                <w:r w:rsidR="00251E4E" w:rsidRPr="00DD14FD">
                  <w:rPr>
                    <w:rFonts w:ascii="Segoe UI Symbol" w:hAnsi="Segoe UI Symbol" w:cs="Segoe UI Symbol"/>
                    <w:sz w:val="28"/>
                    <w:szCs w:val="28"/>
                    <w:lang w:eastAsia="en-US"/>
                  </w:rPr>
                  <w:t>☒</w:t>
                </w:r>
              </w:sdtContent>
            </w:sdt>
            <w:r w:rsidR="00251E4E" w:rsidRPr="00DD14FD">
              <w:rPr>
                <w:rFonts w:cs="Times New Roman"/>
                <w:sz w:val="28"/>
                <w:szCs w:val="28"/>
                <w:lang w:eastAsia="en-US"/>
              </w:rPr>
              <w:t xml:space="preserve"> </w:t>
            </w:r>
            <w:r w:rsidR="00251E4E" w:rsidRPr="00DD14FD">
              <w:rPr>
                <w:rFonts w:eastAsia="Times New Roman" w:cs="Times New Roman"/>
                <w:sz w:val="22"/>
                <w:szCs w:val="22"/>
              </w:rPr>
              <w:t>частично соблюдается</w:t>
            </w:r>
          </w:p>
          <w:p w14:paraId="1F64F935" w14:textId="77777777" w:rsidR="00251E4E" w:rsidRPr="00DD14FD" w:rsidRDefault="00251E4E" w:rsidP="008A498A">
            <w:pPr>
              <w:widowControl w:val="0"/>
              <w:autoSpaceDE w:val="0"/>
              <w:autoSpaceDN w:val="0"/>
              <w:rPr>
                <w:rFonts w:eastAsia="Times New Roman" w:cs="Times New Roman"/>
                <w:sz w:val="22"/>
                <w:szCs w:val="22"/>
              </w:rPr>
            </w:pPr>
          </w:p>
          <w:p w14:paraId="7FB92929" w14:textId="77777777" w:rsidR="00251E4E" w:rsidRPr="00DD14FD" w:rsidRDefault="00EC5865" w:rsidP="008A498A">
            <w:pPr>
              <w:widowControl w:val="0"/>
              <w:autoSpaceDE w:val="0"/>
              <w:autoSpaceDN w:val="0"/>
              <w:rPr>
                <w:rFonts w:eastAsia="Times New Roman" w:cs="Times New Roman"/>
                <w:sz w:val="22"/>
                <w:szCs w:val="22"/>
              </w:rPr>
            </w:pPr>
            <w:sdt>
              <w:sdtPr>
                <w:rPr>
                  <w:rFonts w:cs="Times New Roman"/>
                  <w:sz w:val="28"/>
                  <w:szCs w:val="28"/>
                  <w:lang w:eastAsia="en-US"/>
                </w:rPr>
                <w:id w:val="922064312"/>
                <w14:checkbox>
                  <w14:checked w14:val="0"/>
                  <w14:checkedState w14:val="2612" w14:font="MS Gothic"/>
                  <w14:uncheckedState w14:val="2610" w14:font="MS Gothic"/>
                </w14:checkbox>
              </w:sdtPr>
              <w:sdtEndPr/>
              <w:sdtContent>
                <w:r w:rsidR="00251E4E" w:rsidRPr="00DD14FD">
                  <w:rPr>
                    <w:rFonts w:ascii="Segoe UI Symbol" w:hAnsi="Segoe UI Symbol" w:cs="Segoe UI Symbol"/>
                    <w:sz w:val="28"/>
                    <w:szCs w:val="28"/>
                    <w:lang w:eastAsia="en-US"/>
                  </w:rPr>
                  <w:t>☐</w:t>
                </w:r>
              </w:sdtContent>
            </w:sdt>
            <w:r w:rsidR="00251E4E" w:rsidRPr="00DD14FD">
              <w:rPr>
                <w:rFonts w:cs="Times New Roman"/>
                <w:sz w:val="28"/>
                <w:szCs w:val="28"/>
                <w:lang w:eastAsia="en-US"/>
              </w:rPr>
              <w:t xml:space="preserve"> </w:t>
            </w:r>
            <w:r w:rsidR="00251E4E" w:rsidRPr="00DD14FD">
              <w:rPr>
                <w:rFonts w:eastAsia="Times New Roman" w:cs="Times New Roman"/>
                <w:sz w:val="22"/>
                <w:szCs w:val="22"/>
              </w:rPr>
              <w:t>не соблюдается</w:t>
            </w:r>
          </w:p>
        </w:tc>
        <w:tc>
          <w:tcPr>
            <w:tcW w:w="4253" w:type="dxa"/>
          </w:tcPr>
          <w:p w14:paraId="7D6D11F6"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Критерий 1 не соблюдается.</w:t>
            </w:r>
          </w:p>
          <w:p w14:paraId="5C57052C"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Критерий 2 соблюдается.</w:t>
            </w:r>
          </w:p>
          <w:p w14:paraId="116E5E1A" w14:textId="77777777" w:rsidR="00251E4E" w:rsidRPr="00DD14FD" w:rsidRDefault="00251E4E" w:rsidP="008A498A">
            <w:pPr>
              <w:widowControl w:val="0"/>
              <w:autoSpaceDE w:val="0"/>
              <w:autoSpaceDN w:val="0"/>
              <w:rPr>
                <w:rFonts w:eastAsia="Times New Roman" w:cs="Times New Roman"/>
                <w:sz w:val="22"/>
                <w:szCs w:val="22"/>
              </w:rPr>
            </w:pPr>
          </w:p>
          <w:p w14:paraId="521CBB40"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В отношении критерия 1 Общество</w:t>
            </w:r>
          </w:p>
          <w:p w14:paraId="33485BBF"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приводит следующие объяснения:</w:t>
            </w:r>
          </w:p>
          <w:p w14:paraId="79F46B86"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В отчетном периоде Советом директоров</w:t>
            </w:r>
          </w:p>
          <w:p w14:paraId="30CDFC46"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не принималось решений о создании</w:t>
            </w:r>
          </w:p>
          <w:p w14:paraId="6953E85D"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комитета по вознаграждениям и комитета</w:t>
            </w:r>
          </w:p>
          <w:p w14:paraId="530616F1"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 xml:space="preserve">по номинациям (не представлялось возможным с учетом масштабов деятельности Общества, практики корпоративного управления и действующей в настоящее время структуры акционерного капитала Общества). </w:t>
            </w:r>
          </w:p>
          <w:p w14:paraId="2BAB0F9E"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В отчетном периоде был сформирован и</w:t>
            </w:r>
          </w:p>
          <w:p w14:paraId="5C82E1BC"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действовал только Комитет по аудиту</w:t>
            </w:r>
          </w:p>
          <w:p w14:paraId="241AD220"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Совета директоров. Комитет по аудиту</w:t>
            </w:r>
          </w:p>
          <w:p w14:paraId="33FBCD86"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Совета директоров не возглавлялся</w:t>
            </w:r>
          </w:p>
          <w:p w14:paraId="5E08547C"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независимым директором, поскольку в</w:t>
            </w:r>
          </w:p>
          <w:p w14:paraId="009E0BD7"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отчетном периоде независимые члены</w:t>
            </w:r>
          </w:p>
          <w:p w14:paraId="4A38F512"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Совета директоров, отвечающие всем</w:t>
            </w:r>
          </w:p>
          <w:p w14:paraId="061E95B3"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 xml:space="preserve">критериям независимости, в составе Совета директоров Общества отсутствовали. </w:t>
            </w:r>
          </w:p>
          <w:p w14:paraId="5E61B104"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 xml:space="preserve">Ключевыми причинами, факторами и обстоятельствами, в силу которых Обществом не соблюдаются указанные принципы Кодекса, можно назвать, прежде всего, сложившуюся структуру акционерного капитала Общества, в силу которой Общество руководствуется и опирается на позицию контролирующего лица в области корпоративного управления. Общество не может самостоятельно принимать решения </w:t>
            </w:r>
          </w:p>
          <w:p w14:paraId="64D0E11C"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 xml:space="preserve"> по совершенствованию модели и практики корпоративного управления. В целях снижения потенциальных рисков Общество совместно с контролирующим его лицом создают условия для справедливого, разумного отношения к </w:t>
            </w:r>
            <w:r w:rsidRPr="00DD14FD">
              <w:rPr>
                <w:rFonts w:eastAsia="Times New Roman" w:cs="Times New Roman"/>
                <w:sz w:val="22"/>
                <w:szCs w:val="22"/>
              </w:rPr>
              <w:lastRenderedPageBreak/>
              <w:t xml:space="preserve">каждому акционеру как со стороны органов управления так и со стороны контролирующего лица. </w:t>
            </w:r>
          </w:p>
          <w:p w14:paraId="3C58D646"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Для достижения соблюдения данного</w:t>
            </w:r>
          </w:p>
          <w:p w14:paraId="372112DF"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положения (элемента) Кодекса в будущем,</w:t>
            </w:r>
          </w:p>
          <w:p w14:paraId="0ADDCDE1"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при избрании в состав Совета директоров в</w:t>
            </w:r>
          </w:p>
          <w:p w14:paraId="7A2FF48C"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последующих периодах лиц, отвечающих</w:t>
            </w:r>
          </w:p>
          <w:p w14:paraId="1CC58776"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признакам независимости, или в</w:t>
            </w:r>
          </w:p>
          <w:p w14:paraId="60EA8338"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отношении которых возможно признание</w:t>
            </w:r>
          </w:p>
          <w:p w14:paraId="1FB8F4E1"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их независимыми по решению совета</w:t>
            </w:r>
          </w:p>
          <w:p w14:paraId="1597270B"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директоров, Обществом будет предложено</w:t>
            </w:r>
          </w:p>
          <w:p w14:paraId="62C19986"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Совету директоров по избранию</w:t>
            </w:r>
          </w:p>
          <w:p w14:paraId="382BA34A"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председателем Комитета по аудиту</w:t>
            </w:r>
          </w:p>
          <w:p w14:paraId="7D242027"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независимого директора.</w:t>
            </w:r>
          </w:p>
        </w:tc>
      </w:tr>
      <w:tr w:rsidR="00251E4E" w:rsidRPr="00DD14FD" w14:paraId="39EDCE2C" w14:textId="77777777" w:rsidTr="008A498A">
        <w:tc>
          <w:tcPr>
            <w:tcW w:w="606" w:type="dxa"/>
          </w:tcPr>
          <w:p w14:paraId="06CA8B40"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lastRenderedPageBreak/>
              <w:t>2.8.6</w:t>
            </w:r>
          </w:p>
        </w:tc>
        <w:tc>
          <w:tcPr>
            <w:tcW w:w="4559" w:type="dxa"/>
          </w:tcPr>
          <w:p w14:paraId="234CC5AF"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Председатели комитетов регулярно информируют совет директоров и его председателя о работе своих комитетов</w:t>
            </w:r>
          </w:p>
        </w:tc>
        <w:tc>
          <w:tcPr>
            <w:tcW w:w="4536" w:type="dxa"/>
          </w:tcPr>
          <w:p w14:paraId="53487D3A"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1. В течение отчетного периода председатели комитетов регулярно отчитывались о работе комитетов перед советом директоров</w:t>
            </w:r>
          </w:p>
        </w:tc>
        <w:tc>
          <w:tcPr>
            <w:tcW w:w="1701" w:type="dxa"/>
          </w:tcPr>
          <w:p w14:paraId="1EF8EBD2" w14:textId="77777777" w:rsidR="00251E4E" w:rsidRPr="00DD14FD" w:rsidRDefault="00EC5865" w:rsidP="008A498A">
            <w:pPr>
              <w:autoSpaceDE w:val="0"/>
              <w:autoSpaceDN w:val="0"/>
              <w:adjustRightInd w:val="0"/>
              <w:rPr>
                <w:rFonts w:cs="Times New Roman"/>
                <w:sz w:val="28"/>
                <w:szCs w:val="28"/>
                <w:lang w:eastAsia="en-US"/>
              </w:rPr>
            </w:pPr>
            <w:sdt>
              <w:sdtPr>
                <w:rPr>
                  <w:rFonts w:cs="Times New Roman"/>
                  <w:sz w:val="28"/>
                  <w:szCs w:val="28"/>
                  <w:lang w:eastAsia="en-US"/>
                </w:rPr>
                <w:id w:val="173771459"/>
                <w14:checkbox>
                  <w14:checked w14:val="0"/>
                  <w14:checkedState w14:val="2612" w14:font="MS Gothic"/>
                  <w14:uncheckedState w14:val="2610" w14:font="MS Gothic"/>
                </w14:checkbox>
              </w:sdtPr>
              <w:sdtEndPr/>
              <w:sdtContent>
                <w:r w:rsidR="00251E4E" w:rsidRPr="00DD14FD">
                  <w:rPr>
                    <w:rFonts w:ascii="Segoe UI Symbol" w:hAnsi="Segoe UI Symbol" w:cs="Segoe UI Symbol"/>
                    <w:sz w:val="28"/>
                    <w:szCs w:val="28"/>
                    <w:lang w:eastAsia="en-US"/>
                  </w:rPr>
                  <w:t>☐</w:t>
                </w:r>
              </w:sdtContent>
            </w:sdt>
            <w:r w:rsidR="00251E4E" w:rsidRPr="00DD14FD">
              <w:rPr>
                <w:rFonts w:cs="Times New Roman"/>
                <w:sz w:val="28"/>
                <w:szCs w:val="28"/>
                <w:lang w:eastAsia="en-US"/>
              </w:rPr>
              <w:t xml:space="preserve"> </w:t>
            </w:r>
            <w:r w:rsidR="00251E4E" w:rsidRPr="00DD14FD">
              <w:rPr>
                <w:rFonts w:eastAsia="Times New Roman" w:cs="Times New Roman"/>
                <w:sz w:val="22"/>
                <w:szCs w:val="22"/>
              </w:rPr>
              <w:t>соблюдается</w:t>
            </w:r>
          </w:p>
          <w:p w14:paraId="4E7B9148" w14:textId="77777777" w:rsidR="00251E4E" w:rsidRPr="00DD14FD" w:rsidRDefault="00251E4E" w:rsidP="008A498A">
            <w:pPr>
              <w:widowControl w:val="0"/>
              <w:autoSpaceDE w:val="0"/>
              <w:autoSpaceDN w:val="0"/>
              <w:rPr>
                <w:rFonts w:eastAsia="Times New Roman" w:cs="Times New Roman"/>
                <w:sz w:val="22"/>
                <w:szCs w:val="22"/>
              </w:rPr>
            </w:pPr>
          </w:p>
          <w:p w14:paraId="7581679F" w14:textId="77777777" w:rsidR="00251E4E" w:rsidRPr="00DD14FD" w:rsidRDefault="00EC5865" w:rsidP="008A498A">
            <w:pPr>
              <w:autoSpaceDE w:val="0"/>
              <w:autoSpaceDN w:val="0"/>
              <w:adjustRightInd w:val="0"/>
              <w:rPr>
                <w:rFonts w:cs="Times New Roman"/>
                <w:sz w:val="28"/>
                <w:szCs w:val="28"/>
                <w:lang w:eastAsia="en-US"/>
              </w:rPr>
            </w:pPr>
            <w:sdt>
              <w:sdtPr>
                <w:rPr>
                  <w:rFonts w:cs="Times New Roman"/>
                  <w:sz w:val="28"/>
                  <w:szCs w:val="28"/>
                  <w:lang w:eastAsia="en-US"/>
                </w:rPr>
                <w:id w:val="-1106110545"/>
                <w14:checkbox>
                  <w14:checked w14:val="0"/>
                  <w14:checkedState w14:val="2612" w14:font="MS Gothic"/>
                  <w14:uncheckedState w14:val="2610" w14:font="MS Gothic"/>
                </w14:checkbox>
              </w:sdtPr>
              <w:sdtEndPr/>
              <w:sdtContent>
                <w:r w:rsidR="00251E4E" w:rsidRPr="00DD14FD">
                  <w:rPr>
                    <w:rFonts w:ascii="Segoe UI Symbol" w:hAnsi="Segoe UI Symbol" w:cs="Segoe UI Symbol"/>
                    <w:sz w:val="28"/>
                    <w:szCs w:val="28"/>
                    <w:lang w:eastAsia="en-US"/>
                  </w:rPr>
                  <w:t>☐</w:t>
                </w:r>
              </w:sdtContent>
            </w:sdt>
            <w:r w:rsidR="00251E4E" w:rsidRPr="00DD14FD">
              <w:rPr>
                <w:rFonts w:cs="Times New Roman"/>
                <w:sz w:val="28"/>
                <w:szCs w:val="28"/>
                <w:lang w:eastAsia="en-US"/>
              </w:rPr>
              <w:t xml:space="preserve"> </w:t>
            </w:r>
            <w:r w:rsidR="00251E4E" w:rsidRPr="00DD14FD">
              <w:rPr>
                <w:rFonts w:eastAsia="Times New Roman" w:cs="Times New Roman"/>
                <w:sz w:val="22"/>
                <w:szCs w:val="22"/>
              </w:rPr>
              <w:t>частично соблюдается</w:t>
            </w:r>
          </w:p>
          <w:p w14:paraId="00713142" w14:textId="77777777" w:rsidR="00251E4E" w:rsidRPr="00DD14FD" w:rsidRDefault="00251E4E" w:rsidP="008A498A">
            <w:pPr>
              <w:widowControl w:val="0"/>
              <w:autoSpaceDE w:val="0"/>
              <w:autoSpaceDN w:val="0"/>
              <w:rPr>
                <w:rFonts w:eastAsia="Times New Roman" w:cs="Times New Roman"/>
                <w:sz w:val="22"/>
                <w:szCs w:val="22"/>
              </w:rPr>
            </w:pPr>
          </w:p>
          <w:p w14:paraId="117B5312" w14:textId="77777777" w:rsidR="00251E4E" w:rsidRPr="00DD14FD" w:rsidRDefault="00EC5865" w:rsidP="008A498A">
            <w:pPr>
              <w:widowControl w:val="0"/>
              <w:autoSpaceDE w:val="0"/>
              <w:autoSpaceDN w:val="0"/>
              <w:rPr>
                <w:rFonts w:eastAsia="Times New Roman" w:cs="Times New Roman"/>
                <w:sz w:val="22"/>
                <w:szCs w:val="22"/>
              </w:rPr>
            </w:pPr>
            <w:sdt>
              <w:sdtPr>
                <w:rPr>
                  <w:rFonts w:cs="Times New Roman"/>
                  <w:sz w:val="28"/>
                  <w:szCs w:val="28"/>
                  <w:lang w:eastAsia="en-US"/>
                </w:rPr>
                <w:id w:val="-440767462"/>
                <w14:checkbox>
                  <w14:checked w14:val="1"/>
                  <w14:checkedState w14:val="2612" w14:font="MS Gothic"/>
                  <w14:uncheckedState w14:val="2610" w14:font="MS Gothic"/>
                </w14:checkbox>
              </w:sdtPr>
              <w:sdtEndPr/>
              <w:sdtContent>
                <w:r w:rsidR="00251E4E" w:rsidRPr="00DD14FD">
                  <w:rPr>
                    <w:rFonts w:ascii="Segoe UI Symbol" w:hAnsi="Segoe UI Symbol" w:cs="Segoe UI Symbol"/>
                    <w:sz w:val="28"/>
                    <w:szCs w:val="28"/>
                    <w:lang w:eastAsia="en-US"/>
                  </w:rPr>
                  <w:t>☒</w:t>
                </w:r>
              </w:sdtContent>
            </w:sdt>
            <w:r w:rsidR="00251E4E" w:rsidRPr="00DD14FD">
              <w:rPr>
                <w:rFonts w:cs="Times New Roman"/>
                <w:sz w:val="28"/>
                <w:szCs w:val="28"/>
                <w:lang w:eastAsia="en-US"/>
              </w:rPr>
              <w:t xml:space="preserve"> </w:t>
            </w:r>
            <w:r w:rsidR="00251E4E" w:rsidRPr="00DD14FD">
              <w:rPr>
                <w:rFonts w:eastAsia="Times New Roman" w:cs="Times New Roman"/>
                <w:sz w:val="22"/>
                <w:szCs w:val="22"/>
              </w:rPr>
              <w:t>не соблюдается</w:t>
            </w:r>
          </w:p>
        </w:tc>
        <w:tc>
          <w:tcPr>
            <w:tcW w:w="4253" w:type="dxa"/>
          </w:tcPr>
          <w:p w14:paraId="432EA5D1"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 xml:space="preserve">В течение отчетного периода председатель комитета Совета директоров по аудиту не отчитывался о работе комитета перед советом директоров. </w:t>
            </w:r>
          </w:p>
          <w:p w14:paraId="6F9C24D1"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 xml:space="preserve">Ключевыми причинами, факторами и обстоятельствами, в силу которых Обществом не соблюдаются указанные принципы Кодекса, можно назвать, прежде всего, сложившуюся структуру акционерного капитала Общества, в силу которой Общество руководствуется и опирается на позицию контролирующего лица в области корпоративного управления. Общество не может самостоятельно принимать решения </w:t>
            </w:r>
          </w:p>
          <w:p w14:paraId="543D5F02"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 xml:space="preserve"> по совершенствованию модели и практики корпоративного управления. В целях снижения потенциальных рисков Общество совместно с контролирующим его лицом создают условия для справедливого, разумного отношения к каждому акционеру как со стороны органов управления, так и со стороны контролирующего лица. </w:t>
            </w:r>
          </w:p>
          <w:p w14:paraId="5172BDF2"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 xml:space="preserve">Несоблюдение принципу 2.8.6. Кодекса является ограниченным по времени, </w:t>
            </w:r>
            <w:r w:rsidRPr="00DD14FD">
              <w:rPr>
                <w:rFonts w:eastAsia="Times New Roman" w:cs="Times New Roman"/>
                <w:sz w:val="22"/>
                <w:szCs w:val="22"/>
              </w:rPr>
              <w:lastRenderedPageBreak/>
              <w:t>Общество планирует достигнуть соблюдения элемента Кодекса в будущем. После проведения годового заседания общего собрания акционеров в 2026 году Общество продолжит  взаимодействовать с контролирующей Общество организацией по вопросам формирования комитета по аудиту, избрания председателя комитета, а также о целесообразности создания иных комитетов совета директоров, а также о порядке их функционирования и отчетности перед Советом директоров.</w:t>
            </w:r>
          </w:p>
        </w:tc>
      </w:tr>
      <w:tr w:rsidR="00251E4E" w:rsidRPr="00DD14FD" w14:paraId="5EAEE971" w14:textId="77777777" w:rsidTr="008A498A">
        <w:tc>
          <w:tcPr>
            <w:tcW w:w="606" w:type="dxa"/>
          </w:tcPr>
          <w:p w14:paraId="730B3EFB" w14:textId="77777777" w:rsidR="00251E4E" w:rsidRPr="00DD14FD" w:rsidRDefault="00251E4E" w:rsidP="008A498A">
            <w:pPr>
              <w:widowControl w:val="0"/>
              <w:autoSpaceDE w:val="0"/>
              <w:autoSpaceDN w:val="0"/>
              <w:outlineLvl w:val="1"/>
              <w:rPr>
                <w:rFonts w:eastAsia="Times New Roman" w:cs="Times New Roman"/>
                <w:sz w:val="22"/>
                <w:szCs w:val="22"/>
              </w:rPr>
            </w:pPr>
            <w:r w:rsidRPr="00DD14FD">
              <w:rPr>
                <w:rFonts w:eastAsia="Times New Roman" w:cs="Times New Roman"/>
                <w:sz w:val="22"/>
                <w:szCs w:val="22"/>
              </w:rPr>
              <w:lastRenderedPageBreak/>
              <w:t>2.9</w:t>
            </w:r>
          </w:p>
        </w:tc>
        <w:tc>
          <w:tcPr>
            <w:tcW w:w="15049" w:type="dxa"/>
            <w:gridSpan w:val="4"/>
          </w:tcPr>
          <w:p w14:paraId="117C0A96"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Совет директоров обеспечивает проведение оценки качества работы совета директоров, его комитетов и членов совета директоров</w:t>
            </w:r>
          </w:p>
        </w:tc>
      </w:tr>
      <w:tr w:rsidR="00251E4E" w:rsidRPr="00DD14FD" w14:paraId="2ACDC56E" w14:textId="77777777" w:rsidTr="008A498A">
        <w:tc>
          <w:tcPr>
            <w:tcW w:w="606" w:type="dxa"/>
          </w:tcPr>
          <w:p w14:paraId="773E82CB"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2.9.1</w:t>
            </w:r>
          </w:p>
        </w:tc>
        <w:tc>
          <w:tcPr>
            <w:tcW w:w="4559" w:type="dxa"/>
          </w:tcPr>
          <w:p w14:paraId="342C916B"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Проведение оценки качества работы совета директоров направлено на определение степени эффективности работы совета директоров, комитетов и членов совета директоров, соответствия их работы потребностям развития общества, активизацию работы совета директоров и выявление областей, в которых их деятельность может быть улучшена</w:t>
            </w:r>
          </w:p>
        </w:tc>
        <w:tc>
          <w:tcPr>
            <w:tcW w:w="4536" w:type="dxa"/>
          </w:tcPr>
          <w:p w14:paraId="2CD39076"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1. Во внутренних документах общества определены процедуры проведения оценки (самооценки) качества работы совета директоров.</w:t>
            </w:r>
          </w:p>
          <w:p w14:paraId="4B59C97F"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2. Оценка (самооценка) качества работы совета директоров, проведенная в отчетном периоде, включала оценку работы комитетов, индивидуальную оценку каждого члена совета директоров и совета директоров в целом.</w:t>
            </w:r>
          </w:p>
          <w:p w14:paraId="4E93E3AE"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3. Результаты оценки (самооценки) качества работы совета директоров, проведенной в течение отчетного периода, были рассмотрены на очном заседании совета директоров</w:t>
            </w:r>
          </w:p>
        </w:tc>
        <w:tc>
          <w:tcPr>
            <w:tcW w:w="1701" w:type="dxa"/>
          </w:tcPr>
          <w:p w14:paraId="1A925C2F" w14:textId="77777777" w:rsidR="00251E4E" w:rsidRPr="00DD14FD" w:rsidRDefault="00EC5865" w:rsidP="008A498A">
            <w:pPr>
              <w:autoSpaceDE w:val="0"/>
              <w:autoSpaceDN w:val="0"/>
              <w:adjustRightInd w:val="0"/>
              <w:rPr>
                <w:rFonts w:cs="Times New Roman"/>
                <w:sz w:val="28"/>
                <w:szCs w:val="28"/>
                <w:lang w:eastAsia="en-US"/>
              </w:rPr>
            </w:pPr>
            <w:sdt>
              <w:sdtPr>
                <w:rPr>
                  <w:rFonts w:cs="Times New Roman"/>
                  <w:sz w:val="28"/>
                  <w:szCs w:val="28"/>
                  <w:lang w:eastAsia="en-US"/>
                </w:rPr>
                <w:id w:val="1381816058"/>
                <w14:checkbox>
                  <w14:checked w14:val="0"/>
                  <w14:checkedState w14:val="2612" w14:font="MS Gothic"/>
                  <w14:uncheckedState w14:val="2610" w14:font="MS Gothic"/>
                </w14:checkbox>
              </w:sdtPr>
              <w:sdtEndPr/>
              <w:sdtContent>
                <w:r w:rsidR="00251E4E" w:rsidRPr="00DD14FD">
                  <w:rPr>
                    <w:rFonts w:ascii="Segoe UI Symbol" w:hAnsi="Segoe UI Symbol" w:cs="Segoe UI Symbol"/>
                    <w:sz w:val="28"/>
                    <w:szCs w:val="28"/>
                    <w:lang w:eastAsia="en-US"/>
                  </w:rPr>
                  <w:t>☐</w:t>
                </w:r>
              </w:sdtContent>
            </w:sdt>
            <w:r w:rsidR="00251E4E" w:rsidRPr="00DD14FD">
              <w:rPr>
                <w:rFonts w:cs="Times New Roman"/>
                <w:sz w:val="28"/>
                <w:szCs w:val="28"/>
                <w:lang w:eastAsia="en-US"/>
              </w:rPr>
              <w:t xml:space="preserve"> </w:t>
            </w:r>
            <w:r w:rsidR="00251E4E" w:rsidRPr="00DD14FD">
              <w:rPr>
                <w:rFonts w:eastAsia="Times New Roman" w:cs="Times New Roman"/>
                <w:sz w:val="22"/>
                <w:szCs w:val="22"/>
              </w:rPr>
              <w:t>соблюдается</w:t>
            </w:r>
          </w:p>
          <w:p w14:paraId="7BE745F8" w14:textId="77777777" w:rsidR="00251E4E" w:rsidRPr="00DD14FD" w:rsidRDefault="00251E4E" w:rsidP="008A498A">
            <w:pPr>
              <w:widowControl w:val="0"/>
              <w:autoSpaceDE w:val="0"/>
              <w:autoSpaceDN w:val="0"/>
              <w:rPr>
                <w:rFonts w:eastAsia="Times New Roman" w:cs="Times New Roman"/>
                <w:sz w:val="22"/>
                <w:szCs w:val="22"/>
              </w:rPr>
            </w:pPr>
          </w:p>
          <w:p w14:paraId="7274458F" w14:textId="77777777" w:rsidR="00251E4E" w:rsidRPr="00DD14FD" w:rsidRDefault="00EC5865" w:rsidP="008A498A">
            <w:pPr>
              <w:autoSpaceDE w:val="0"/>
              <w:autoSpaceDN w:val="0"/>
              <w:adjustRightInd w:val="0"/>
              <w:rPr>
                <w:rFonts w:cs="Times New Roman"/>
                <w:sz w:val="28"/>
                <w:szCs w:val="28"/>
                <w:lang w:eastAsia="en-US"/>
              </w:rPr>
            </w:pPr>
            <w:sdt>
              <w:sdtPr>
                <w:rPr>
                  <w:rFonts w:cs="Times New Roman"/>
                  <w:sz w:val="28"/>
                  <w:szCs w:val="28"/>
                  <w:lang w:eastAsia="en-US"/>
                </w:rPr>
                <w:id w:val="-1943216165"/>
                <w14:checkbox>
                  <w14:checked w14:val="0"/>
                  <w14:checkedState w14:val="2612" w14:font="MS Gothic"/>
                  <w14:uncheckedState w14:val="2610" w14:font="MS Gothic"/>
                </w14:checkbox>
              </w:sdtPr>
              <w:sdtEndPr/>
              <w:sdtContent>
                <w:r w:rsidR="00251E4E" w:rsidRPr="00DD14FD">
                  <w:rPr>
                    <w:rFonts w:ascii="Segoe UI Symbol" w:hAnsi="Segoe UI Symbol" w:cs="Segoe UI Symbol"/>
                    <w:sz w:val="28"/>
                    <w:szCs w:val="28"/>
                    <w:lang w:eastAsia="en-US"/>
                  </w:rPr>
                  <w:t>☐</w:t>
                </w:r>
              </w:sdtContent>
            </w:sdt>
            <w:r w:rsidR="00251E4E" w:rsidRPr="00DD14FD">
              <w:rPr>
                <w:rFonts w:cs="Times New Roman"/>
                <w:sz w:val="28"/>
                <w:szCs w:val="28"/>
                <w:lang w:eastAsia="en-US"/>
              </w:rPr>
              <w:t xml:space="preserve"> </w:t>
            </w:r>
            <w:r w:rsidR="00251E4E" w:rsidRPr="00DD14FD">
              <w:rPr>
                <w:rFonts w:eastAsia="Times New Roman" w:cs="Times New Roman"/>
                <w:sz w:val="22"/>
                <w:szCs w:val="22"/>
              </w:rPr>
              <w:t>частично соблюдается</w:t>
            </w:r>
          </w:p>
          <w:p w14:paraId="719D7290" w14:textId="77777777" w:rsidR="00251E4E" w:rsidRPr="00DD14FD" w:rsidRDefault="00251E4E" w:rsidP="008A498A">
            <w:pPr>
              <w:widowControl w:val="0"/>
              <w:autoSpaceDE w:val="0"/>
              <w:autoSpaceDN w:val="0"/>
              <w:rPr>
                <w:rFonts w:eastAsia="Times New Roman" w:cs="Times New Roman"/>
                <w:sz w:val="22"/>
                <w:szCs w:val="22"/>
              </w:rPr>
            </w:pPr>
          </w:p>
          <w:p w14:paraId="4040E2A4" w14:textId="77777777" w:rsidR="00251E4E" w:rsidRPr="00DD14FD" w:rsidRDefault="00EC5865" w:rsidP="008A498A">
            <w:pPr>
              <w:widowControl w:val="0"/>
              <w:autoSpaceDE w:val="0"/>
              <w:autoSpaceDN w:val="0"/>
              <w:rPr>
                <w:rFonts w:eastAsia="Times New Roman" w:cs="Times New Roman"/>
                <w:sz w:val="22"/>
                <w:szCs w:val="22"/>
              </w:rPr>
            </w:pPr>
            <w:sdt>
              <w:sdtPr>
                <w:rPr>
                  <w:rFonts w:cs="Times New Roman"/>
                  <w:sz w:val="28"/>
                  <w:szCs w:val="28"/>
                  <w:lang w:eastAsia="en-US"/>
                </w:rPr>
                <w:id w:val="1070543315"/>
                <w14:checkbox>
                  <w14:checked w14:val="1"/>
                  <w14:checkedState w14:val="2612" w14:font="MS Gothic"/>
                  <w14:uncheckedState w14:val="2610" w14:font="MS Gothic"/>
                </w14:checkbox>
              </w:sdtPr>
              <w:sdtEndPr/>
              <w:sdtContent>
                <w:r w:rsidR="00251E4E" w:rsidRPr="00DD14FD">
                  <w:rPr>
                    <w:rFonts w:ascii="Segoe UI Symbol" w:hAnsi="Segoe UI Symbol" w:cs="Segoe UI Symbol"/>
                    <w:sz w:val="28"/>
                    <w:szCs w:val="28"/>
                    <w:lang w:eastAsia="en-US"/>
                  </w:rPr>
                  <w:t>☒</w:t>
                </w:r>
              </w:sdtContent>
            </w:sdt>
            <w:r w:rsidR="00251E4E" w:rsidRPr="00DD14FD">
              <w:rPr>
                <w:rFonts w:cs="Times New Roman"/>
                <w:sz w:val="28"/>
                <w:szCs w:val="28"/>
                <w:lang w:eastAsia="en-US"/>
              </w:rPr>
              <w:t xml:space="preserve"> </w:t>
            </w:r>
            <w:r w:rsidR="00251E4E" w:rsidRPr="00DD14FD">
              <w:rPr>
                <w:rFonts w:eastAsia="Times New Roman" w:cs="Times New Roman"/>
                <w:sz w:val="22"/>
                <w:szCs w:val="22"/>
              </w:rPr>
              <w:t>не соблюдается</w:t>
            </w:r>
          </w:p>
        </w:tc>
        <w:tc>
          <w:tcPr>
            <w:tcW w:w="4253" w:type="dxa"/>
          </w:tcPr>
          <w:p w14:paraId="14438FD0"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Процедуры оценки (самооценки) качества</w:t>
            </w:r>
          </w:p>
          <w:p w14:paraId="7EF0D70E"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работы Совета директоров не разработаны</w:t>
            </w:r>
          </w:p>
          <w:p w14:paraId="787732A3"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и не закреплены во внутренних документах</w:t>
            </w:r>
          </w:p>
          <w:p w14:paraId="0FDE8F7A"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Общества.</w:t>
            </w:r>
          </w:p>
          <w:p w14:paraId="68330353"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Процедура оценки (самооценки) качества работы Совета директоров в отчетном периоде не проводилась, так как все члены Совета директоров являются представителями контролирующего акционера Общества.</w:t>
            </w:r>
          </w:p>
          <w:p w14:paraId="0813765A"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Тем не менее Обществом проводится</w:t>
            </w:r>
          </w:p>
          <w:p w14:paraId="6DAFFD16"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оценка квалификации членов Совета</w:t>
            </w:r>
          </w:p>
          <w:p w14:paraId="138D1D25"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директоров на основании анкет членов</w:t>
            </w:r>
          </w:p>
          <w:p w14:paraId="27A3DA80"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Совета директоров, предоставляемых</w:t>
            </w:r>
          </w:p>
          <w:p w14:paraId="540233F8"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Обществу.</w:t>
            </w:r>
          </w:p>
          <w:p w14:paraId="73909844"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Состав совета директоров, по мнению</w:t>
            </w:r>
          </w:p>
          <w:p w14:paraId="0D2E6D7B"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Общества, является сбалансированным, в</w:t>
            </w:r>
          </w:p>
          <w:p w14:paraId="492AB610"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том числе по квалификации его членов, их</w:t>
            </w:r>
          </w:p>
          <w:p w14:paraId="06976E5D"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опыту, знаниям и деловым качествам.</w:t>
            </w:r>
          </w:p>
          <w:p w14:paraId="7A71A47F"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 xml:space="preserve">Ключевыми причинами, факторами и обстоятельствами, в силу которых Обществом не соблюдаются указанные принципы Кодекса, можно назвать, прежде всего, сложившуюся структуру акционерного капитала Общества, в силу которой Общество руководствуется и </w:t>
            </w:r>
            <w:r w:rsidRPr="00DD14FD">
              <w:rPr>
                <w:rFonts w:eastAsia="Times New Roman" w:cs="Times New Roman"/>
                <w:sz w:val="22"/>
                <w:szCs w:val="22"/>
              </w:rPr>
              <w:lastRenderedPageBreak/>
              <w:t>опирается на позицию контролирующего лица в области корпоративного управления. У Общества отсутствует возможность самостоятельно принимать решения по совершенствованию модели и практики корпоративного управления. В целях снижения потенциальных рисков Общество совместно с контролирующим его лицом создают условия для справедливого, разумного отношения к каждому акционеру как со стороны органов управления, так и со стороны контролирующего лица.</w:t>
            </w:r>
          </w:p>
          <w:p w14:paraId="74C09D9C"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Общество планирует рассмотрение</w:t>
            </w:r>
          </w:p>
          <w:p w14:paraId="1C6B6515"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целесообразности закрепления данной</w:t>
            </w:r>
          </w:p>
          <w:p w14:paraId="5F119066"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нормы во внутренних документах</w:t>
            </w:r>
          </w:p>
          <w:p w14:paraId="3FDD749E"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Общества для достижения соблюдения</w:t>
            </w:r>
          </w:p>
          <w:p w14:paraId="2DCFA9E4"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соответствующего положения (элемента)</w:t>
            </w:r>
          </w:p>
          <w:p w14:paraId="12B5572A"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Кодекса в будущем путем разработки</w:t>
            </w:r>
          </w:p>
          <w:p w14:paraId="51DD96BC"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соответствующего документа по</w:t>
            </w:r>
          </w:p>
          <w:p w14:paraId="3CEC9824"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процедуре оценки (самооценке) качества</w:t>
            </w:r>
          </w:p>
          <w:p w14:paraId="5B9581DB"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работы Совета директоров, включая</w:t>
            </w:r>
          </w:p>
          <w:p w14:paraId="11A3942A"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оценку работы комитетов, отдельных</w:t>
            </w:r>
          </w:p>
          <w:p w14:paraId="4B77CE6C"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членов Совета директоров в ближайшей</w:t>
            </w:r>
          </w:p>
          <w:p w14:paraId="4E36E3CB"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 xml:space="preserve">перспективе. </w:t>
            </w:r>
          </w:p>
        </w:tc>
      </w:tr>
      <w:tr w:rsidR="00251E4E" w:rsidRPr="00DD14FD" w14:paraId="39FF0B6B" w14:textId="77777777" w:rsidTr="008A498A">
        <w:tc>
          <w:tcPr>
            <w:tcW w:w="606" w:type="dxa"/>
          </w:tcPr>
          <w:p w14:paraId="331BC8E8"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lastRenderedPageBreak/>
              <w:t>2.9.2</w:t>
            </w:r>
          </w:p>
        </w:tc>
        <w:tc>
          <w:tcPr>
            <w:tcW w:w="4559" w:type="dxa"/>
          </w:tcPr>
          <w:p w14:paraId="4BF72BBF"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Оценка работы совета директоров, комитетов и членов совета директоров осуществляется на регулярной основе не реже одного раза в год. Для проведения независимой оценки качества работы совета директоров не реже одного раза в три года привлекается внешняя организация (консультант)</w:t>
            </w:r>
          </w:p>
        </w:tc>
        <w:tc>
          <w:tcPr>
            <w:tcW w:w="4536" w:type="dxa"/>
          </w:tcPr>
          <w:p w14:paraId="64561274"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1. Для проведения независимой оценки качества работы совета директоров в течение трех последних отчетных периодов по меньшей мере один раз обществом привлекалась внешняя организация (консультант)</w:t>
            </w:r>
          </w:p>
        </w:tc>
        <w:tc>
          <w:tcPr>
            <w:tcW w:w="1701" w:type="dxa"/>
          </w:tcPr>
          <w:p w14:paraId="550EE4B3" w14:textId="77777777" w:rsidR="00251E4E" w:rsidRPr="00DD14FD" w:rsidRDefault="00EC5865" w:rsidP="008A498A">
            <w:pPr>
              <w:autoSpaceDE w:val="0"/>
              <w:autoSpaceDN w:val="0"/>
              <w:adjustRightInd w:val="0"/>
              <w:rPr>
                <w:rFonts w:cs="Times New Roman"/>
                <w:sz w:val="28"/>
                <w:szCs w:val="28"/>
                <w:lang w:eastAsia="en-US"/>
              </w:rPr>
            </w:pPr>
            <w:sdt>
              <w:sdtPr>
                <w:rPr>
                  <w:rFonts w:cs="Times New Roman"/>
                  <w:sz w:val="28"/>
                  <w:szCs w:val="28"/>
                  <w:lang w:eastAsia="en-US"/>
                </w:rPr>
                <w:id w:val="1358159639"/>
                <w14:checkbox>
                  <w14:checked w14:val="0"/>
                  <w14:checkedState w14:val="2612" w14:font="MS Gothic"/>
                  <w14:uncheckedState w14:val="2610" w14:font="MS Gothic"/>
                </w14:checkbox>
              </w:sdtPr>
              <w:sdtEndPr/>
              <w:sdtContent>
                <w:r w:rsidR="00251E4E" w:rsidRPr="00DD14FD">
                  <w:rPr>
                    <w:rFonts w:ascii="Segoe UI Symbol" w:hAnsi="Segoe UI Symbol" w:cs="Segoe UI Symbol"/>
                    <w:sz w:val="28"/>
                    <w:szCs w:val="28"/>
                    <w:lang w:eastAsia="en-US"/>
                  </w:rPr>
                  <w:t>☐</w:t>
                </w:r>
              </w:sdtContent>
            </w:sdt>
            <w:r w:rsidR="00251E4E" w:rsidRPr="00DD14FD">
              <w:rPr>
                <w:rFonts w:cs="Times New Roman"/>
                <w:sz w:val="28"/>
                <w:szCs w:val="28"/>
                <w:lang w:eastAsia="en-US"/>
              </w:rPr>
              <w:t xml:space="preserve"> </w:t>
            </w:r>
            <w:r w:rsidR="00251E4E" w:rsidRPr="00DD14FD">
              <w:rPr>
                <w:rFonts w:eastAsia="Times New Roman" w:cs="Times New Roman"/>
                <w:sz w:val="22"/>
                <w:szCs w:val="22"/>
              </w:rPr>
              <w:t>соблюдается</w:t>
            </w:r>
          </w:p>
          <w:p w14:paraId="37688AD5" w14:textId="77777777" w:rsidR="00251E4E" w:rsidRPr="00DD14FD" w:rsidRDefault="00251E4E" w:rsidP="008A498A">
            <w:pPr>
              <w:widowControl w:val="0"/>
              <w:autoSpaceDE w:val="0"/>
              <w:autoSpaceDN w:val="0"/>
              <w:rPr>
                <w:rFonts w:eastAsia="Times New Roman" w:cs="Times New Roman"/>
                <w:sz w:val="22"/>
                <w:szCs w:val="22"/>
              </w:rPr>
            </w:pPr>
          </w:p>
          <w:p w14:paraId="40A2E51F" w14:textId="77777777" w:rsidR="00251E4E" w:rsidRPr="00DD14FD" w:rsidRDefault="00EC5865" w:rsidP="008A498A">
            <w:pPr>
              <w:autoSpaceDE w:val="0"/>
              <w:autoSpaceDN w:val="0"/>
              <w:adjustRightInd w:val="0"/>
              <w:rPr>
                <w:rFonts w:cs="Times New Roman"/>
                <w:sz w:val="28"/>
                <w:szCs w:val="28"/>
                <w:lang w:eastAsia="en-US"/>
              </w:rPr>
            </w:pPr>
            <w:sdt>
              <w:sdtPr>
                <w:rPr>
                  <w:rFonts w:cs="Times New Roman"/>
                  <w:sz w:val="28"/>
                  <w:szCs w:val="28"/>
                  <w:lang w:eastAsia="en-US"/>
                </w:rPr>
                <w:id w:val="-613279629"/>
                <w14:checkbox>
                  <w14:checked w14:val="0"/>
                  <w14:checkedState w14:val="2612" w14:font="MS Gothic"/>
                  <w14:uncheckedState w14:val="2610" w14:font="MS Gothic"/>
                </w14:checkbox>
              </w:sdtPr>
              <w:sdtEndPr/>
              <w:sdtContent>
                <w:r w:rsidR="00251E4E" w:rsidRPr="00DD14FD">
                  <w:rPr>
                    <w:rFonts w:ascii="Segoe UI Symbol" w:hAnsi="Segoe UI Symbol" w:cs="Segoe UI Symbol"/>
                    <w:sz w:val="28"/>
                    <w:szCs w:val="28"/>
                    <w:lang w:eastAsia="en-US"/>
                  </w:rPr>
                  <w:t>☐</w:t>
                </w:r>
              </w:sdtContent>
            </w:sdt>
            <w:r w:rsidR="00251E4E" w:rsidRPr="00DD14FD">
              <w:rPr>
                <w:rFonts w:cs="Times New Roman"/>
                <w:sz w:val="28"/>
                <w:szCs w:val="28"/>
                <w:lang w:eastAsia="en-US"/>
              </w:rPr>
              <w:t xml:space="preserve"> </w:t>
            </w:r>
            <w:r w:rsidR="00251E4E" w:rsidRPr="00DD14FD">
              <w:rPr>
                <w:rFonts w:eastAsia="Times New Roman" w:cs="Times New Roman"/>
                <w:sz w:val="22"/>
                <w:szCs w:val="22"/>
              </w:rPr>
              <w:t>частично соблюдается</w:t>
            </w:r>
          </w:p>
          <w:p w14:paraId="443CA4A3" w14:textId="77777777" w:rsidR="00251E4E" w:rsidRPr="00DD14FD" w:rsidRDefault="00251E4E" w:rsidP="008A498A">
            <w:pPr>
              <w:widowControl w:val="0"/>
              <w:autoSpaceDE w:val="0"/>
              <w:autoSpaceDN w:val="0"/>
              <w:rPr>
                <w:rFonts w:eastAsia="Times New Roman" w:cs="Times New Roman"/>
                <w:sz w:val="22"/>
                <w:szCs w:val="22"/>
              </w:rPr>
            </w:pPr>
          </w:p>
          <w:p w14:paraId="6584DAE7" w14:textId="77777777" w:rsidR="00251E4E" w:rsidRPr="00DD14FD" w:rsidRDefault="00EC5865" w:rsidP="008A498A">
            <w:pPr>
              <w:widowControl w:val="0"/>
              <w:autoSpaceDE w:val="0"/>
              <w:autoSpaceDN w:val="0"/>
              <w:rPr>
                <w:rFonts w:eastAsia="Times New Roman" w:cs="Times New Roman"/>
                <w:sz w:val="22"/>
                <w:szCs w:val="22"/>
              </w:rPr>
            </w:pPr>
            <w:sdt>
              <w:sdtPr>
                <w:rPr>
                  <w:rFonts w:cs="Times New Roman"/>
                  <w:sz w:val="28"/>
                  <w:szCs w:val="28"/>
                  <w:lang w:eastAsia="en-US"/>
                </w:rPr>
                <w:id w:val="1241842445"/>
                <w14:checkbox>
                  <w14:checked w14:val="1"/>
                  <w14:checkedState w14:val="2612" w14:font="MS Gothic"/>
                  <w14:uncheckedState w14:val="2610" w14:font="MS Gothic"/>
                </w14:checkbox>
              </w:sdtPr>
              <w:sdtEndPr/>
              <w:sdtContent>
                <w:r w:rsidR="00251E4E" w:rsidRPr="00DD14FD">
                  <w:rPr>
                    <w:rFonts w:ascii="Segoe UI Symbol" w:hAnsi="Segoe UI Symbol" w:cs="Segoe UI Symbol"/>
                    <w:sz w:val="28"/>
                    <w:szCs w:val="28"/>
                    <w:lang w:eastAsia="en-US"/>
                  </w:rPr>
                  <w:t>☒</w:t>
                </w:r>
              </w:sdtContent>
            </w:sdt>
            <w:r w:rsidR="00251E4E" w:rsidRPr="00DD14FD">
              <w:rPr>
                <w:rFonts w:cs="Times New Roman"/>
                <w:sz w:val="28"/>
                <w:szCs w:val="28"/>
                <w:lang w:eastAsia="en-US"/>
              </w:rPr>
              <w:t xml:space="preserve"> </w:t>
            </w:r>
            <w:r w:rsidR="00251E4E" w:rsidRPr="00DD14FD">
              <w:rPr>
                <w:rFonts w:eastAsia="Times New Roman" w:cs="Times New Roman"/>
                <w:sz w:val="22"/>
                <w:szCs w:val="22"/>
              </w:rPr>
              <w:t>не соблюдается</w:t>
            </w:r>
          </w:p>
        </w:tc>
        <w:tc>
          <w:tcPr>
            <w:tcW w:w="4253" w:type="dxa"/>
          </w:tcPr>
          <w:p w14:paraId="34CEBA04"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Обществом не привлекалась внешняя</w:t>
            </w:r>
          </w:p>
          <w:p w14:paraId="79C30D15"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организация (консультант) для проведения</w:t>
            </w:r>
          </w:p>
          <w:p w14:paraId="4AD9D278"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независимой оценки качества работы</w:t>
            </w:r>
          </w:p>
          <w:p w14:paraId="216C188B"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Совета директоров. Процедуры оценки</w:t>
            </w:r>
          </w:p>
          <w:p w14:paraId="4AF642E5"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качества работы Совета директоров</w:t>
            </w:r>
          </w:p>
          <w:p w14:paraId="64712015"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внешними организациями</w:t>
            </w:r>
          </w:p>
          <w:p w14:paraId="62E8BE1D"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(консультантами) не разработаны и не</w:t>
            </w:r>
          </w:p>
          <w:p w14:paraId="15D23B60"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закреплены во внутренних документах</w:t>
            </w:r>
          </w:p>
          <w:p w14:paraId="3D3C8760"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Общества.</w:t>
            </w:r>
          </w:p>
          <w:p w14:paraId="56223BE0"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В состав Совета директоров входят лица,</w:t>
            </w:r>
          </w:p>
          <w:p w14:paraId="7A5FDD95"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обладающие достаточными знаниями,</w:t>
            </w:r>
          </w:p>
          <w:p w14:paraId="4AC49BD5"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квалификацией и опытом в сфере</w:t>
            </w:r>
          </w:p>
          <w:p w14:paraId="739B1A36"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деятельности Общества.</w:t>
            </w:r>
          </w:p>
          <w:p w14:paraId="20496FAC"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Привлечение внешней организации</w:t>
            </w:r>
          </w:p>
          <w:p w14:paraId="3C4DDC3F"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(консультанта) требует от Общества</w:t>
            </w:r>
          </w:p>
          <w:p w14:paraId="120730A9"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lastRenderedPageBreak/>
              <w:t>дополнительных финансовых затрат, и по</w:t>
            </w:r>
          </w:p>
          <w:p w14:paraId="38E279B8"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мнению Общества в настоящий момент</w:t>
            </w:r>
          </w:p>
          <w:p w14:paraId="636455C4"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является нецелесообразным.</w:t>
            </w:r>
          </w:p>
          <w:p w14:paraId="1B3B3CD0"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До изменения подхода контролирующего</w:t>
            </w:r>
          </w:p>
          <w:p w14:paraId="4A98ADA9"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лица по формированию состава Совета</w:t>
            </w:r>
          </w:p>
          <w:p w14:paraId="5E4B0BC7"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директоров, Обществом не планируется</w:t>
            </w:r>
          </w:p>
          <w:p w14:paraId="000FB3E7"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привлечение внешних организаций</w:t>
            </w:r>
          </w:p>
          <w:p w14:paraId="757559E4"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(консультантов) для достижения</w:t>
            </w:r>
          </w:p>
          <w:p w14:paraId="320669C8"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соблюдения данного положения (элемента)</w:t>
            </w:r>
          </w:p>
          <w:p w14:paraId="3B14D8C6"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 xml:space="preserve">Кодекса. </w:t>
            </w:r>
          </w:p>
          <w:p w14:paraId="29CD09D5"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Тем не менее Общество стремится к максимально полному соблюдению указанной рекомендации Кодекса, изучает имеющиеся методики и практики оценки (как самооценки, так и внешней оценки) качества работы комитетов Совета директоров, отдельных членов Совета директоров и Совета директоров в целом и намерено провести такую оценку в будущем (после изменения подхода контролирующего лица по формированию состава Совета директоров), в том числе, оценку профессиональной квалификации членов совета директоров.</w:t>
            </w:r>
          </w:p>
        </w:tc>
      </w:tr>
      <w:tr w:rsidR="00251E4E" w:rsidRPr="00DD14FD" w14:paraId="791131EF" w14:textId="77777777" w:rsidTr="008A498A">
        <w:tc>
          <w:tcPr>
            <w:tcW w:w="606" w:type="dxa"/>
          </w:tcPr>
          <w:p w14:paraId="0865D5F3" w14:textId="77777777" w:rsidR="00251E4E" w:rsidRPr="00DD14FD" w:rsidRDefault="00251E4E" w:rsidP="008A498A">
            <w:pPr>
              <w:widowControl w:val="0"/>
              <w:autoSpaceDE w:val="0"/>
              <w:autoSpaceDN w:val="0"/>
              <w:outlineLvl w:val="1"/>
              <w:rPr>
                <w:rFonts w:eastAsia="Times New Roman" w:cs="Times New Roman"/>
                <w:sz w:val="22"/>
                <w:szCs w:val="22"/>
              </w:rPr>
            </w:pPr>
            <w:r w:rsidRPr="00DD14FD">
              <w:rPr>
                <w:rFonts w:eastAsia="Times New Roman" w:cs="Times New Roman"/>
                <w:sz w:val="22"/>
                <w:szCs w:val="22"/>
              </w:rPr>
              <w:lastRenderedPageBreak/>
              <w:t>3.1</w:t>
            </w:r>
          </w:p>
        </w:tc>
        <w:tc>
          <w:tcPr>
            <w:tcW w:w="15049" w:type="dxa"/>
            <w:gridSpan w:val="4"/>
          </w:tcPr>
          <w:p w14:paraId="45CD8918"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Корпоративный секретарь общества обеспечивает эффективное текущее взаимодействие с акционерами, координацию действий общества по защите прав и интересов акционеров, поддержку эффективной работы совета директоров</w:t>
            </w:r>
          </w:p>
        </w:tc>
      </w:tr>
      <w:tr w:rsidR="00251E4E" w:rsidRPr="00DD14FD" w14:paraId="6701C309" w14:textId="77777777" w:rsidTr="008A498A">
        <w:tc>
          <w:tcPr>
            <w:tcW w:w="606" w:type="dxa"/>
          </w:tcPr>
          <w:p w14:paraId="23B5A453"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3.1.1</w:t>
            </w:r>
          </w:p>
        </w:tc>
        <w:tc>
          <w:tcPr>
            <w:tcW w:w="4559" w:type="dxa"/>
          </w:tcPr>
          <w:p w14:paraId="0A6DB96E"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Корпоративный секретарь обладает знаниями, опытом и квалификацией, достаточными для исполнения возложенных на него обязанностей, безупречной репутацией и пользуется доверием акционеров</w:t>
            </w:r>
          </w:p>
        </w:tc>
        <w:tc>
          <w:tcPr>
            <w:tcW w:w="4536" w:type="dxa"/>
          </w:tcPr>
          <w:p w14:paraId="2E6F6A0F"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1. На сайте общества в сети Интернет и в годовом отчете представлена биографическая информация о корпоративном секретаре (включая сведения о возрасте, образовании, квалификации, опыте), а также сведения о должностях в органах управления иных юридических лиц, занимаемых корпоративным секретарем в течение не менее чем пяти последних лет</w:t>
            </w:r>
          </w:p>
        </w:tc>
        <w:tc>
          <w:tcPr>
            <w:tcW w:w="1701" w:type="dxa"/>
          </w:tcPr>
          <w:p w14:paraId="034484AA" w14:textId="77777777" w:rsidR="00251E4E" w:rsidRPr="00DD14FD" w:rsidRDefault="00EC5865" w:rsidP="008A498A">
            <w:pPr>
              <w:autoSpaceDE w:val="0"/>
              <w:autoSpaceDN w:val="0"/>
              <w:adjustRightInd w:val="0"/>
              <w:rPr>
                <w:rFonts w:cs="Times New Roman"/>
                <w:sz w:val="28"/>
                <w:szCs w:val="28"/>
                <w:lang w:eastAsia="en-US"/>
              </w:rPr>
            </w:pPr>
            <w:sdt>
              <w:sdtPr>
                <w:rPr>
                  <w:rFonts w:cs="Times New Roman"/>
                  <w:sz w:val="28"/>
                  <w:szCs w:val="28"/>
                  <w:lang w:eastAsia="en-US"/>
                </w:rPr>
                <w:id w:val="1110395503"/>
                <w14:checkbox>
                  <w14:checked w14:val="0"/>
                  <w14:checkedState w14:val="2612" w14:font="MS Gothic"/>
                  <w14:uncheckedState w14:val="2610" w14:font="MS Gothic"/>
                </w14:checkbox>
              </w:sdtPr>
              <w:sdtEndPr/>
              <w:sdtContent>
                <w:r w:rsidR="00251E4E" w:rsidRPr="00DD14FD">
                  <w:rPr>
                    <w:rFonts w:ascii="Segoe UI Symbol" w:hAnsi="Segoe UI Symbol" w:cs="Segoe UI Symbol"/>
                    <w:sz w:val="28"/>
                    <w:szCs w:val="28"/>
                    <w:lang w:eastAsia="en-US"/>
                  </w:rPr>
                  <w:t>☐</w:t>
                </w:r>
              </w:sdtContent>
            </w:sdt>
            <w:r w:rsidR="00251E4E" w:rsidRPr="00DD14FD">
              <w:rPr>
                <w:rFonts w:cs="Times New Roman"/>
                <w:sz w:val="28"/>
                <w:szCs w:val="28"/>
                <w:lang w:eastAsia="en-US"/>
              </w:rPr>
              <w:t xml:space="preserve"> </w:t>
            </w:r>
            <w:r w:rsidR="00251E4E" w:rsidRPr="00DD14FD">
              <w:rPr>
                <w:rFonts w:eastAsia="Times New Roman" w:cs="Times New Roman"/>
                <w:sz w:val="22"/>
                <w:szCs w:val="22"/>
              </w:rPr>
              <w:t>соблюдается</w:t>
            </w:r>
          </w:p>
          <w:p w14:paraId="76A21E9C" w14:textId="77777777" w:rsidR="00251E4E" w:rsidRPr="00DD14FD" w:rsidRDefault="00251E4E" w:rsidP="008A498A">
            <w:pPr>
              <w:widowControl w:val="0"/>
              <w:autoSpaceDE w:val="0"/>
              <w:autoSpaceDN w:val="0"/>
              <w:rPr>
                <w:rFonts w:eastAsia="Times New Roman" w:cs="Times New Roman"/>
                <w:sz w:val="22"/>
                <w:szCs w:val="22"/>
              </w:rPr>
            </w:pPr>
          </w:p>
          <w:p w14:paraId="447D30FF" w14:textId="77777777" w:rsidR="00251E4E" w:rsidRPr="00DD14FD" w:rsidRDefault="00EC5865" w:rsidP="008A498A">
            <w:pPr>
              <w:autoSpaceDE w:val="0"/>
              <w:autoSpaceDN w:val="0"/>
              <w:adjustRightInd w:val="0"/>
              <w:rPr>
                <w:rFonts w:cs="Times New Roman"/>
                <w:sz w:val="28"/>
                <w:szCs w:val="28"/>
                <w:lang w:eastAsia="en-US"/>
              </w:rPr>
            </w:pPr>
            <w:sdt>
              <w:sdtPr>
                <w:rPr>
                  <w:rFonts w:cs="Times New Roman"/>
                  <w:sz w:val="28"/>
                  <w:szCs w:val="28"/>
                  <w:lang w:eastAsia="en-US"/>
                </w:rPr>
                <w:id w:val="-379406882"/>
                <w14:checkbox>
                  <w14:checked w14:val="1"/>
                  <w14:checkedState w14:val="2612" w14:font="MS Gothic"/>
                  <w14:uncheckedState w14:val="2610" w14:font="MS Gothic"/>
                </w14:checkbox>
              </w:sdtPr>
              <w:sdtEndPr/>
              <w:sdtContent>
                <w:r w:rsidR="00251E4E" w:rsidRPr="00DD14FD">
                  <w:rPr>
                    <w:rFonts w:ascii="Segoe UI Symbol" w:hAnsi="Segoe UI Symbol" w:cs="Segoe UI Symbol"/>
                    <w:sz w:val="28"/>
                    <w:szCs w:val="28"/>
                    <w:lang w:eastAsia="en-US"/>
                  </w:rPr>
                  <w:t>☒</w:t>
                </w:r>
              </w:sdtContent>
            </w:sdt>
            <w:r w:rsidR="00251E4E" w:rsidRPr="00DD14FD">
              <w:rPr>
                <w:rFonts w:cs="Times New Roman"/>
                <w:sz w:val="28"/>
                <w:szCs w:val="28"/>
                <w:lang w:eastAsia="en-US"/>
              </w:rPr>
              <w:t xml:space="preserve"> </w:t>
            </w:r>
            <w:r w:rsidR="00251E4E" w:rsidRPr="00DD14FD">
              <w:rPr>
                <w:rFonts w:eastAsia="Times New Roman" w:cs="Times New Roman"/>
                <w:sz w:val="22"/>
                <w:szCs w:val="22"/>
              </w:rPr>
              <w:t>частично соблюдается</w:t>
            </w:r>
          </w:p>
          <w:p w14:paraId="11CD8DD1" w14:textId="77777777" w:rsidR="00251E4E" w:rsidRPr="00DD14FD" w:rsidRDefault="00251E4E" w:rsidP="008A498A">
            <w:pPr>
              <w:widowControl w:val="0"/>
              <w:autoSpaceDE w:val="0"/>
              <w:autoSpaceDN w:val="0"/>
              <w:rPr>
                <w:rFonts w:eastAsia="Times New Roman" w:cs="Times New Roman"/>
                <w:sz w:val="22"/>
                <w:szCs w:val="22"/>
              </w:rPr>
            </w:pPr>
          </w:p>
          <w:p w14:paraId="15C642FA" w14:textId="77777777" w:rsidR="00251E4E" w:rsidRPr="00DD14FD" w:rsidRDefault="00EC5865" w:rsidP="008A498A">
            <w:pPr>
              <w:widowControl w:val="0"/>
              <w:autoSpaceDE w:val="0"/>
              <w:autoSpaceDN w:val="0"/>
              <w:rPr>
                <w:rFonts w:eastAsia="Times New Roman" w:cs="Times New Roman"/>
                <w:sz w:val="22"/>
                <w:szCs w:val="22"/>
              </w:rPr>
            </w:pPr>
            <w:sdt>
              <w:sdtPr>
                <w:rPr>
                  <w:rFonts w:cs="Times New Roman"/>
                  <w:sz w:val="28"/>
                  <w:szCs w:val="28"/>
                  <w:lang w:eastAsia="en-US"/>
                </w:rPr>
                <w:id w:val="1706451109"/>
                <w14:checkbox>
                  <w14:checked w14:val="0"/>
                  <w14:checkedState w14:val="2612" w14:font="MS Gothic"/>
                  <w14:uncheckedState w14:val="2610" w14:font="MS Gothic"/>
                </w14:checkbox>
              </w:sdtPr>
              <w:sdtEndPr/>
              <w:sdtContent>
                <w:r w:rsidR="00251E4E" w:rsidRPr="00DD14FD">
                  <w:rPr>
                    <w:rFonts w:ascii="Segoe UI Symbol" w:hAnsi="Segoe UI Symbol" w:cs="Segoe UI Symbol"/>
                    <w:sz w:val="28"/>
                    <w:szCs w:val="28"/>
                    <w:lang w:eastAsia="en-US"/>
                  </w:rPr>
                  <w:t>☐</w:t>
                </w:r>
              </w:sdtContent>
            </w:sdt>
            <w:r w:rsidR="00251E4E" w:rsidRPr="00DD14FD">
              <w:rPr>
                <w:rFonts w:cs="Times New Roman"/>
                <w:sz w:val="28"/>
                <w:szCs w:val="28"/>
                <w:lang w:eastAsia="en-US"/>
              </w:rPr>
              <w:t xml:space="preserve"> </w:t>
            </w:r>
            <w:r w:rsidR="00251E4E" w:rsidRPr="00DD14FD">
              <w:rPr>
                <w:rFonts w:eastAsia="Times New Roman" w:cs="Times New Roman"/>
                <w:sz w:val="22"/>
                <w:szCs w:val="22"/>
              </w:rPr>
              <w:t>не соблюдается</w:t>
            </w:r>
          </w:p>
        </w:tc>
        <w:tc>
          <w:tcPr>
            <w:tcW w:w="4253" w:type="dxa"/>
          </w:tcPr>
          <w:p w14:paraId="72041F33"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 xml:space="preserve">На сайте общества в сети Интернет представлены контакты для связи (телефон, адрес электронной почты). </w:t>
            </w:r>
          </w:p>
          <w:p w14:paraId="232DD214"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 xml:space="preserve">В настоящее время функции корпоративного секретаря выполняются структурным подразделением Общества, в частности Дирекцией по правовому обеспечению. Кроме того, Советом директоров Общества избирается Секретарь Совета директоров из числа работников Дирекции по правовому обеспечению, обладающий знаниями, опытом и квалификацией, достаточными </w:t>
            </w:r>
            <w:r w:rsidRPr="00DD14FD">
              <w:rPr>
                <w:rFonts w:eastAsia="Times New Roman" w:cs="Times New Roman"/>
                <w:sz w:val="22"/>
                <w:szCs w:val="22"/>
              </w:rPr>
              <w:lastRenderedPageBreak/>
              <w:t>для исполнения возложенных на него обязанностей секретаря.</w:t>
            </w:r>
          </w:p>
          <w:p w14:paraId="2FE10822"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Частичное несоблюдение принципа Кодекса является ограниченным по времени. Общество планирует достигнуть соблюдения элемента Кодекса в будущем. После проведения годового заседания общего собрания акционеров в 2026 году Общество планирует рассмотреть возможность введения в штат должности корпоративного секретаря и соответственно представить биографическую информацию о корпоративном секретаре на сайте общества в сети Интернет и в годовом отчете (включая сведения о возрасте, образовании, квалификации, опыте), а также сведения о должностях в органах управления иных юридических лиц, занимаемых корпоративным секретарем в течение не менее чем пяти последних лет.</w:t>
            </w:r>
          </w:p>
        </w:tc>
      </w:tr>
      <w:tr w:rsidR="00251E4E" w:rsidRPr="00DD14FD" w14:paraId="6C149C6B" w14:textId="77777777" w:rsidTr="008A498A">
        <w:tc>
          <w:tcPr>
            <w:tcW w:w="606" w:type="dxa"/>
          </w:tcPr>
          <w:p w14:paraId="49A4236F"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lastRenderedPageBreak/>
              <w:t>3.1.2</w:t>
            </w:r>
          </w:p>
        </w:tc>
        <w:tc>
          <w:tcPr>
            <w:tcW w:w="4559" w:type="dxa"/>
          </w:tcPr>
          <w:p w14:paraId="38F03A22"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Корпоративный секретарь обладает достаточной независимостью от исполнительных органов общества и имеет необходимые полномочия и ресурсы для выполнения поставленных перед ним задач</w:t>
            </w:r>
          </w:p>
        </w:tc>
        <w:tc>
          <w:tcPr>
            <w:tcW w:w="4536" w:type="dxa"/>
          </w:tcPr>
          <w:p w14:paraId="72F2F7E6"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1. В обществе принят и раскрыт внутренний документ - положение о корпоративном секретаре.</w:t>
            </w:r>
          </w:p>
          <w:p w14:paraId="6E1D32AE"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2. Совет директоров утверждает кандидатуру на должность корпоративного секретаря и прекращает его полномочия, рассматривает вопрос о выплате ему дополнительного вознаграждения.</w:t>
            </w:r>
          </w:p>
          <w:p w14:paraId="712E2E6D"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3. Во внутренних документах общества закреплено право корпоративного секретаря запрашивать, получать документы общества и информацию у органов управления, структурных подразделений и должностных лиц общества</w:t>
            </w:r>
          </w:p>
        </w:tc>
        <w:tc>
          <w:tcPr>
            <w:tcW w:w="1701" w:type="dxa"/>
          </w:tcPr>
          <w:p w14:paraId="13B7F71F" w14:textId="77777777" w:rsidR="00251E4E" w:rsidRPr="00DD14FD" w:rsidRDefault="00EC5865" w:rsidP="008A498A">
            <w:pPr>
              <w:autoSpaceDE w:val="0"/>
              <w:autoSpaceDN w:val="0"/>
              <w:adjustRightInd w:val="0"/>
              <w:rPr>
                <w:rFonts w:cs="Times New Roman"/>
                <w:sz w:val="28"/>
                <w:szCs w:val="28"/>
                <w:lang w:eastAsia="en-US"/>
              </w:rPr>
            </w:pPr>
            <w:sdt>
              <w:sdtPr>
                <w:rPr>
                  <w:rFonts w:cs="Times New Roman"/>
                  <w:sz w:val="28"/>
                  <w:szCs w:val="28"/>
                  <w:lang w:eastAsia="en-US"/>
                </w:rPr>
                <w:id w:val="-1314248167"/>
                <w14:checkbox>
                  <w14:checked w14:val="0"/>
                  <w14:checkedState w14:val="2612" w14:font="MS Gothic"/>
                  <w14:uncheckedState w14:val="2610" w14:font="MS Gothic"/>
                </w14:checkbox>
              </w:sdtPr>
              <w:sdtEndPr/>
              <w:sdtContent>
                <w:r w:rsidR="00251E4E" w:rsidRPr="00DD14FD">
                  <w:rPr>
                    <w:rFonts w:ascii="Segoe UI Symbol" w:hAnsi="Segoe UI Symbol" w:cs="Segoe UI Symbol"/>
                    <w:sz w:val="28"/>
                    <w:szCs w:val="28"/>
                    <w:lang w:eastAsia="en-US"/>
                  </w:rPr>
                  <w:t>☐</w:t>
                </w:r>
              </w:sdtContent>
            </w:sdt>
            <w:r w:rsidR="00251E4E" w:rsidRPr="00DD14FD">
              <w:rPr>
                <w:rFonts w:cs="Times New Roman"/>
                <w:sz w:val="28"/>
                <w:szCs w:val="28"/>
                <w:lang w:eastAsia="en-US"/>
              </w:rPr>
              <w:t xml:space="preserve"> </w:t>
            </w:r>
            <w:r w:rsidR="00251E4E" w:rsidRPr="00DD14FD">
              <w:rPr>
                <w:rFonts w:eastAsia="Times New Roman" w:cs="Times New Roman"/>
                <w:sz w:val="22"/>
                <w:szCs w:val="22"/>
              </w:rPr>
              <w:t>соблюдается</w:t>
            </w:r>
          </w:p>
          <w:p w14:paraId="13902CEB" w14:textId="77777777" w:rsidR="00251E4E" w:rsidRPr="00DD14FD" w:rsidRDefault="00251E4E" w:rsidP="008A498A">
            <w:pPr>
              <w:widowControl w:val="0"/>
              <w:autoSpaceDE w:val="0"/>
              <w:autoSpaceDN w:val="0"/>
              <w:rPr>
                <w:rFonts w:eastAsia="Times New Roman" w:cs="Times New Roman"/>
                <w:sz w:val="22"/>
                <w:szCs w:val="22"/>
              </w:rPr>
            </w:pPr>
          </w:p>
          <w:p w14:paraId="1D17DFE2" w14:textId="77777777" w:rsidR="00251E4E" w:rsidRPr="00DD14FD" w:rsidRDefault="00EC5865" w:rsidP="008A498A">
            <w:pPr>
              <w:autoSpaceDE w:val="0"/>
              <w:autoSpaceDN w:val="0"/>
              <w:adjustRightInd w:val="0"/>
              <w:rPr>
                <w:rFonts w:cs="Times New Roman"/>
                <w:sz w:val="28"/>
                <w:szCs w:val="28"/>
                <w:lang w:eastAsia="en-US"/>
              </w:rPr>
            </w:pPr>
            <w:sdt>
              <w:sdtPr>
                <w:rPr>
                  <w:rFonts w:cs="Times New Roman"/>
                  <w:sz w:val="28"/>
                  <w:szCs w:val="28"/>
                  <w:lang w:eastAsia="en-US"/>
                </w:rPr>
                <w:id w:val="1264650864"/>
                <w14:checkbox>
                  <w14:checked w14:val="1"/>
                  <w14:checkedState w14:val="2612" w14:font="MS Gothic"/>
                  <w14:uncheckedState w14:val="2610" w14:font="MS Gothic"/>
                </w14:checkbox>
              </w:sdtPr>
              <w:sdtEndPr/>
              <w:sdtContent>
                <w:r w:rsidR="00251E4E" w:rsidRPr="00DD14FD">
                  <w:rPr>
                    <w:rFonts w:ascii="Segoe UI Symbol" w:hAnsi="Segoe UI Symbol" w:cs="Segoe UI Symbol"/>
                    <w:sz w:val="28"/>
                    <w:szCs w:val="28"/>
                    <w:lang w:eastAsia="en-US"/>
                  </w:rPr>
                  <w:t>☒</w:t>
                </w:r>
              </w:sdtContent>
            </w:sdt>
            <w:r w:rsidR="00251E4E" w:rsidRPr="00DD14FD">
              <w:rPr>
                <w:rFonts w:cs="Times New Roman"/>
                <w:sz w:val="28"/>
                <w:szCs w:val="28"/>
                <w:lang w:eastAsia="en-US"/>
              </w:rPr>
              <w:t xml:space="preserve"> </w:t>
            </w:r>
            <w:r w:rsidR="00251E4E" w:rsidRPr="00DD14FD">
              <w:rPr>
                <w:rFonts w:eastAsia="Times New Roman" w:cs="Times New Roman"/>
                <w:sz w:val="22"/>
                <w:szCs w:val="22"/>
              </w:rPr>
              <w:t>частично соблюдается</w:t>
            </w:r>
          </w:p>
          <w:p w14:paraId="37F49088" w14:textId="77777777" w:rsidR="00251E4E" w:rsidRPr="00DD14FD" w:rsidRDefault="00251E4E" w:rsidP="008A498A">
            <w:pPr>
              <w:widowControl w:val="0"/>
              <w:autoSpaceDE w:val="0"/>
              <w:autoSpaceDN w:val="0"/>
              <w:rPr>
                <w:rFonts w:eastAsia="Times New Roman" w:cs="Times New Roman"/>
                <w:sz w:val="22"/>
                <w:szCs w:val="22"/>
              </w:rPr>
            </w:pPr>
          </w:p>
          <w:p w14:paraId="3C598A6C" w14:textId="77777777" w:rsidR="00251E4E" w:rsidRPr="00DD14FD" w:rsidRDefault="00EC5865" w:rsidP="008A498A">
            <w:pPr>
              <w:widowControl w:val="0"/>
              <w:autoSpaceDE w:val="0"/>
              <w:autoSpaceDN w:val="0"/>
              <w:rPr>
                <w:rFonts w:eastAsia="Times New Roman" w:cs="Times New Roman"/>
                <w:sz w:val="22"/>
                <w:szCs w:val="22"/>
              </w:rPr>
            </w:pPr>
            <w:sdt>
              <w:sdtPr>
                <w:rPr>
                  <w:rFonts w:cs="Times New Roman"/>
                  <w:sz w:val="28"/>
                  <w:szCs w:val="28"/>
                  <w:lang w:eastAsia="en-US"/>
                </w:rPr>
                <w:id w:val="-1413608818"/>
                <w14:checkbox>
                  <w14:checked w14:val="0"/>
                  <w14:checkedState w14:val="2612" w14:font="MS Gothic"/>
                  <w14:uncheckedState w14:val="2610" w14:font="MS Gothic"/>
                </w14:checkbox>
              </w:sdtPr>
              <w:sdtEndPr/>
              <w:sdtContent>
                <w:r w:rsidR="00251E4E" w:rsidRPr="00DD14FD">
                  <w:rPr>
                    <w:rFonts w:ascii="Segoe UI Symbol" w:hAnsi="Segoe UI Symbol" w:cs="Segoe UI Symbol"/>
                    <w:sz w:val="28"/>
                    <w:szCs w:val="28"/>
                    <w:lang w:eastAsia="en-US"/>
                  </w:rPr>
                  <w:t>☐</w:t>
                </w:r>
              </w:sdtContent>
            </w:sdt>
            <w:r w:rsidR="00251E4E" w:rsidRPr="00DD14FD">
              <w:rPr>
                <w:rFonts w:cs="Times New Roman"/>
                <w:sz w:val="28"/>
                <w:szCs w:val="28"/>
                <w:lang w:eastAsia="en-US"/>
              </w:rPr>
              <w:t xml:space="preserve"> </w:t>
            </w:r>
            <w:r w:rsidR="00251E4E" w:rsidRPr="00DD14FD">
              <w:rPr>
                <w:rFonts w:eastAsia="Times New Roman" w:cs="Times New Roman"/>
                <w:sz w:val="22"/>
                <w:szCs w:val="22"/>
              </w:rPr>
              <w:t>не соблюдается</w:t>
            </w:r>
          </w:p>
        </w:tc>
        <w:tc>
          <w:tcPr>
            <w:tcW w:w="4253" w:type="dxa"/>
          </w:tcPr>
          <w:p w14:paraId="522022FB"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 xml:space="preserve">Критерий 1 частично соблюдается. </w:t>
            </w:r>
          </w:p>
          <w:p w14:paraId="35EAD78B"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В Обществе действует Положение о Корпоративном секретаре, которое было утверждено Советом директоров в 2004 году. Положение не раскрыто на сайте Общества. В будущем Общество планирует актуализировать документ и раскрыть его.</w:t>
            </w:r>
          </w:p>
          <w:p w14:paraId="0D5BB99B"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 xml:space="preserve">Критерий 2 частично соблюдается. </w:t>
            </w:r>
          </w:p>
          <w:p w14:paraId="12EC1513"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К компетенции Совета директоров не отнесен вопрос о выплате Корпоративному секретарю дополнительного вознаграждения.</w:t>
            </w:r>
          </w:p>
          <w:p w14:paraId="05F1425D"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Критерий 3 соблюдается.</w:t>
            </w:r>
          </w:p>
          <w:p w14:paraId="138B8FB4"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 xml:space="preserve">Частичное несоблюдение принципа 3.1.2 Кодекса является ограниченным по времени.  Общество планирует достигнуть соблюдения элемента Кодекса в будущем. </w:t>
            </w:r>
          </w:p>
        </w:tc>
      </w:tr>
      <w:tr w:rsidR="00251E4E" w:rsidRPr="00DD14FD" w14:paraId="23BD61B0" w14:textId="77777777" w:rsidTr="008A498A">
        <w:tc>
          <w:tcPr>
            <w:tcW w:w="606" w:type="dxa"/>
          </w:tcPr>
          <w:p w14:paraId="6DC19F44" w14:textId="77777777" w:rsidR="00251E4E" w:rsidRPr="00DD14FD" w:rsidRDefault="00251E4E" w:rsidP="008A498A">
            <w:pPr>
              <w:widowControl w:val="0"/>
              <w:autoSpaceDE w:val="0"/>
              <w:autoSpaceDN w:val="0"/>
              <w:outlineLvl w:val="1"/>
              <w:rPr>
                <w:rFonts w:eastAsia="Times New Roman" w:cs="Times New Roman"/>
                <w:sz w:val="22"/>
                <w:szCs w:val="22"/>
              </w:rPr>
            </w:pPr>
            <w:r w:rsidRPr="00DD14FD">
              <w:rPr>
                <w:rFonts w:eastAsia="Times New Roman" w:cs="Times New Roman"/>
                <w:sz w:val="22"/>
                <w:szCs w:val="22"/>
              </w:rPr>
              <w:t>4.1</w:t>
            </w:r>
          </w:p>
        </w:tc>
        <w:tc>
          <w:tcPr>
            <w:tcW w:w="15049" w:type="dxa"/>
            <w:gridSpan w:val="4"/>
          </w:tcPr>
          <w:p w14:paraId="3807F135"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 xml:space="preserve">Уровень выплачиваемого обществом вознаграждения достаточен для привлечения, мотивации и удержания лиц, обладающих необходимой для общества </w:t>
            </w:r>
            <w:r w:rsidRPr="00DD14FD">
              <w:rPr>
                <w:rFonts w:eastAsia="Times New Roman" w:cs="Times New Roman"/>
                <w:sz w:val="22"/>
                <w:szCs w:val="22"/>
              </w:rPr>
              <w:lastRenderedPageBreak/>
              <w:t>компетенцией и квалификацией. Выплата вознаграждения членам совета директоров, исполнительным органам и иным ключевым руководящим работникам общества осуществляется в соответствии с принятой в обществе политикой по вознаграждению</w:t>
            </w:r>
          </w:p>
        </w:tc>
      </w:tr>
      <w:tr w:rsidR="00251E4E" w:rsidRPr="00DD14FD" w14:paraId="4FD7B577" w14:textId="77777777" w:rsidTr="008A498A">
        <w:tc>
          <w:tcPr>
            <w:tcW w:w="606" w:type="dxa"/>
          </w:tcPr>
          <w:p w14:paraId="335951D7"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lastRenderedPageBreak/>
              <w:t>4.1.1</w:t>
            </w:r>
          </w:p>
        </w:tc>
        <w:tc>
          <w:tcPr>
            <w:tcW w:w="4559" w:type="dxa"/>
          </w:tcPr>
          <w:p w14:paraId="04A561BA"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Уровень вознаграждения, предоставляемого обществом членам совета директоров, исполнительным органам и иным ключевым руководящим работникам, создает достаточную мотивацию для их эффективной работы, позволяя обществу привлекать и удерживать компетентных и квалифицированных специалистов. При этом общество избегает большего, чем это необходимо, уровня вознаграждения, а также неоправданно большого разрыва между уровнями вознаграждения указанных лиц и работников общества</w:t>
            </w:r>
          </w:p>
        </w:tc>
        <w:tc>
          <w:tcPr>
            <w:tcW w:w="4536" w:type="dxa"/>
          </w:tcPr>
          <w:p w14:paraId="57A2CE06"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1. Вознаграждение членов совета директоров, исполнительных органов и иных ключевых руководящих работников общества определено с учетом результатов сравнительного анализа уровня вознаграждения в сопоставимых компаниях</w:t>
            </w:r>
          </w:p>
        </w:tc>
        <w:tc>
          <w:tcPr>
            <w:tcW w:w="1701" w:type="dxa"/>
          </w:tcPr>
          <w:p w14:paraId="1BC69187" w14:textId="77777777" w:rsidR="00251E4E" w:rsidRPr="00DD14FD" w:rsidRDefault="00EC5865" w:rsidP="008A498A">
            <w:pPr>
              <w:autoSpaceDE w:val="0"/>
              <w:autoSpaceDN w:val="0"/>
              <w:adjustRightInd w:val="0"/>
              <w:rPr>
                <w:rFonts w:cs="Times New Roman"/>
                <w:sz w:val="28"/>
                <w:szCs w:val="28"/>
                <w:lang w:eastAsia="en-US"/>
              </w:rPr>
            </w:pPr>
            <w:sdt>
              <w:sdtPr>
                <w:rPr>
                  <w:rFonts w:cs="Times New Roman"/>
                  <w:sz w:val="28"/>
                  <w:szCs w:val="28"/>
                  <w:lang w:eastAsia="en-US"/>
                </w:rPr>
                <w:id w:val="-36444753"/>
                <w14:checkbox>
                  <w14:checked w14:val="1"/>
                  <w14:checkedState w14:val="2612" w14:font="MS Gothic"/>
                  <w14:uncheckedState w14:val="2610" w14:font="MS Gothic"/>
                </w14:checkbox>
              </w:sdtPr>
              <w:sdtEndPr/>
              <w:sdtContent>
                <w:r w:rsidR="00251E4E" w:rsidRPr="00DD14FD">
                  <w:rPr>
                    <w:rFonts w:ascii="MS Gothic" w:eastAsia="MS Gothic" w:hAnsi="MS Gothic" w:cs="Times New Roman" w:hint="eastAsia"/>
                    <w:sz w:val="28"/>
                    <w:szCs w:val="28"/>
                    <w:lang w:eastAsia="en-US"/>
                  </w:rPr>
                  <w:t>☒</w:t>
                </w:r>
              </w:sdtContent>
            </w:sdt>
            <w:r w:rsidR="00251E4E" w:rsidRPr="00DD14FD">
              <w:rPr>
                <w:rFonts w:cs="Times New Roman"/>
                <w:sz w:val="28"/>
                <w:szCs w:val="28"/>
                <w:lang w:eastAsia="en-US"/>
              </w:rPr>
              <w:t xml:space="preserve"> </w:t>
            </w:r>
            <w:r w:rsidR="00251E4E" w:rsidRPr="00DD14FD">
              <w:rPr>
                <w:rFonts w:eastAsia="Times New Roman" w:cs="Times New Roman"/>
                <w:sz w:val="22"/>
                <w:szCs w:val="22"/>
              </w:rPr>
              <w:t>соблюдается</w:t>
            </w:r>
          </w:p>
          <w:p w14:paraId="2BC99740" w14:textId="77777777" w:rsidR="00251E4E" w:rsidRPr="00DD14FD" w:rsidRDefault="00251E4E" w:rsidP="008A498A">
            <w:pPr>
              <w:widowControl w:val="0"/>
              <w:autoSpaceDE w:val="0"/>
              <w:autoSpaceDN w:val="0"/>
              <w:rPr>
                <w:rFonts w:eastAsia="Times New Roman" w:cs="Times New Roman"/>
                <w:sz w:val="22"/>
                <w:szCs w:val="22"/>
              </w:rPr>
            </w:pPr>
          </w:p>
          <w:p w14:paraId="6FBC365B" w14:textId="77777777" w:rsidR="00251E4E" w:rsidRPr="00DD14FD" w:rsidRDefault="00EC5865" w:rsidP="008A498A">
            <w:pPr>
              <w:autoSpaceDE w:val="0"/>
              <w:autoSpaceDN w:val="0"/>
              <w:adjustRightInd w:val="0"/>
              <w:rPr>
                <w:rFonts w:cs="Times New Roman"/>
                <w:sz w:val="28"/>
                <w:szCs w:val="28"/>
                <w:lang w:eastAsia="en-US"/>
              </w:rPr>
            </w:pPr>
            <w:sdt>
              <w:sdtPr>
                <w:rPr>
                  <w:rFonts w:cs="Times New Roman"/>
                  <w:sz w:val="28"/>
                  <w:szCs w:val="28"/>
                  <w:lang w:eastAsia="en-US"/>
                </w:rPr>
                <w:id w:val="-905604820"/>
                <w14:checkbox>
                  <w14:checked w14:val="0"/>
                  <w14:checkedState w14:val="2612" w14:font="MS Gothic"/>
                  <w14:uncheckedState w14:val="2610" w14:font="MS Gothic"/>
                </w14:checkbox>
              </w:sdtPr>
              <w:sdtEndPr/>
              <w:sdtContent>
                <w:r w:rsidR="00251E4E" w:rsidRPr="00DD14FD">
                  <w:rPr>
                    <w:rFonts w:ascii="MS Gothic" w:eastAsia="MS Gothic" w:hAnsi="MS Gothic" w:cs="Times New Roman" w:hint="eastAsia"/>
                    <w:sz w:val="28"/>
                    <w:szCs w:val="28"/>
                    <w:lang w:eastAsia="en-US"/>
                  </w:rPr>
                  <w:t>☐</w:t>
                </w:r>
              </w:sdtContent>
            </w:sdt>
            <w:r w:rsidR="00251E4E" w:rsidRPr="00DD14FD">
              <w:rPr>
                <w:rFonts w:cs="Times New Roman"/>
                <w:sz w:val="28"/>
                <w:szCs w:val="28"/>
                <w:lang w:eastAsia="en-US"/>
              </w:rPr>
              <w:t xml:space="preserve"> </w:t>
            </w:r>
            <w:r w:rsidR="00251E4E" w:rsidRPr="00DD14FD">
              <w:rPr>
                <w:rFonts w:eastAsia="Times New Roman" w:cs="Times New Roman"/>
                <w:sz w:val="22"/>
                <w:szCs w:val="22"/>
              </w:rPr>
              <w:t>частично соблюдается</w:t>
            </w:r>
          </w:p>
          <w:p w14:paraId="227E4589" w14:textId="77777777" w:rsidR="00251E4E" w:rsidRPr="00DD14FD" w:rsidRDefault="00251E4E" w:rsidP="008A498A">
            <w:pPr>
              <w:widowControl w:val="0"/>
              <w:autoSpaceDE w:val="0"/>
              <w:autoSpaceDN w:val="0"/>
              <w:rPr>
                <w:rFonts w:eastAsia="Times New Roman" w:cs="Times New Roman"/>
                <w:sz w:val="22"/>
                <w:szCs w:val="22"/>
              </w:rPr>
            </w:pPr>
          </w:p>
          <w:p w14:paraId="613E51A3" w14:textId="77777777" w:rsidR="00251E4E" w:rsidRPr="00DD14FD" w:rsidRDefault="00EC5865" w:rsidP="008A498A">
            <w:pPr>
              <w:widowControl w:val="0"/>
              <w:autoSpaceDE w:val="0"/>
              <w:autoSpaceDN w:val="0"/>
              <w:rPr>
                <w:rFonts w:eastAsia="Times New Roman" w:cs="Times New Roman"/>
                <w:sz w:val="22"/>
                <w:szCs w:val="22"/>
              </w:rPr>
            </w:pPr>
            <w:sdt>
              <w:sdtPr>
                <w:rPr>
                  <w:rFonts w:cs="Times New Roman"/>
                  <w:sz w:val="28"/>
                  <w:szCs w:val="28"/>
                  <w:lang w:eastAsia="en-US"/>
                </w:rPr>
                <w:id w:val="-1769154492"/>
                <w14:checkbox>
                  <w14:checked w14:val="0"/>
                  <w14:checkedState w14:val="2612" w14:font="MS Gothic"/>
                  <w14:uncheckedState w14:val="2610" w14:font="MS Gothic"/>
                </w14:checkbox>
              </w:sdtPr>
              <w:sdtEndPr/>
              <w:sdtContent>
                <w:r w:rsidR="00251E4E" w:rsidRPr="00DD14FD">
                  <w:rPr>
                    <w:rFonts w:ascii="MS Gothic" w:eastAsia="MS Gothic" w:hAnsi="MS Gothic" w:cs="Times New Roman" w:hint="eastAsia"/>
                    <w:sz w:val="28"/>
                    <w:szCs w:val="28"/>
                    <w:lang w:eastAsia="en-US"/>
                  </w:rPr>
                  <w:t>☐</w:t>
                </w:r>
              </w:sdtContent>
            </w:sdt>
            <w:r w:rsidR="00251E4E" w:rsidRPr="00DD14FD">
              <w:rPr>
                <w:rFonts w:cs="Times New Roman"/>
                <w:sz w:val="28"/>
                <w:szCs w:val="28"/>
                <w:lang w:eastAsia="en-US"/>
              </w:rPr>
              <w:t xml:space="preserve"> </w:t>
            </w:r>
            <w:r w:rsidR="00251E4E" w:rsidRPr="00DD14FD">
              <w:rPr>
                <w:rFonts w:eastAsia="Times New Roman" w:cs="Times New Roman"/>
                <w:sz w:val="22"/>
                <w:szCs w:val="22"/>
              </w:rPr>
              <w:t>не соблюдается</w:t>
            </w:r>
          </w:p>
        </w:tc>
        <w:tc>
          <w:tcPr>
            <w:tcW w:w="4253" w:type="dxa"/>
          </w:tcPr>
          <w:p w14:paraId="2ECED540" w14:textId="77777777" w:rsidR="00251E4E" w:rsidRPr="00DD14FD" w:rsidRDefault="00251E4E" w:rsidP="008A498A">
            <w:pPr>
              <w:widowControl w:val="0"/>
              <w:autoSpaceDE w:val="0"/>
              <w:autoSpaceDN w:val="0"/>
              <w:rPr>
                <w:rFonts w:eastAsia="Times New Roman" w:cs="Times New Roman"/>
                <w:sz w:val="22"/>
                <w:szCs w:val="22"/>
              </w:rPr>
            </w:pPr>
          </w:p>
        </w:tc>
      </w:tr>
      <w:tr w:rsidR="00251E4E" w:rsidRPr="00DD14FD" w14:paraId="6EC56B17" w14:textId="77777777" w:rsidTr="008A498A">
        <w:tc>
          <w:tcPr>
            <w:tcW w:w="606" w:type="dxa"/>
          </w:tcPr>
          <w:p w14:paraId="21597F6F"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4.1.2</w:t>
            </w:r>
          </w:p>
        </w:tc>
        <w:tc>
          <w:tcPr>
            <w:tcW w:w="4559" w:type="dxa"/>
          </w:tcPr>
          <w:p w14:paraId="017A79B4"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Политика общества по вознаграждению разработана комитетом по вознаграждениям и утверждена советом директоров общества. Совет директоров при поддержке комитета по вознаграждениям обеспечивает контроль за внедрением и реализацией в обществе политики по вознаграждению, а при необходимости - пересматривает и вносит в нее коррективы</w:t>
            </w:r>
          </w:p>
        </w:tc>
        <w:tc>
          <w:tcPr>
            <w:tcW w:w="4536" w:type="dxa"/>
          </w:tcPr>
          <w:p w14:paraId="529BA097"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1. В течение отчетного периода комитет по вознаграждениям рассмотрел политику (политики) по вознаграждениям и (или) практику ее (их) внедрения, осуществил оценку их эффективности и прозрачности и при необходимости представил соответствующие рекомендации совету директоров по пересмотру указанной политики (политик).</w:t>
            </w:r>
          </w:p>
        </w:tc>
        <w:tc>
          <w:tcPr>
            <w:tcW w:w="1701" w:type="dxa"/>
          </w:tcPr>
          <w:p w14:paraId="376CB585" w14:textId="77777777" w:rsidR="00251E4E" w:rsidRPr="00DD14FD" w:rsidRDefault="00EC5865" w:rsidP="008A498A">
            <w:pPr>
              <w:autoSpaceDE w:val="0"/>
              <w:autoSpaceDN w:val="0"/>
              <w:adjustRightInd w:val="0"/>
              <w:rPr>
                <w:rFonts w:cs="Times New Roman"/>
                <w:sz w:val="28"/>
                <w:szCs w:val="28"/>
                <w:lang w:eastAsia="en-US"/>
              </w:rPr>
            </w:pPr>
            <w:sdt>
              <w:sdtPr>
                <w:rPr>
                  <w:rFonts w:cs="Times New Roman"/>
                  <w:sz w:val="28"/>
                  <w:szCs w:val="28"/>
                  <w:lang w:eastAsia="en-US"/>
                </w:rPr>
                <w:id w:val="-1522924703"/>
                <w14:checkbox>
                  <w14:checked w14:val="0"/>
                  <w14:checkedState w14:val="2612" w14:font="MS Gothic"/>
                  <w14:uncheckedState w14:val="2610" w14:font="MS Gothic"/>
                </w14:checkbox>
              </w:sdtPr>
              <w:sdtEndPr/>
              <w:sdtContent>
                <w:r w:rsidR="00251E4E" w:rsidRPr="00DD14FD">
                  <w:rPr>
                    <w:rFonts w:ascii="Segoe UI Symbol" w:hAnsi="Segoe UI Symbol" w:cs="Segoe UI Symbol"/>
                    <w:sz w:val="28"/>
                    <w:szCs w:val="28"/>
                    <w:lang w:eastAsia="en-US"/>
                  </w:rPr>
                  <w:t>☐</w:t>
                </w:r>
              </w:sdtContent>
            </w:sdt>
            <w:r w:rsidR="00251E4E" w:rsidRPr="00DD14FD">
              <w:rPr>
                <w:rFonts w:cs="Times New Roman"/>
                <w:sz w:val="28"/>
                <w:szCs w:val="28"/>
                <w:lang w:eastAsia="en-US"/>
              </w:rPr>
              <w:t xml:space="preserve"> </w:t>
            </w:r>
            <w:r w:rsidR="00251E4E" w:rsidRPr="00DD14FD">
              <w:rPr>
                <w:rFonts w:eastAsia="Times New Roman" w:cs="Times New Roman"/>
                <w:sz w:val="22"/>
                <w:szCs w:val="22"/>
              </w:rPr>
              <w:t>соблюдается</w:t>
            </w:r>
          </w:p>
          <w:p w14:paraId="607C8D80" w14:textId="77777777" w:rsidR="00251E4E" w:rsidRPr="00DD14FD" w:rsidRDefault="00251E4E" w:rsidP="008A498A">
            <w:pPr>
              <w:widowControl w:val="0"/>
              <w:autoSpaceDE w:val="0"/>
              <w:autoSpaceDN w:val="0"/>
              <w:rPr>
                <w:rFonts w:eastAsia="Times New Roman" w:cs="Times New Roman"/>
                <w:sz w:val="22"/>
                <w:szCs w:val="22"/>
              </w:rPr>
            </w:pPr>
          </w:p>
          <w:p w14:paraId="254D4DB4" w14:textId="77777777" w:rsidR="00251E4E" w:rsidRPr="00DD14FD" w:rsidRDefault="00EC5865" w:rsidP="008A498A">
            <w:pPr>
              <w:autoSpaceDE w:val="0"/>
              <w:autoSpaceDN w:val="0"/>
              <w:adjustRightInd w:val="0"/>
              <w:rPr>
                <w:rFonts w:cs="Times New Roman"/>
                <w:sz w:val="28"/>
                <w:szCs w:val="28"/>
                <w:lang w:eastAsia="en-US"/>
              </w:rPr>
            </w:pPr>
            <w:sdt>
              <w:sdtPr>
                <w:rPr>
                  <w:rFonts w:cs="Times New Roman"/>
                  <w:sz w:val="28"/>
                  <w:szCs w:val="28"/>
                  <w:lang w:eastAsia="en-US"/>
                </w:rPr>
                <w:id w:val="-417787993"/>
                <w14:checkbox>
                  <w14:checked w14:val="0"/>
                  <w14:checkedState w14:val="2612" w14:font="MS Gothic"/>
                  <w14:uncheckedState w14:val="2610" w14:font="MS Gothic"/>
                </w14:checkbox>
              </w:sdtPr>
              <w:sdtEndPr/>
              <w:sdtContent>
                <w:r w:rsidR="00251E4E" w:rsidRPr="00DD14FD">
                  <w:rPr>
                    <w:rFonts w:ascii="Segoe UI Symbol" w:hAnsi="Segoe UI Symbol" w:cs="Segoe UI Symbol"/>
                    <w:sz w:val="28"/>
                    <w:szCs w:val="28"/>
                    <w:lang w:eastAsia="en-US"/>
                  </w:rPr>
                  <w:t>☐</w:t>
                </w:r>
              </w:sdtContent>
            </w:sdt>
            <w:r w:rsidR="00251E4E" w:rsidRPr="00DD14FD">
              <w:rPr>
                <w:rFonts w:cs="Times New Roman"/>
                <w:sz w:val="28"/>
                <w:szCs w:val="28"/>
                <w:lang w:eastAsia="en-US"/>
              </w:rPr>
              <w:t xml:space="preserve"> </w:t>
            </w:r>
            <w:r w:rsidR="00251E4E" w:rsidRPr="00DD14FD">
              <w:rPr>
                <w:rFonts w:eastAsia="Times New Roman" w:cs="Times New Roman"/>
                <w:sz w:val="22"/>
                <w:szCs w:val="22"/>
              </w:rPr>
              <w:t>частично соблюдается</w:t>
            </w:r>
          </w:p>
          <w:p w14:paraId="21AAC2F1" w14:textId="77777777" w:rsidR="00251E4E" w:rsidRPr="00DD14FD" w:rsidRDefault="00251E4E" w:rsidP="008A498A">
            <w:pPr>
              <w:widowControl w:val="0"/>
              <w:autoSpaceDE w:val="0"/>
              <w:autoSpaceDN w:val="0"/>
              <w:rPr>
                <w:rFonts w:eastAsia="Times New Roman" w:cs="Times New Roman"/>
                <w:sz w:val="22"/>
                <w:szCs w:val="22"/>
              </w:rPr>
            </w:pPr>
          </w:p>
          <w:p w14:paraId="2F055525" w14:textId="77777777" w:rsidR="00251E4E" w:rsidRPr="00DD14FD" w:rsidRDefault="00EC5865" w:rsidP="008A498A">
            <w:pPr>
              <w:widowControl w:val="0"/>
              <w:autoSpaceDE w:val="0"/>
              <w:autoSpaceDN w:val="0"/>
              <w:rPr>
                <w:rFonts w:eastAsia="Times New Roman" w:cs="Times New Roman"/>
                <w:sz w:val="22"/>
                <w:szCs w:val="22"/>
              </w:rPr>
            </w:pPr>
            <w:sdt>
              <w:sdtPr>
                <w:rPr>
                  <w:rFonts w:cs="Times New Roman"/>
                  <w:sz w:val="28"/>
                  <w:szCs w:val="28"/>
                  <w:lang w:eastAsia="en-US"/>
                </w:rPr>
                <w:id w:val="-818264061"/>
                <w14:checkbox>
                  <w14:checked w14:val="1"/>
                  <w14:checkedState w14:val="2612" w14:font="MS Gothic"/>
                  <w14:uncheckedState w14:val="2610" w14:font="MS Gothic"/>
                </w14:checkbox>
              </w:sdtPr>
              <w:sdtEndPr/>
              <w:sdtContent>
                <w:r w:rsidR="00251E4E" w:rsidRPr="00DD14FD">
                  <w:rPr>
                    <w:rFonts w:ascii="Segoe UI Symbol" w:hAnsi="Segoe UI Symbol" w:cs="Segoe UI Symbol"/>
                    <w:sz w:val="28"/>
                    <w:szCs w:val="28"/>
                    <w:lang w:eastAsia="en-US"/>
                  </w:rPr>
                  <w:t>☒</w:t>
                </w:r>
              </w:sdtContent>
            </w:sdt>
            <w:r w:rsidR="00251E4E" w:rsidRPr="00DD14FD">
              <w:rPr>
                <w:rFonts w:cs="Times New Roman"/>
                <w:sz w:val="28"/>
                <w:szCs w:val="28"/>
                <w:lang w:eastAsia="en-US"/>
              </w:rPr>
              <w:t xml:space="preserve"> </w:t>
            </w:r>
            <w:r w:rsidR="00251E4E" w:rsidRPr="00DD14FD">
              <w:rPr>
                <w:rFonts w:eastAsia="Times New Roman" w:cs="Times New Roman"/>
                <w:sz w:val="22"/>
                <w:szCs w:val="22"/>
              </w:rPr>
              <w:t>не соблюдается</w:t>
            </w:r>
          </w:p>
        </w:tc>
        <w:tc>
          <w:tcPr>
            <w:tcW w:w="4253" w:type="dxa"/>
          </w:tcPr>
          <w:p w14:paraId="7AA02BC1"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Комитет по вознаграждениям в отчетном периоде не был сформирован.</w:t>
            </w:r>
          </w:p>
          <w:p w14:paraId="6DBB779B"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В сложившейся практике корпоративного управления Совет директоров Общества определяет политику общества по вознаграждению и</w:t>
            </w:r>
          </w:p>
          <w:p w14:paraId="4BE8761C"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(или) возмещению расходов (компенсаций)</w:t>
            </w:r>
          </w:p>
          <w:p w14:paraId="3007F34E"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членам совета директоров,</w:t>
            </w:r>
          </w:p>
          <w:p w14:paraId="3C0DB6BA"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исполнительным органов и иных</w:t>
            </w:r>
          </w:p>
          <w:p w14:paraId="7527CAAB"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ключевым руководящим работникам</w:t>
            </w:r>
          </w:p>
          <w:p w14:paraId="1296FECE"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общества.</w:t>
            </w:r>
          </w:p>
          <w:p w14:paraId="45B9E1E7"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 xml:space="preserve">В Обществе действует Положение о вознаграждении членов Совета директоров, утвержденное ГОСА 22.06.2017. Положение устанавливает размеры и порядок выплаты вознаграждений и компенсаций членам совета директоров Общества. </w:t>
            </w:r>
          </w:p>
          <w:p w14:paraId="071C362F"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Ввиду этого, в Обществе установлена сбалансированная, прозрачная и объективная политика в области вознаграждения руководящего состава,</w:t>
            </w:r>
          </w:p>
          <w:p w14:paraId="605765B1"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 xml:space="preserve">Общество не видит необходимости в создании именно политики по </w:t>
            </w:r>
            <w:r w:rsidRPr="00DD14FD">
              <w:rPr>
                <w:rFonts w:eastAsia="Times New Roman" w:cs="Times New Roman"/>
                <w:sz w:val="22"/>
                <w:szCs w:val="22"/>
              </w:rPr>
              <w:lastRenderedPageBreak/>
              <w:t>вознаграждениям. Общество считает, что действующие в Обществе внутренние документы, касающиеся вознаграждения членов совета директоров и руководящих работников Общества, являются предельно достаточными, отвечают признакам объективности и прозрачности.</w:t>
            </w:r>
          </w:p>
          <w:p w14:paraId="13E50F1F"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У Общества отсутствует информация о намерении у контролирующего лица осуществить в отношении Общества оценку эффективности и прозрачности механизма вознаграждения и при необходимости представить соответствующие рекомендации совету директоров по пересмотру указанной политики (политик).</w:t>
            </w:r>
          </w:p>
          <w:p w14:paraId="5581C73E"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Несоблюдение принципа 4.1.2. Кодекса является ограниченным по времени, Общество планирует достигнуть соблюдения элемента Кодекса в будущем при наступлении определенных событий, например, изменении структуры акционерного капитала, появлении в составе Совета директоров независимых членов, формировании комитета по вознаграждениям.</w:t>
            </w:r>
          </w:p>
        </w:tc>
      </w:tr>
      <w:tr w:rsidR="00251E4E" w:rsidRPr="00DD14FD" w14:paraId="48F4EC7B" w14:textId="77777777" w:rsidTr="008A498A">
        <w:tc>
          <w:tcPr>
            <w:tcW w:w="606" w:type="dxa"/>
          </w:tcPr>
          <w:p w14:paraId="26AA3BD5"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lastRenderedPageBreak/>
              <w:t>4.1.3</w:t>
            </w:r>
          </w:p>
        </w:tc>
        <w:tc>
          <w:tcPr>
            <w:tcW w:w="4559" w:type="dxa"/>
          </w:tcPr>
          <w:p w14:paraId="6BC61233"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Политика общества по вознаграждению содержит прозрачные механизмы определения размера вознаграждения членов совета директоров, исполнительных органов и иных ключевых руководящих работников общества, а также регламентирует все виды выплат, льгот и привилегий, предоставляемых указанным лицам</w:t>
            </w:r>
          </w:p>
        </w:tc>
        <w:tc>
          <w:tcPr>
            <w:tcW w:w="4536" w:type="dxa"/>
          </w:tcPr>
          <w:p w14:paraId="28B514BB"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1. Политика (политики) общества по вознаграждению содержит (содержат) прозрачные механизмы определения размера вознаграждения членов совета директоров, исполнительных органов и иных ключевых руководящих работников общества, а также регламентирует (регламентируют) все виды выплат, льгот и привилегий, предоставляемых указанным лицам</w:t>
            </w:r>
          </w:p>
        </w:tc>
        <w:tc>
          <w:tcPr>
            <w:tcW w:w="1701" w:type="dxa"/>
          </w:tcPr>
          <w:p w14:paraId="45E91A7B" w14:textId="77777777" w:rsidR="00251E4E" w:rsidRPr="00DD14FD" w:rsidRDefault="00EC5865" w:rsidP="008A498A">
            <w:pPr>
              <w:autoSpaceDE w:val="0"/>
              <w:autoSpaceDN w:val="0"/>
              <w:adjustRightInd w:val="0"/>
              <w:rPr>
                <w:rFonts w:cs="Times New Roman"/>
                <w:sz w:val="28"/>
                <w:szCs w:val="28"/>
                <w:lang w:eastAsia="en-US"/>
              </w:rPr>
            </w:pPr>
            <w:sdt>
              <w:sdtPr>
                <w:rPr>
                  <w:rFonts w:cs="Times New Roman"/>
                  <w:sz w:val="28"/>
                  <w:szCs w:val="28"/>
                  <w:lang w:eastAsia="en-US"/>
                </w:rPr>
                <w:id w:val="898089468"/>
                <w14:checkbox>
                  <w14:checked w14:val="0"/>
                  <w14:checkedState w14:val="2612" w14:font="MS Gothic"/>
                  <w14:uncheckedState w14:val="2610" w14:font="MS Gothic"/>
                </w14:checkbox>
              </w:sdtPr>
              <w:sdtEndPr/>
              <w:sdtContent>
                <w:r w:rsidR="00251E4E" w:rsidRPr="00DD14FD">
                  <w:rPr>
                    <w:rFonts w:ascii="Segoe UI Symbol" w:hAnsi="Segoe UI Symbol" w:cs="Segoe UI Symbol"/>
                    <w:sz w:val="28"/>
                    <w:szCs w:val="28"/>
                    <w:lang w:eastAsia="en-US"/>
                  </w:rPr>
                  <w:t>☐</w:t>
                </w:r>
              </w:sdtContent>
            </w:sdt>
            <w:r w:rsidR="00251E4E" w:rsidRPr="00DD14FD">
              <w:rPr>
                <w:rFonts w:cs="Times New Roman"/>
                <w:sz w:val="28"/>
                <w:szCs w:val="28"/>
                <w:lang w:eastAsia="en-US"/>
              </w:rPr>
              <w:t xml:space="preserve"> </w:t>
            </w:r>
            <w:r w:rsidR="00251E4E" w:rsidRPr="00DD14FD">
              <w:rPr>
                <w:rFonts w:eastAsia="Times New Roman" w:cs="Times New Roman"/>
                <w:sz w:val="22"/>
                <w:szCs w:val="22"/>
              </w:rPr>
              <w:t>соблюдается</w:t>
            </w:r>
          </w:p>
          <w:p w14:paraId="1AA9C4A4" w14:textId="77777777" w:rsidR="00251E4E" w:rsidRPr="00DD14FD" w:rsidRDefault="00251E4E" w:rsidP="008A498A">
            <w:pPr>
              <w:widowControl w:val="0"/>
              <w:autoSpaceDE w:val="0"/>
              <w:autoSpaceDN w:val="0"/>
              <w:rPr>
                <w:rFonts w:eastAsia="Times New Roman" w:cs="Times New Roman"/>
                <w:sz w:val="22"/>
                <w:szCs w:val="22"/>
              </w:rPr>
            </w:pPr>
          </w:p>
          <w:p w14:paraId="7DE986E4" w14:textId="77777777" w:rsidR="00251E4E" w:rsidRPr="00DD14FD" w:rsidRDefault="00EC5865" w:rsidP="008A498A">
            <w:pPr>
              <w:autoSpaceDE w:val="0"/>
              <w:autoSpaceDN w:val="0"/>
              <w:adjustRightInd w:val="0"/>
              <w:rPr>
                <w:rFonts w:cs="Times New Roman"/>
                <w:sz w:val="28"/>
                <w:szCs w:val="28"/>
                <w:lang w:eastAsia="en-US"/>
              </w:rPr>
            </w:pPr>
            <w:sdt>
              <w:sdtPr>
                <w:rPr>
                  <w:rFonts w:cs="Times New Roman"/>
                  <w:sz w:val="28"/>
                  <w:szCs w:val="28"/>
                  <w:lang w:eastAsia="en-US"/>
                </w:rPr>
                <w:id w:val="1308443198"/>
                <w14:checkbox>
                  <w14:checked w14:val="1"/>
                  <w14:checkedState w14:val="2612" w14:font="MS Gothic"/>
                  <w14:uncheckedState w14:val="2610" w14:font="MS Gothic"/>
                </w14:checkbox>
              </w:sdtPr>
              <w:sdtEndPr/>
              <w:sdtContent>
                <w:r w:rsidR="00251E4E" w:rsidRPr="00DD14FD">
                  <w:rPr>
                    <w:rFonts w:ascii="Segoe UI Symbol" w:hAnsi="Segoe UI Symbol" w:cs="Segoe UI Symbol"/>
                    <w:sz w:val="28"/>
                    <w:szCs w:val="28"/>
                    <w:lang w:eastAsia="en-US"/>
                  </w:rPr>
                  <w:t>☒</w:t>
                </w:r>
              </w:sdtContent>
            </w:sdt>
            <w:r w:rsidR="00251E4E" w:rsidRPr="00DD14FD">
              <w:rPr>
                <w:rFonts w:cs="Times New Roman"/>
                <w:sz w:val="28"/>
                <w:szCs w:val="28"/>
                <w:lang w:eastAsia="en-US"/>
              </w:rPr>
              <w:t xml:space="preserve"> </w:t>
            </w:r>
            <w:r w:rsidR="00251E4E" w:rsidRPr="00DD14FD">
              <w:rPr>
                <w:rFonts w:eastAsia="Times New Roman" w:cs="Times New Roman"/>
                <w:sz w:val="22"/>
                <w:szCs w:val="22"/>
              </w:rPr>
              <w:t>частично соблюдается</w:t>
            </w:r>
          </w:p>
          <w:p w14:paraId="02E8C554" w14:textId="77777777" w:rsidR="00251E4E" w:rsidRPr="00DD14FD" w:rsidRDefault="00251E4E" w:rsidP="008A498A">
            <w:pPr>
              <w:widowControl w:val="0"/>
              <w:autoSpaceDE w:val="0"/>
              <w:autoSpaceDN w:val="0"/>
              <w:rPr>
                <w:rFonts w:eastAsia="Times New Roman" w:cs="Times New Roman"/>
                <w:sz w:val="22"/>
                <w:szCs w:val="22"/>
              </w:rPr>
            </w:pPr>
          </w:p>
          <w:p w14:paraId="36E6DB97" w14:textId="77777777" w:rsidR="00251E4E" w:rsidRPr="00DD14FD" w:rsidRDefault="00EC5865" w:rsidP="008A498A">
            <w:pPr>
              <w:widowControl w:val="0"/>
              <w:autoSpaceDE w:val="0"/>
              <w:autoSpaceDN w:val="0"/>
              <w:rPr>
                <w:rFonts w:eastAsia="Times New Roman" w:cs="Times New Roman"/>
                <w:sz w:val="22"/>
                <w:szCs w:val="22"/>
              </w:rPr>
            </w:pPr>
            <w:sdt>
              <w:sdtPr>
                <w:rPr>
                  <w:rFonts w:cs="Times New Roman"/>
                  <w:sz w:val="28"/>
                  <w:szCs w:val="28"/>
                  <w:lang w:eastAsia="en-US"/>
                </w:rPr>
                <w:id w:val="-1790350854"/>
                <w14:checkbox>
                  <w14:checked w14:val="0"/>
                  <w14:checkedState w14:val="2612" w14:font="MS Gothic"/>
                  <w14:uncheckedState w14:val="2610" w14:font="MS Gothic"/>
                </w14:checkbox>
              </w:sdtPr>
              <w:sdtEndPr/>
              <w:sdtContent>
                <w:r w:rsidR="00251E4E" w:rsidRPr="00DD14FD">
                  <w:rPr>
                    <w:rFonts w:ascii="Segoe UI Symbol" w:hAnsi="Segoe UI Symbol" w:cs="Segoe UI Symbol"/>
                    <w:sz w:val="28"/>
                    <w:szCs w:val="28"/>
                    <w:lang w:eastAsia="en-US"/>
                  </w:rPr>
                  <w:t>☐</w:t>
                </w:r>
              </w:sdtContent>
            </w:sdt>
            <w:r w:rsidR="00251E4E" w:rsidRPr="00DD14FD">
              <w:rPr>
                <w:rFonts w:cs="Times New Roman"/>
                <w:sz w:val="28"/>
                <w:szCs w:val="28"/>
                <w:lang w:eastAsia="en-US"/>
              </w:rPr>
              <w:t xml:space="preserve"> </w:t>
            </w:r>
            <w:r w:rsidR="00251E4E" w:rsidRPr="00DD14FD">
              <w:rPr>
                <w:rFonts w:eastAsia="Times New Roman" w:cs="Times New Roman"/>
                <w:sz w:val="22"/>
                <w:szCs w:val="22"/>
              </w:rPr>
              <w:t>не соблюдается</w:t>
            </w:r>
          </w:p>
        </w:tc>
        <w:tc>
          <w:tcPr>
            <w:tcW w:w="4253" w:type="dxa"/>
          </w:tcPr>
          <w:p w14:paraId="518312EA"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У Общества отсутствует документ - Политика по вознаграждению, но Положение об оплате труда работников, Положение о вознаграждении членов Совета директоров и иные внутренние документы содержат прозрачные механизмы определения размера вознаграждения, а также регламентируют различные виды выплат, льгот и привилегий.</w:t>
            </w:r>
          </w:p>
          <w:p w14:paraId="2C796A6F"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Несоблюдение принципа 4.1.3. Кодекса является ограниченным по времени, Общество планирует достигнуть соблюдения элемента Кодекса в будущем</w:t>
            </w:r>
          </w:p>
        </w:tc>
      </w:tr>
      <w:tr w:rsidR="00251E4E" w:rsidRPr="00DD14FD" w14:paraId="76F82F1B" w14:textId="77777777" w:rsidTr="008A498A">
        <w:tc>
          <w:tcPr>
            <w:tcW w:w="606" w:type="dxa"/>
          </w:tcPr>
          <w:p w14:paraId="77210173"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lastRenderedPageBreak/>
              <w:t>4.1.4</w:t>
            </w:r>
          </w:p>
        </w:tc>
        <w:tc>
          <w:tcPr>
            <w:tcW w:w="4559" w:type="dxa"/>
          </w:tcPr>
          <w:p w14:paraId="48417FA7"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Общество определяет политику возмещения расходов (компенсаций), конкретизирующую перечень расходов, подлежащих возмещению, и уровень обслуживания, на который могут претендовать члены совета директоров, исполнительные органы и иные ключевые руководящие работники общества. Такая политика может быть составной частью политики общества по вознаграждению</w:t>
            </w:r>
          </w:p>
        </w:tc>
        <w:tc>
          <w:tcPr>
            <w:tcW w:w="4536" w:type="dxa"/>
          </w:tcPr>
          <w:p w14:paraId="13CB12A5"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1. В политике (политиках) по вознаграждению или в иных внутренних документах общества установлены правила возмещения расходов членов совета директоров, исполнительных органов и иных ключевых руководящих работников общества</w:t>
            </w:r>
          </w:p>
        </w:tc>
        <w:tc>
          <w:tcPr>
            <w:tcW w:w="1701" w:type="dxa"/>
          </w:tcPr>
          <w:p w14:paraId="709709C6" w14:textId="77777777" w:rsidR="00251E4E" w:rsidRPr="00DD14FD" w:rsidRDefault="00EC5865" w:rsidP="008A498A">
            <w:pPr>
              <w:autoSpaceDE w:val="0"/>
              <w:autoSpaceDN w:val="0"/>
              <w:adjustRightInd w:val="0"/>
              <w:rPr>
                <w:rFonts w:cs="Times New Roman"/>
                <w:sz w:val="28"/>
                <w:szCs w:val="28"/>
                <w:lang w:eastAsia="en-US"/>
              </w:rPr>
            </w:pPr>
            <w:sdt>
              <w:sdtPr>
                <w:rPr>
                  <w:rFonts w:cs="Times New Roman"/>
                  <w:sz w:val="28"/>
                  <w:szCs w:val="28"/>
                  <w:lang w:eastAsia="en-US"/>
                </w:rPr>
                <w:id w:val="135453169"/>
                <w14:checkbox>
                  <w14:checked w14:val="1"/>
                  <w14:checkedState w14:val="2612" w14:font="MS Gothic"/>
                  <w14:uncheckedState w14:val="2610" w14:font="MS Gothic"/>
                </w14:checkbox>
              </w:sdtPr>
              <w:sdtEndPr/>
              <w:sdtContent>
                <w:r w:rsidR="00251E4E" w:rsidRPr="00DD14FD">
                  <w:rPr>
                    <w:rFonts w:ascii="Segoe UI Symbol" w:hAnsi="Segoe UI Symbol" w:cs="Segoe UI Symbol"/>
                    <w:sz w:val="28"/>
                    <w:szCs w:val="28"/>
                    <w:lang w:eastAsia="en-US"/>
                  </w:rPr>
                  <w:t>☒</w:t>
                </w:r>
              </w:sdtContent>
            </w:sdt>
            <w:r w:rsidR="00251E4E" w:rsidRPr="00DD14FD">
              <w:rPr>
                <w:rFonts w:cs="Times New Roman"/>
                <w:sz w:val="28"/>
                <w:szCs w:val="28"/>
                <w:lang w:eastAsia="en-US"/>
              </w:rPr>
              <w:t xml:space="preserve"> </w:t>
            </w:r>
            <w:r w:rsidR="00251E4E" w:rsidRPr="00DD14FD">
              <w:rPr>
                <w:rFonts w:eastAsia="Times New Roman" w:cs="Times New Roman"/>
                <w:sz w:val="22"/>
                <w:szCs w:val="22"/>
              </w:rPr>
              <w:t>соблюдается</w:t>
            </w:r>
          </w:p>
          <w:p w14:paraId="6D5ED5DB" w14:textId="77777777" w:rsidR="00251E4E" w:rsidRPr="00DD14FD" w:rsidRDefault="00251E4E" w:rsidP="008A498A">
            <w:pPr>
              <w:widowControl w:val="0"/>
              <w:autoSpaceDE w:val="0"/>
              <w:autoSpaceDN w:val="0"/>
              <w:rPr>
                <w:rFonts w:eastAsia="Times New Roman" w:cs="Times New Roman"/>
                <w:sz w:val="22"/>
                <w:szCs w:val="22"/>
              </w:rPr>
            </w:pPr>
          </w:p>
          <w:p w14:paraId="6A3F262C" w14:textId="77777777" w:rsidR="00251E4E" w:rsidRPr="00DD14FD" w:rsidRDefault="00EC5865" w:rsidP="008A498A">
            <w:pPr>
              <w:autoSpaceDE w:val="0"/>
              <w:autoSpaceDN w:val="0"/>
              <w:adjustRightInd w:val="0"/>
              <w:rPr>
                <w:rFonts w:cs="Times New Roman"/>
                <w:sz w:val="28"/>
                <w:szCs w:val="28"/>
                <w:lang w:eastAsia="en-US"/>
              </w:rPr>
            </w:pPr>
            <w:sdt>
              <w:sdtPr>
                <w:rPr>
                  <w:rFonts w:cs="Times New Roman"/>
                  <w:sz w:val="28"/>
                  <w:szCs w:val="28"/>
                  <w:lang w:eastAsia="en-US"/>
                </w:rPr>
                <w:id w:val="1686473010"/>
                <w14:checkbox>
                  <w14:checked w14:val="0"/>
                  <w14:checkedState w14:val="2612" w14:font="MS Gothic"/>
                  <w14:uncheckedState w14:val="2610" w14:font="MS Gothic"/>
                </w14:checkbox>
              </w:sdtPr>
              <w:sdtEndPr/>
              <w:sdtContent>
                <w:r w:rsidR="00251E4E" w:rsidRPr="00DD14FD">
                  <w:rPr>
                    <w:rFonts w:ascii="Segoe UI Symbol" w:hAnsi="Segoe UI Symbol" w:cs="Segoe UI Symbol"/>
                    <w:sz w:val="28"/>
                    <w:szCs w:val="28"/>
                    <w:lang w:eastAsia="en-US"/>
                  </w:rPr>
                  <w:t>☐</w:t>
                </w:r>
              </w:sdtContent>
            </w:sdt>
            <w:r w:rsidR="00251E4E" w:rsidRPr="00DD14FD">
              <w:rPr>
                <w:rFonts w:cs="Times New Roman"/>
                <w:sz w:val="28"/>
                <w:szCs w:val="28"/>
                <w:lang w:eastAsia="en-US"/>
              </w:rPr>
              <w:t xml:space="preserve"> </w:t>
            </w:r>
            <w:r w:rsidR="00251E4E" w:rsidRPr="00DD14FD">
              <w:rPr>
                <w:rFonts w:eastAsia="Times New Roman" w:cs="Times New Roman"/>
                <w:sz w:val="22"/>
                <w:szCs w:val="22"/>
              </w:rPr>
              <w:t>частично соблюдается</w:t>
            </w:r>
          </w:p>
          <w:p w14:paraId="13A84A51" w14:textId="77777777" w:rsidR="00251E4E" w:rsidRPr="00DD14FD" w:rsidRDefault="00251E4E" w:rsidP="008A498A">
            <w:pPr>
              <w:widowControl w:val="0"/>
              <w:autoSpaceDE w:val="0"/>
              <w:autoSpaceDN w:val="0"/>
              <w:rPr>
                <w:rFonts w:eastAsia="Times New Roman" w:cs="Times New Roman"/>
                <w:sz w:val="22"/>
                <w:szCs w:val="22"/>
              </w:rPr>
            </w:pPr>
          </w:p>
          <w:p w14:paraId="3A37C138" w14:textId="77777777" w:rsidR="00251E4E" w:rsidRPr="00DD14FD" w:rsidRDefault="00EC5865" w:rsidP="008A498A">
            <w:pPr>
              <w:widowControl w:val="0"/>
              <w:autoSpaceDE w:val="0"/>
              <w:autoSpaceDN w:val="0"/>
              <w:rPr>
                <w:rFonts w:eastAsia="Times New Roman" w:cs="Times New Roman"/>
                <w:sz w:val="22"/>
                <w:szCs w:val="22"/>
              </w:rPr>
            </w:pPr>
            <w:sdt>
              <w:sdtPr>
                <w:rPr>
                  <w:rFonts w:cs="Times New Roman"/>
                  <w:sz w:val="28"/>
                  <w:szCs w:val="28"/>
                  <w:lang w:eastAsia="en-US"/>
                </w:rPr>
                <w:id w:val="-1863588794"/>
                <w14:checkbox>
                  <w14:checked w14:val="0"/>
                  <w14:checkedState w14:val="2612" w14:font="MS Gothic"/>
                  <w14:uncheckedState w14:val="2610" w14:font="MS Gothic"/>
                </w14:checkbox>
              </w:sdtPr>
              <w:sdtEndPr/>
              <w:sdtContent>
                <w:r w:rsidR="00251E4E" w:rsidRPr="00DD14FD">
                  <w:rPr>
                    <w:rFonts w:ascii="Segoe UI Symbol" w:hAnsi="Segoe UI Symbol" w:cs="Segoe UI Symbol"/>
                    <w:sz w:val="28"/>
                    <w:szCs w:val="28"/>
                    <w:lang w:eastAsia="en-US"/>
                  </w:rPr>
                  <w:t>☐</w:t>
                </w:r>
              </w:sdtContent>
            </w:sdt>
            <w:r w:rsidR="00251E4E" w:rsidRPr="00DD14FD">
              <w:rPr>
                <w:rFonts w:cs="Times New Roman"/>
                <w:sz w:val="28"/>
                <w:szCs w:val="28"/>
                <w:lang w:eastAsia="en-US"/>
              </w:rPr>
              <w:t xml:space="preserve"> </w:t>
            </w:r>
            <w:r w:rsidR="00251E4E" w:rsidRPr="00DD14FD">
              <w:rPr>
                <w:rFonts w:eastAsia="Times New Roman" w:cs="Times New Roman"/>
                <w:sz w:val="22"/>
                <w:szCs w:val="22"/>
              </w:rPr>
              <w:t>не соблюдается</w:t>
            </w:r>
          </w:p>
        </w:tc>
        <w:tc>
          <w:tcPr>
            <w:tcW w:w="4253" w:type="dxa"/>
          </w:tcPr>
          <w:p w14:paraId="07FC593D" w14:textId="77777777" w:rsidR="00251E4E" w:rsidRPr="00DD14FD" w:rsidRDefault="00251E4E" w:rsidP="008A498A">
            <w:pPr>
              <w:widowControl w:val="0"/>
              <w:autoSpaceDE w:val="0"/>
              <w:autoSpaceDN w:val="0"/>
              <w:rPr>
                <w:rFonts w:eastAsia="Times New Roman" w:cs="Times New Roman"/>
                <w:sz w:val="22"/>
                <w:szCs w:val="22"/>
              </w:rPr>
            </w:pPr>
          </w:p>
        </w:tc>
      </w:tr>
      <w:tr w:rsidR="00251E4E" w:rsidRPr="00DD14FD" w14:paraId="6717A958" w14:textId="77777777" w:rsidTr="008A498A">
        <w:tc>
          <w:tcPr>
            <w:tcW w:w="606" w:type="dxa"/>
          </w:tcPr>
          <w:p w14:paraId="2A34169F" w14:textId="77777777" w:rsidR="00251E4E" w:rsidRPr="00DD14FD" w:rsidRDefault="00251E4E" w:rsidP="008A498A">
            <w:pPr>
              <w:widowControl w:val="0"/>
              <w:autoSpaceDE w:val="0"/>
              <w:autoSpaceDN w:val="0"/>
              <w:outlineLvl w:val="1"/>
              <w:rPr>
                <w:rFonts w:eastAsia="Times New Roman" w:cs="Times New Roman"/>
                <w:sz w:val="22"/>
                <w:szCs w:val="22"/>
              </w:rPr>
            </w:pPr>
            <w:r w:rsidRPr="00DD14FD">
              <w:rPr>
                <w:rFonts w:eastAsia="Times New Roman" w:cs="Times New Roman"/>
                <w:sz w:val="22"/>
                <w:szCs w:val="22"/>
              </w:rPr>
              <w:t>4.2</w:t>
            </w:r>
          </w:p>
        </w:tc>
        <w:tc>
          <w:tcPr>
            <w:tcW w:w="15049" w:type="dxa"/>
            <w:gridSpan w:val="4"/>
          </w:tcPr>
          <w:p w14:paraId="2B549653"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Система вознаграждения членов совета директоров обеспечивает сближение финансовых интересов директоров с долгосрочными финансовыми интересами акционеров</w:t>
            </w:r>
          </w:p>
        </w:tc>
      </w:tr>
      <w:tr w:rsidR="00251E4E" w:rsidRPr="00DD14FD" w14:paraId="454E155D" w14:textId="77777777" w:rsidTr="008A498A">
        <w:tc>
          <w:tcPr>
            <w:tcW w:w="606" w:type="dxa"/>
          </w:tcPr>
          <w:p w14:paraId="11C881D8"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4.2.1</w:t>
            </w:r>
          </w:p>
        </w:tc>
        <w:tc>
          <w:tcPr>
            <w:tcW w:w="4559" w:type="dxa"/>
          </w:tcPr>
          <w:p w14:paraId="5429EC05"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Общество выплачивает фиксированное годовое вознаграждение членам совета директоров. Общество не выплачивает вознаграждение за участие в отдельных заседаниях совета или комитетов совета директоров.</w:t>
            </w:r>
          </w:p>
          <w:p w14:paraId="675070A1"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Общество не применяет формы краткосрочной мотивации и дополнительного материального стимулирования в отношении членов совета директоров</w:t>
            </w:r>
          </w:p>
        </w:tc>
        <w:tc>
          <w:tcPr>
            <w:tcW w:w="4536" w:type="dxa"/>
          </w:tcPr>
          <w:p w14:paraId="13FDB126"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1. В отчетном периоде общество выплачивало вознаграждение членам совета директоров в соответствии с принятой в обществе политикой по вознаграждению.</w:t>
            </w:r>
          </w:p>
          <w:p w14:paraId="0681BE6C"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2. В отчетном периоде обществом в отношении членов совета директоров не применялись формы краткосрочной мотивации, дополнительного материального стимулирования, выплата которого зависит от результатов (показателей) деятельности общества. Выплата вознаграждения за участие в отдельных заседаниях совета или комитетов совета директоров не осуществлялась</w:t>
            </w:r>
          </w:p>
        </w:tc>
        <w:tc>
          <w:tcPr>
            <w:tcW w:w="1701" w:type="dxa"/>
          </w:tcPr>
          <w:p w14:paraId="3A72F0E1" w14:textId="77777777" w:rsidR="00251E4E" w:rsidRPr="00DD14FD" w:rsidRDefault="00EC5865" w:rsidP="008A498A">
            <w:pPr>
              <w:autoSpaceDE w:val="0"/>
              <w:autoSpaceDN w:val="0"/>
              <w:adjustRightInd w:val="0"/>
              <w:rPr>
                <w:rFonts w:cs="Times New Roman"/>
                <w:sz w:val="28"/>
                <w:szCs w:val="28"/>
                <w:lang w:eastAsia="en-US"/>
              </w:rPr>
            </w:pPr>
            <w:sdt>
              <w:sdtPr>
                <w:rPr>
                  <w:rFonts w:cs="Times New Roman"/>
                  <w:sz w:val="28"/>
                  <w:szCs w:val="28"/>
                  <w:lang w:eastAsia="en-US"/>
                </w:rPr>
                <w:id w:val="-1915539679"/>
                <w14:checkbox>
                  <w14:checked w14:val="0"/>
                  <w14:checkedState w14:val="2612" w14:font="MS Gothic"/>
                  <w14:uncheckedState w14:val="2610" w14:font="MS Gothic"/>
                </w14:checkbox>
              </w:sdtPr>
              <w:sdtEndPr/>
              <w:sdtContent>
                <w:r w:rsidR="00251E4E" w:rsidRPr="00DD14FD">
                  <w:rPr>
                    <w:rFonts w:ascii="Segoe UI Symbol" w:hAnsi="Segoe UI Symbol" w:cs="Segoe UI Symbol"/>
                    <w:sz w:val="28"/>
                    <w:szCs w:val="28"/>
                    <w:lang w:eastAsia="en-US"/>
                  </w:rPr>
                  <w:t>☐</w:t>
                </w:r>
              </w:sdtContent>
            </w:sdt>
            <w:r w:rsidR="00251E4E" w:rsidRPr="00DD14FD">
              <w:rPr>
                <w:rFonts w:cs="Times New Roman"/>
                <w:sz w:val="28"/>
                <w:szCs w:val="28"/>
                <w:lang w:eastAsia="en-US"/>
              </w:rPr>
              <w:t xml:space="preserve"> </w:t>
            </w:r>
            <w:r w:rsidR="00251E4E" w:rsidRPr="00DD14FD">
              <w:rPr>
                <w:rFonts w:eastAsia="Times New Roman" w:cs="Times New Roman"/>
                <w:sz w:val="22"/>
                <w:szCs w:val="22"/>
              </w:rPr>
              <w:t>соблюдается</w:t>
            </w:r>
          </w:p>
          <w:p w14:paraId="668FB1B1" w14:textId="77777777" w:rsidR="00251E4E" w:rsidRPr="00DD14FD" w:rsidRDefault="00251E4E" w:rsidP="008A498A">
            <w:pPr>
              <w:widowControl w:val="0"/>
              <w:autoSpaceDE w:val="0"/>
              <w:autoSpaceDN w:val="0"/>
              <w:rPr>
                <w:rFonts w:eastAsia="Times New Roman" w:cs="Times New Roman"/>
                <w:sz w:val="22"/>
                <w:szCs w:val="22"/>
              </w:rPr>
            </w:pPr>
          </w:p>
          <w:p w14:paraId="31A0B7DB" w14:textId="77777777" w:rsidR="00251E4E" w:rsidRPr="00DD14FD" w:rsidRDefault="00EC5865" w:rsidP="008A498A">
            <w:pPr>
              <w:autoSpaceDE w:val="0"/>
              <w:autoSpaceDN w:val="0"/>
              <w:adjustRightInd w:val="0"/>
              <w:rPr>
                <w:rFonts w:cs="Times New Roman"/>
                <w:sz w:val="28"/>
                <w:szCs w:val="28"/>
                <w:lang w:eastAsia="en-US"/>
              </w:rPr>
            </w:pPr>
            <w:sdt>
              <w:sdtPr>
                <w:rPr>
                  <w:rFonts w:cs="Times New Roman"/>
                  <w:sz w:val="28"/>
                  <w:szCs w:val="28"/>
                  <w:lang w:eastAsia="en-US"/>
                </w:rPr>
                <w:id w:val="1582100271"/>
                <w14:checkbox>
                  <w14:checked w14:val="1"/>
                  <w14:checkedState w14:val="2612" w14:font="MS Gothic"/>
                  <w14:uncheckedState w14:val="2610" w14:font="MS Gothic"/>
                </w14:checkbox>
              </w:sdtPr>
              <w:sdtEndPr/>
              <w:sdtContent>
                <w:r w:rsidR="00251E4E" w:rsidRPr="00DD14FD">
                  <w:rPr>
                    <w:rFonts w:ascii="Segoe UI Symbol" w:hAnsi="Segoe UI Symbol" w:cs="Segoe UI Symbol"/>
                    <w:sz w:val="28"/>
                    <w:szCs w:val="28"/>
                    <w:lang w:eastAsia="en-US"/>
                  </w:rPr>
                  <w:t>☒</w:t>
                </w:r>
              </w:sdtContent>
            </w:sdt>
            <w:r w:rsidR="00251E4E" w:rsidRPr="00DD14FD">
              <w:rPr>
                <w:rFonts w:cs="Times New Roman"/>
                <w:sz w:val="28"/>
                <w:szCs w:val="28"/>
                <w:lang w:eastAsia="en-US"/>
              </w:rPr>
              <w:t xml:space="preserve"> </w:t>
            </w:r>
            <w:r w:rsidR="00251E4E" w:rsidRPr="00DD14FD">
              <w:rPr>
                <w:rFonts w:eastAsia="Times New Roman" w:cs="Times New Roman"/>
                <w:sz w:val="22"/>
                <w:szCs w:val="22"/>
              </w:rPr>
              <w:t>частично соблюдается</w:t>
            </w:r>
          </w:p>
          <w:p w14:paraId="7DBA1D41" w14:textId="77777777" w:rsidR="00251E4E" w:rsidRPr="00DD14FD" w:rsidRDefault="00251E4E" w:rsidP="008A498A">
            <w:pPr>
              <w:widowControl w:val="0"/>
              <w:autoSpaceDE w:val="0"/>
              <w:autoSpaceDN w:val="0"/>
              <w:rPr>
                <w:rFonts w:eastAsia="Times New Roman" w:cs="Times New Roman"/>
                <w:sz w:val="22"/>
                <w:szCs w:val="22"/>
              </w:rPr>
            </w:pPr>
          </w:p>
          <w:p w14:paraId="68013881" w14:textId="77777777" w:rsidR="00251E4E" w:rsidRPr="00DD14FD" w:rsidRDefault="00EC5865" w:rsidP="008A498A">
            <w:pPr>
              <w:widowControl w:val="0"/>
              <w:autoSpaceDE w:val="0"/>
              <w:autoSpaceDN w:val="0"/>
              <w:rPr>
                <w:rFonts w:eastAsia="Times New Roman" w:cs="Times New Roman"/>
                <w:sz w:val="22"/>
                <w:szCs w:val="22"/>
              </w:rPr>
            </w:pPr>
            <w:sdt>
              <w:sdtPr>
                <w:rPr>
                  <w:rFonts w:cs="Times New Roman"/>
                  <w:sz w:val="28"/>
                  <w:szCs w:val="28"/>
                  <w:lang w:eastAsia="en-US"/>
                </w:rPr>
                <w:id w:val="1267813148"/>
                <w14:checkbox>
                  <w14:checked w14:val="0"/>
                  <w14:checkedState w14:val="2612" w14:font="MS Gothic"/>
                  <w14:uncheckedState w14:val="2610" w14:font="MS Gothic"/>
                </w14:checkbox>
              </w:sdtPr>
              <w:sdtEndPr/>
              <w:sdtContent>
                <w:r w:rsidR="00251E4E" w:rsidRPr="00DD14FD">
                  <w:rPr>
                    <w:rFonts w:ascii="Segoe UI Symbol" w:hAnsi="Segoe UI Symbol" w:cs="Segoe UI Symbol"/>
                    <w:sz w:val="28"/>
                    <w:szCs w:val="28"/>
                    <w:lang w:eastAsia="en-US"/>
                  </w:rPr>
                  <w:t>☐</w:t>
                </w:r>
              </w:sdtContent>
            </w:sdt>
            <w:r w:rsidR="00251E4E" w:rsidRPr="00DD14FD">
              <w:rPr>
                <w:rFonts w:cs="Times New Roman"/>
                <w:sz w:val="28"/>
                <w:szCs w:val="28"/>
                <w:lang w:eastAsia="en-US"/>
              </w:rPr>
              <w:t xml:space="preserve"> </w:t>
            </w:r>
            <w:r w:rsidR="00251E4E" w:rsidRPr="00DD14FD">
              <w:rPr>
                <w:rFonts w:eastAsia="Times New Roman" w:cs="Times New Roman"/>
                <w:sz w:val="22"/>
                <w:szCs w:val="22"/>
              </w:rPr>
              <w:t>не соблюдается</w:t>
            </w:r>
          </w:p>
        </w:tc>
        <w:tc>
          <w:tcPr>
            <w:tcW w:w="4253" w:type="dxa"/>
          </w:tcPr>
          <w:p w14:paraId="11E18A4D"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Вознаграждение и иные денежные формы вознаграждения членов Совета директоров в течение отчетного периода не выплачивались, в связи с тем, что все члены Совета директоров Общества являются представителями контролирующего Общества лица.</w:t>
            </w:r>
          </w:p>
          <w:p w14:paraId="148372DC"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 xml:space="preserve">В составе Совета директоров Общества отсутствуют независимые директора. </w:t>
            </w:r>
          </w:p>
          <w:p w14:paraId="11DA0EF5"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Частичное несоблюдение принципа 4.2.1. Кодекса является ограниченным по времени, Общество планирует достигнуть соблюдения элемента Кодекса в будущем при наступлении определенных событий, например, изменении структуры акционерного капитала, появлении в составе Совета директоров независимых членов.</w:t>
            </w:r>
          </w:p>
          <w:p w14:paraId="757C86D8"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Критерий 2 соблюдается.</w:t>
            </w:r>
          </w:p>
        </w:tc>
      </w:tr>
      <w:tr w:rsidR="00251E4E" w:rsidRPr="00DD14FD" w14:paraId="478C42CB" w14:textId="77777777" w:rsidTr="008A498A">
        <w:tc>
          <w:tcPr>
            <w:tcW w:w="606" w:type="dxa"/>
          </w:tcPr>
          <w:p w14:paraId="5F96653A"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4.2.2</w:t>
            </w:r>
          </w:p>
        </w:tc>
        <w:tc>
          <w:tcPr>
            <w:tcW w:w="4559" w:type="dxa"/>
          </w:tcPr>
          <w:p w14:paraId="27B6571C"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Долгосрочное владение акциями общества в наибольшей степени способствует сближению финансовых интересов членов совета директоров с долгосрочными интересами акционеров. При этом общество не обуславливает права реализации акций достижением определенных показателей деятельности, а члены совета директоров не участвуют в опционных программах</w:t>
            </w:r>
          </w:p>
        </w:tc>
        <w:tc>
          <w:tcPr>
            <w:tcW w:w="4536" w:type="dxa"/>
          </w:tcPr>
          <w:p w14:paraId="19389C60"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1. Если внутренний документ (документы) - политика (политики) по вознаграждению общества - предусматривает (предусматривают) предоставление акций общества членам совета директоров, должны быть предусмотрены и раскрыты четкие правила владения акциями членами совета директоров, нацеленные на стимулирование долгосрочного владения такими акциями</w:t>
            </w:r>
          </w:p>
        </w:tc>
        <w:tc>
          <w:tcPr>
            <w:tcW w:w="1701" w:type="dxa"/>
          </w:tcPr>
          <w:p w14:paraId="2BD3C221" w14:textId="77777777" w:rsidR="00251E4E" w:rsidRPr="00DD14FD" w:rsidRDefault="00EC5865" w:rsidP="008A498A">
            <w:pPr>
              <w:autoSpaceDE w:val="0"/>
              <w:autoSpaceDN w:val="0"/>
              <w:adjustRightInd w:val="0"/>
              <w:rPr>
                <w:rFonts w:cs="Times New Roman"/>
                <w:sz w:val="28"/>
                <w:szCs w:val="28"/>
                <w:lang w:eastAsia="en-US"/>
              </w:rPr>
            </w:pPr>
            <w:sdt>
              <w:sdtPr>
                <w:rPr>
                  <w:rFonts w:cs="Times New Roman"/>
                  <w:sz w:val="28"/>
                  <w:szCs w:val="28"/>
                  <w:lang w:eastAsia="en-US"/>
                </w:rPr>
                <w:id w:val="-2111345462"/>
                <w14:checkbox>
                  <w14:checked w14:val="1"/>
                  <w14:checkedState w14:val="2612" w14:font="MS Gothic"/>
                  <w14:uncheckedState w14:val="2610" w14:font="MS Gothic"/>
                </w14:checkbox>
              </w:sdtPr>
              <w:sdtEndPr/>
              <w:sdtContent>
                <w:r w:rsidR="00251E4E" w:rsidRPr="00DD14FD">
                  <w:rPr>
                    <w:rFonts w:ascii="MS Gothic" w:eastAsia="MS Gothic" w:hAnsi="MS Gothic" w:cs="Times New Roman" w:hint="eastAsia"/>
                    <w:sz w:val="28"/>
                    <w:szCs w:val="28"/>
                    <w:lang w:eastAsia="en-US"/>
                  </w:rPr>
                  <w:t>☒</w:t>
                </w:r>
              </w:sdtContent>
            </w:sdt>
            <w:r w:rsidR="00251E4E" w:rsidRPr="00DD14FD">
              <w:rPr>
                <w:rFonts w:cs="Times New Roman"/>
                <w:sz w:val="28"/>
                <w:szCs w:val="28"/>
                <w:lang w:eastAsia="en-US"/>
              </w:rPr>
              <w:t xml:space="preserve"> </w:t>
            </w:r>
            <w:r w:rsidR="00251E4E" w:rsidRPr="00DD14FD">
              <w:rPr>
                <w:rFonts w:eastAsia="Times New Roman" w:cs="Times New Roman"/>
                <w:sz w:val="22"/>
                <w:szCs w:val="22"/>
              </w:rPr>
              <w:t>соблюдается</w:t>
            </w:r>
          </w:p>
          <w:p w14:paraId="75CB28C1" w14:textId="77777777" w:rsidR="00251E4E" w:rsidRPr="00DD14FD" w:rsidRDefault="00251E4E" w:rsidP="008A498A">
            <w:pPr>
              <w:widowControl w:val="0"/>
              <w:autoSpaceDE w:val="0"/>
              <w:autoSpaceDN w:val="0"/>
              <w:rPr>
                <w:rFonts w:eastAsia="Times New Roman" w:cs="Times New Roman"/>
                <w:sz w:val="22"/>
                <w:szCs w:val="22"/>
              </w:rPr>
            </w:pPr>
          </w:p>
          <w:p w14:paraId="0DE759DF" w14:textId="77777777" w:rsidR="00251E4E" w:rsidRPr="00DD14FD" w:rsidRDefault="00EC5865" w:rsidP="008A498A">
            <w:pPr>
              <w:autoSpaceDE w:val="0"/>
              <w:autoSpaceDN w:val="0"/>
              <w:adjustRightInd w:val="0"/>
              <w:rPr>
                <w:rFonts w:cs="Times New Roman"/>
                <w:sz w:val="28"/>
                <w:szCs w:val="28"/>
                <w:lang w:eastAsia="en-US"/>
              </w:rPr>
            </w:pPr>
            <w:sdt>
              <w:sdtPr>
                <w:rPr>
                  <w:rFonts w:cs="Times New Roman"/>
                  <w:sz w:val="28"/>
                  <w:szCs w:val="28"/>
                  <w:lang w:eastAsia="en-US"/>
                </w:rPr>
                <w:id w:val="-806623906"/>
                <w14:checkbox>
                  <w14:checked w14:val="0"/>
                  <w14:checkedState w14:val="2612" w14:font="MS Gothic"/>
                  <w14:uncheckedState w14:val="2610" w14:font="MS Gothic"/>
                </w14:checkbox>
              </w:sdtPr>
              <w:sdtEndPr/>
              <w:sdtContent>
                <w:r w:rsidR="00251E4E" w:rsidRPr="00DD14FD">
                  <w:rPr>
                    <w:rFonts w:ascii="Segoe UI Symbol" w:hAnsi="Segoe UI Symbol" w:cs="Segoe UI Symbol"/>
                    <w:sz w:val="28"/>
                    <w:szCs w:val="28"/>
                    <w:lang w:eastAsia="en-US"/>
                  </w:rPr>
                  <w:t>☐</w:t>
                </w:r>
              </w:sdtContent>
            </w:sdt>
            <w:r w:rsidR="00251E4E" w:rsidRPr="00DD14FD">
              <w:rPr>
                <w:rFonts w:cs="Times New Roman"/>
                <w:sz w:val="28"/>
                <w:szCs w:val="28"/>
                <w:lang w:eastAsia="en-US"/>
              </w:rPr>
              <w:t xml:space="preserve"> </w:t>
            </w:r>
            <w:r w:rsidR="00251E4E" w:rsidRPr="00DD14FD">
              <w:rPr>
                <w:rFonts w:eastAsia="Times New Roman" w:cs="Times New Roman"/>
                <w:sz w:val="22"/>
                <w:szCs w:val="22"/>
              </w:rPr>
              <w:t>частично соблюдается</w:t>
            </w:r>
          </w:p>
          <w:p w14:paraId="7F6F66E5" w14:textId="77777777" w:rsidR="00251E4E" w:rsidRPr="00DD14FD" w:rsidRDefault="00251E4E" w:rsidP="008A498A">
            <w:pPr>
              <w:widowControl w:val="0"/>
              <w:autoSpaceDE w:val="0"/>
              <w:autoSpaceDN w:val="0"/>
              <w:rPr>
                <w:rFonts w:eastAsia="Times New Roman" w:cs="Times New Roman"/>
                <w:sz w:val="22"/>
                <w:szCs w:val="22"/>
              </w:rPr>
            </w:pPr>
          </w:p>
          <w:p w14:paraId="6FCB69CE" w14:textId="77777777" w:rsidR="00251E4E" w:rsidRPr="00DD14FD" w:rsidRDefault="00EC5865" w:rsidP="008A498A">
            <w:pPr>
              <w:widowControl w:val="0"/>
              <w:autoSpaceDE w:val="0"/>
              <w:autoSpaceDN w:val="0"/>
              <w:rPr>
                <w:rFonts w:eastAsia="Times New Roman" w:cs="Times New Roman"/>
                <w:sz w:val="22"/>
                <w:szCs w:val="22"/>
              </w:rPr>
            </w:pPr>
            <w:sdt>
              <w:sdtPr>
                <w:rPr>
                  <w:rFonts w:cs="Times New Roman"/>
                  <w:sz w:val="28"/>
                  <w:szCs w:val="28"/>
                  <w:lang w:eastAsia="en-US"/>
                </w:rPr>
                <w:id w:val="-1372911191"/>
                <w14:checkbox>
                  <w14:checked w14:val="0"/>
                  <w14:checkedState w14:val="2612" w14:font="MS Gothic"/>
                  <w14:uncheckedState w14:val="2610" w14:font="MS Gothic"/>
                </w14:checkbox>
              </w:sdtPr>
              <w:sdtEndPr/>
              <w:sdtContent>
                <w:r w:rsidR="00251E4E" w:rsidRPr="00DD14FD">
                  <w:rPr>
                    <w:rFonts w:ascii="MS Gothic" w:eastAsia="MS Gothic" w:hAnsi="MS Gothic" w:cs="Times New Roman" w:hint="eastAsia"/>
                    <w:sz w:val="28"/>
                    <w:szCs w:val="28"/>
                    <w:lang w:eastAsia="en-US"/>
                  </w:rPr>
                  <w:t>☐</w:t>
                </w:r>
              </w:sdtContent>
            </w:sdt>
            <w:r w:rsidR="00251E4E" w:rsidRPr="00DD14FD">
              <w:rPr>
                <w:rFonts w:cs="Times New Roman"/>
                <w:sz w:val="28"/>
                <w:szCs w:val="28"/>
                <w:lang w:eastAsia="en-US"/>
              </w:rPr>
              <w:t xml:space="preserve"> </w:t>
            </w:r>
            <w:r w:rsidR="00251E4E" w:rsidRPr="00DD14FD">
              <w:rPr>
                <w:rFonts w:eastAsia="Times New Roman" w:cs="Times New Roman"/>
                <w:sz w:val="22"/>
                <w:szCs w:val="22"/>
              </w:rPr>
              <w:t>не соблюдается</w:t>
            </w:r>
          </w:p>
        </w:tc>
        <w:tc>
          <w:tcPr>
            <w:tcW w:w="4253" w:type="dxa"/>
          </w:tcPr>
          <w:p w14:paraId="69A70589" w14:textId="77777777" w:rsidR="00251E4E" w:rsidRPr="00DD14FD" w:rsidRDefault="00251E4E" w:rsidP="008A498A">
            <w:pPr>
              <w:widowControl w:val="0"/>
              <w:autoSpaceDE w:val="0"/>
              <w:autoSpaceDN w:val="0"/>
              <w:rPr>
                <w:rFonts w:eastAsia="Times New Roman" w:cs="Times New Roman"/>
                <w:sz w:val="22"/>
                <w:szCs w:val="22"/>
              </w:rPr>
            </w:pPr>
          </w:p>
        </w:tc>
      </w:tr>
      <w:tr w:rsidR="00251E4E" w:rsidRPr="00DD14FD" w14:paraId="3830E712" w14:textId="77777777" w:rsidTr="008A498A">
        <w:tc>
          <w:tcPr>
            <w:tcW w:w="606" w:type="dxa"/>
          </w:tcPr>
          <w:p w14:paraId="6AEB4068"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lastRenderedPageBreak/>
              <w:t>4.2.3</w:t>
            </w:r>
          </w:p>
        </w:tc>
        <w:tc>
          <w:tcPr>
            <w:tcW w:w="4559" w:type="dxa"/>
          </w:tcPr>
          <w:p w14:paraId="5E12CDBD"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В обществе не предусмотрены какие-либо дополнительные выплаты или компенсации в случае досрочного прекращения полномочий членов совета директоров в связи с переходом контроля над обществом или иными обстоятельствами</w:t>
            </w:r>
          </w:p>
        </w:tc>
        <w:tc>
          <w:tcPr>
            <w:tcW w:w="4536" w:type="dxa"/>
          </w:tcPr>
          <w:p w14:paraId="126BC486"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1. В обществе не предусмотрены какие-либо дополнительные выплаты или компенсации в случае досрочного прекращения полномочий членов совета директоров в связи с переходом контроля над обществом или иными обстоятельствами</w:t>
            </w:r>
          </w:p>
        </w:tc>
        <w:tc>
          <w:tcPr>
            <w:tcW w:w="1701" w:type="dxa"/>
          </w:tcPr>
          <w:p w14:paraId="4B5EFBA1" w14:textId="77777777" w:rsidR="00251E4E" w:rsidRPr="00DD14FD" w:rsidRDefault="00EC5865" w:rsidP="008A498A">
            <w:pPr>
              <w:autoSpaceDE w:val="0"/>
              <w:autoSpaceDN w:val="0"/>
              <w:adjustRightInd w:val="0"/>
              <w:rPr>
                <w:rFonts w:cs="Times New Roman"/>
                <w:sz w:val="28"/>
                <w:szCs w:val="28"/>
                <w:lang w:eastAsia="en-US"/>
              </w:rPr>
            </w:pPr>
            <w:sdt>
              <w:sdtPr>
                <w:rPr>
                  <w:rFonts w:cs="Times New Roman"/>
                  <w:sz w:val="28"/>
                  <w:szCs w:val="28"/>
                  <w:lang w:eastAsia="en-US"/>
                </w:rPr>
                <w:id w:val="1241985737"/>
                <w14:checkbox>
                  <w14:checked w14:val="1"/>
                  <w14:checkedState w14:val="2612" w14:font="MS Gothic"/>
                  <w14:uncheckedState w14:val="2610" w14:font="MS Gothic"/>
                </w14:checkbox>
              </w:sdtPr>
              <w:sdtEndPr/>
              <w:sdtContent>
                <w:r w:rsidR="00251E4E" w:rsidRPr="00DD14FD">
                  <w:rPr>
                    <w:rFonts w:ascii="Segoe UI Symbol" w:hAnsi="Segoe UI Symbol" w:cs="Segoe UI Symbol"/>
                    <w:sz w:val="28"/>
                    <w:szCs w:val="28"/>
                    <w:lang w:eastAsia="en-US"/>
                  </w:rPr>
                  <w:t>☒</w:t>
                </w:r>
              </w:sdtContent>
            </w:sdt>
            <w:r w:rsidR="00251E4E" w:rsidRPr="00DD14FD">
              <w:rPr>
                <w:rFonts w:cs="Times New Roman"/>
                <w:sz w:val="28"/>
                <w:szCs w:val="28"/>
                <w:lang w:eastAsia="en-US"/>
              </w:rPr>
              <w:t xml:space="preserve"> </w:t>
            </w:r>
            <w:r w:rsidR="00251E4E" w:rsidRPr="00DD14FD">
              <w:rPr>
                <w:rFonts w:eastAsia="Times New Roman" w:cs="Times New Roman"/>
                <w:sz w:val="22"/>
                <w:szCs w:val="22"/>
              </w:rPr>
              <w:t>соблюдается</w:t>
            </w:r>
          </w:p>
          <w:p w14:paraId="15E83D1C" w14:textId="77777777" w:rsidR="00251E4E" w:rsidRPr="00DD14FD" w:rsidRDefault="00251E4E" w:rsidP="008A498A">
            <w:pPr>
              <w:widowControl w:val="0"/>
              <w:autoSpaceDE w:val="0"/>
              <w:autoSpaceDN w:val="0"/>
              <w:rPr>
                <w:rFonts w:eastAsia="Times New Roman" w:cs="Times New Roman"/>
                <w:sz w:val="22"/>
                <w:szCs w:val="22"/>
              </w:rPr>
            </w:pPr>
          </w:p>
          <w:p w14:paraId="097D2B0D" w14:textId="77777777" w:rsidR="00251E4E" w:rsidRPr="00DD14FD" w:rsidRDefault="00EC5865" w:rsidP="008A498A">
            <w:pPr>
              <w:autoSpaceDE w:val="0"/>
              <w:autoSpaceDN w:val="0"/>
              <w:adjustRightInd w:val="0"/>
              <w:rPr>
                <w:rFonts w:cs="Times New Roman"/>
                <w:sz w:val="28"/>
                <w:szCs w:val="28"/>
                <w:lang w:eastAsia="en-US"/>
              </w:rPr>
            </w:pPr>
            <w:sdt>
              <w:sdtPr>
                <w:rPr>
                  <w:rFonts w:cs="Times New Roman"/>
                  <w:sz w:val="28"/>
                  <w:szCs w:val="28"/>
                  <w:lang w:eastAsia="en-US"/>
                </w:rPr>
                <w:id w:val="-2013826097"/>
                <w14:checkbox>
                  <w14:checked w14:val="0"/>
                  <w14:checkedState w14:val="2612" w14:font="MS Gothic"/>
                  <w14:uncheckedState w14:val="2610" w14:font="MS Gothic"/>
                </w14:checkbox>
              </w:sdtPr>
              <w:sdtEndPr/>
              <w:sdtContent>
                <w:r w:rsidR="00251E4E" w:rsidRPr="00DD14FD">
                  <w:rPr>
                    <w:rFonts w:ascii="Segoe UI Symbol" w:hAnsi="Segoe UI Symbol" w:cs="Segoe UI Symbol"/>
                    <w:sz w:val="28"/>
                    <w:szCs w:val="28"/>
                    <w:lang w:eastAsia="en-US"/>
                  </w:rPr>
                  <w:t>☐</w:t>
                </w:r>
              </w:sdtContent>
            </w:sdt>
            <w:r w:rsidR="00251E4E" w:rsidRPr="00DD14FD">
              <w:rPr>
                <w:rFonts w:cs="Times New Roman"/>
                <w:sz w:val="28"/>
                <w:szCs w:val="28"/>
                <w:lang w:eastAsia="en-US"/>
              </w:rPr>
              <w:t xml:space="preserve"> </w:t>
            </w:r>
            <w:r w:rsidR="00251E4E" w:rsidRPr="00DD14FD">
              <w:rPr>
                <w:rFonts w:eastAsia="Times New Roman" w:cs="Times New Roman"/>
                <w:sz w:val="22"/>
                <w:szCs w:val="22"/>
              </w:rPr>
              <w:t>частично соблюдается</w:t>
            </w:r>
          </w:p>
          <w:p w14:paraId="21E936F7" w14:textId="77777777" w:rsidR="00251E4E" w:rsidRPr="00DD14FD" w:rsidRDefault="00251E4E" w:rsidP="008A498A">
            <w:pPr>
              <w:widowControl w:val="0"/>
              <w:autoSpaceDE w:val="0"/>
              <w:autoSpaceDN w:val="0"/>
              <w:rPr>
                <w:rFonts w:eastAsia="Times New Roman" w:cs="Times New Roman"/>
                <w:sz w:val="22"/>
                <w:szCs w:val="22"/>
              </w:rPr>
            </w:pPr>
          </w:p>
          <w:p w14:paraId="0AEE5FC6" w14:textId="77777777" w:rsidR="00251E4E" w:rsidRPr="00DD14FD" w:rsidRDefault="00EC5865" w:rsidP="008A498A">
            <w:pPr>
              <w:widowControl w:val="0"/>
              <w:autoSpaceDE w:val="0"/>
              <w:autoSpaceDN w:val="0"/>
              <w:rPr>
                <w:rFonts w:eastAsia="Times New Roman" w:cs="Times New Roman"/>
                <w:sz w:val="22"/>
                <w:szCs w:val="22"/>
              </w:rPr>
            </w:pPr>
            <w:sdt>
              <w:sdtPr>
                <w:rPr>
                  <w:rFonts w:cs="Times New Roman"/>
                  <w:sz w:val="28"/>
                  <w:szCs w:val="28"/>
                  <w:lang w:eastAsia="en-US"/>
                </w:rPr>
                <w:id w:val="816534143"/>
                <w14:checkbox>
                  <w14:checked w14:val="0"/>
                  <w14:checkedState w14:val="2612" w14:font="MS Gothic"/>
                  <w14:uncheckedState w14:val="2610" w14:font="MS Gothic"/>
                </w14:checkbox>
              </w:sdtPr>
              <w:sdtEndPr/>
              <w:sdtContent>
                <w:r w:rsidR="00251E4E" w:rsidRPr="00DD14FD">
                  <w:rPr>
                    <w:rFonts w:ascii="Segoe UI Symbol" w:hAnsi="Segoe UI Symbol" w:cs="Segoe UI Symbol"/>
                    <w:sz w:val="28"/>
                    <w:szCs w:val="28"/>
                    <w:lang w:eastAsia="en-US"/>
                  </w:rPr>
                  <w:t>☐</w:t>
                </w:r>
              </w:sdtContent>
            </w:sdt>
            <w:r w:rsidR="00251E4E" w:rsidRPr="00DD14FD">
              <w:rPr>
                <w:rFonts w:cs="Times New Roman"/>
                <w:sz w:val="28"/>
                <w:szCs w:val="28"/>
                <w:lang w:eastAsia="en-US"/>
              </w:rPr>
              <w:t xml:space="preserve"> </w:t>
            </w:r>
            <w:r w:rsidR="00251E4E" w:rsidRPr="00DD14FD">
              <w:rPr>
                <w:rFonts w:eastAsia="Times New Roman" w:cs="Times New Roman"/>
                <w:sz w:val="22"/>
                <w:szCs w:val="22"/>
              </w:rPr>
              <w:t>не соблюдается</w:t>
            </w:r>
          </w:p>
        </w:tc>
        <w:tc>
          <w:tcPr>
            <w:tcW w:w="4253" w:type="dxa"/>
          </w:tcPr>
          <w:p w14:paraId="75DCF1B0" w14:textId="77777777" w:rsidR="00251E4E" w:rsidRPr="00DD14FD" w:rsidRDefault="00251E4E" w:rsidP="008A498A">
            <w:pPr>
              <w:widowControl w:val="0"/>
              <w:autoSpaceDE w:val="0"/>
              <w:autoSpaceDN w:val="0"/>
              <w:rPr>
                <w:rFonts w:eastAsia="Times New Roman" w:cs="Times New Roman"/>
                <w:sz w:val="22"/>
                <w:szCs w:val="22"/>
              </w:rPr>
            </w:pPr>
          </w:p>
        </w:tc>
      </w:tr>
      <w:tr w:rsidR="00251E4E" w:rsidRPr="00DD14FD" w14:paraId="1E7970AA" w14:textId="77777777" w:rsidTr="008A498A">
        <w:tc>
          <w:tcPr>
            <w:tcW w:w="606" w:type="dxa"/>
          </w:tcPr>
          <w:p w14:paraId="471D7A60" w14:textId="77777777" w:rsidR="00251E4E" w:rsidRPr="00DD14FD" w:rsidRDefault="00251E4E" w:rsidP="008A498A">
            <w:pPr>
              <w:widowControl w:val="0"/>
              <w:autoSpaceDE w:val="0"/>
              <w:autoSpaceDN w:val="0"/>
              <w:outlineLvl w:val="1"/>
              <w:rPr>
                <w:rFonts w:eastAsia="Times New Roman" w:cs="Times New Roman"/>
                <w:sz w:val="22"/>
                <w:szCs w:val="22"/>
              </w:rPr>
            </w:pPr>
            <w:r w:rsidRPr="00DD14FD">
              <w:rPr>
                <w:rFonts w:eastAsia="Times New Roman" w:cs="Times New Roman"/>
                <w:sz w:val="22"/>
                <w:szCs w:val="22"/>
              </w:rPr>
              <w:t>4.3</w:t>
            </w:r>
          </w:p>
        </w:tc>
        <w:tc>
          <w:tcPr>
            <w:tcW w:w="15049" w:type="dxa"/>
            <w:gridSpan w:val="4"/>
          </w:tcPr>
          <w:p w14:paraId="50EC90BD"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Система вознаграждения членов исполнительных органов и иных ключевых руководящих работников общества предусматривает зависимость вознаграждения от результата работы общества и их личного вклада в достижение этого результата</w:t>
            </w:r>
          </w:p>
        </w:tc>
      </w:tr>
      <w:tr w:rsidR="00251E4E" w:rsidRPr="00DD14FD" w14:paraId="0DB1478F" w14:textId="77777777" w:rsidTr="008A498A">
        <w:tblPrEx>
          <w:tblBorders>
            <w:insideH w:val="none" w:sz="0" w:space="0" w:color="auto"/>
          </w:tblBorders>
        </w:tblPrEx>
        <w:tc>
          <w:tcPr>
            <w:tcW w:w="606" w:type="dxa"/>
            <w:tcBorders>
              <w:bottom w:val="nil"/>
            </w:tcBorders>
          </w:tcPr>
          <w:p w14:paraId="33E3E09B"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4.3.1</w:t>
            </w:r>
          </w:p>
        </w:tc>
        <w:tc>
          <w:tcPr>
            <w:tcW w:w="4559" w:type="dxa"/>
            <w:tcBorders>
              <w:bottom w:val="nil"/>
            </w:tcBorders>
          </w:tcPr>
          <w:p w14:paraId="482C72A6"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Вознаграждение членов исполнительных органов и иных ключевых руководящих работников общества определяется таким образом, чтобы обеспечивать разумное и обоснованное соотношение фиксированной части вознаграждения и переменной части вознаграждения, зависящей от результатов работы общества и личного (индивидуального) вклада работника в конечный результат</w:t>
            </w:r>
          </w:p>
        </w:tc>
        <w:tc>
          <w:tcPr>
            <w:tcW w:w="4536" w:type="dxa"/>
            <w:vMerge w:val="restart"/>
          </w:tcPr>
          <w:p w14:paraId="6C372A10"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1. В течение отчетного периода одобренные советом директоров годовые показатели эффективности использовались при определении размера переменного вознаграждения членов исполнительных органов и иных ключевых руководящих работников общества.</w:t>
            </w:r>
          </w:p>
          <w:p w14:paraId="1B5586E6"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2. В ходе последней проведенной оценки системы вознаграждения членов исполнительных органов и иных ключевых руководящих работников общества совет директоров (комитет по вознаграждениям) удостоверился в том, что в обществе применяется эффективное соотношение фиксированной части вознаграждения и переменной части вознаграждения.</w:t>
            </w:r>
          </w:p>
          <w:p w14:paraId="3B24EC5D"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3. При определении размера выплачиваемого вознаграждения членам исполнительных органов и иным ключевым руководящим работникам общества учитываются риски, которое несет общество, с тем чтобы избежать создания стимулов к принятию чрезмерно рискованных управленческих решений</w:t>
            </w:r>
          </w:p>
        </w:tc>
        <w:tc>
          <w:tcPr>
            <w:tcW w:w="1701" w:type="dxa"/>
            <w:tcBorders>
              <w:bottom w:val="nil"/>
            </w:tcBorders>
          </w:tcPr>
          <w:p w14:paraId="128C7837" w14:textId="77777777" w:rsidR="00251E4E" w:rsidRPr="00DD14FD" w:rsidRDefault="00EC5865" w:rsidP="008A498A">
            <w:pPr>
              <w:autoSpaceDE w:val="0"/>
              <w:autoSpaceDN w:val="0"/>
              <w:adjustRightInd w:val="0"/>
              <w:rPr>
                <w:rFonts w:cs="Times New Roman"/>
                <w:sz w:val="28"/>
                <w:szCs w:val="28"/>
                <w:lang w:eastAsia="en-US"/>
              </w:rPr>
            </w:pPr>
            <w:sdt>
              <w:sdtPr>
                <w:rPr>
                  <w:rFonts w:cs="Times New Roman"/>
                  <w:sz w:val="28"/>
                  <w:szCs w:val="28"/>
                  <w:lang w:eastAsia="en-US"/>
                </w:rPr>
                <w:id w:val="1703590896"/>
                <w14:checkbox>
                  <w14:checked w14:val="0"/>
                  <w14:checkedState w14:val="2612" w14:font="MS Gothic"/>
                  <w14:uncheckedState w14:val="2610" w14:font="MS Gothic"/>
                </w14:checkbox>
              </w:sdtPr>
              <w:sdtEndPr/>
              <w:sdtContent>
                <w:r w:rsidR="00251E4E" w:rsidRPr="00DD14FD">
                  <w:rPr>
                    <w:rFonts w:ascii="Segoe UI Symbol" w:hAnsi="Segoe UI Symbol" w:cs="Segoe UI Symbol"/>
                    <w:sz w:val="28"/>
                    <w:szCs w:val="28"/>
                    <w:lang w:eastAsia="en-US"/>
                  </w:rPr>
                  <w:t>☐</w:t>
                </w:r>
              </w:sdtContent>
            </w:sdt>
            <w:r w:rsidR="00251E4E" w:rsidRPr="00DD14FD">
              <w:rPr>
                <w:rFonts w:cs="Times New Roman"/>
                <w:sz w:val="28"/>
                <w:szCs w:val="28"/>
                <w:lang w:eastAsia="en-US"/>
              </w:rPr>
              <w:t xml:space="preserve"> </w:t>
            </w:r>
            <w:r w:rsidR="00251E4E" w:rsidRPr="00DD14FD">
              <w:rPr>
                <w:rFonts w:eastAsia="Times New Roman" w:cs="Times New Roman"/>
                <w:sz w:val="22"/>
                <w:szCs w:val="22"/>
              </w:rPr>
              <w:t>соблюдается</w:t>
            </w:r>
          </w:p>
          <w:p w14:paraId="31EC93F3" w14:textId="77777777" w:rsidR="00251E4E" w:rsidRPr="00DD14FD" w:rsidRDefault="00251E4E" w:rsidP="008A498A">
            <w:pPr>
              <w:widowControl w:val="0"/>
              <w:autoSpaceDE w:val="0"/>
              <w:autoSpaceDN w:val="0"/>
              <w:rPr>
                <w:rFonts w:eastAsia="Times New Roman" w:cs="Times New Roman"/>
                <w:sz w:val="22"/>
                <w:szCs w:val="22"/>
              </w:rPr>
            </w:pPr>
          </w:p>
          <w:p w14:paraId="5BF48D12" w14:textId="77777777" w:rsidR="00251E4E" w:rsidRPr="00DD14FD" w:rsidRDefault="00EC5865" w:rsidP="008A498A">
            <w:pPr>
              <w:autoSpaceDE w:val="0"/>
              <w:autoSpaceDN w:val="0"/>
              <w:adjustRightInd w:val="0"/>
              <w:rPr>
                <w:rFonts w:cs="Times New Roman"/>
                <w:sz w:val="28"/>
                <w:szCs w:val="28"/>
                <w:lang w:eastAsia="en-US"/>
              </w:rPr>
            </w:pPr>
            <w:sdt>
              <w:sdtPr>
                <w:rPr>
                  <w:rFonts w:cs="Times New Roman"/>
                  <w:sz w:val="28"/>
                  <w:szCs w:val="28"/>
                  <w:lang w:eastAsia="en-US"/>
                </w:rPr>
                <w:id w:val="1487901120"/>
                <w14:checkbox>
                  <w14:checked w14:val="1"/>
                  <w14:checkedState w14:val="2612" w14:font="MS Gothic"/>
                  <w14:uncheckedState w14:val="2610" w14:font="MS Gothic"/>
                </w14:checkbox>
              </w:sdtPr>
              <w:sdtEndPr/>
              <w:sdtContent>
                <w:r w:rsidR="00251E4E" w:rsidRPr="00DD14FD">
                  <w:rPr>
                    <w:rFonts w:ascii="Segoe UI Symbol" w:hAnsi="Segoe UI Symbol" w:cs="Segoe UI Symbol"/>
                    <w:sz w:val="28"/>
                    <w:szCs w:val="28"/>
                    <w:lang w:eastAsia="en-US"/>
                  </w:rPr>
                  <w:t>☒</w:t>
                </w:r>
              </w:sdtContent>
            </w:sdt>
            <w:r w:rsidR="00251E4E" w:rsidRPr="00DD14FD">
              <w:rPr>
                <w:rFonts w:cs="Times New Roman"/>
                <w:sz w:val="28"/>
                <w:szCs w:val="28"/>
                <w:lang w:eastAsia="en-US"/>
              </w:rPr>
              <w:t xml:space="preserve"> </w:t>
            </w:r>
            <w:r w:rsidR="00251E4E" w:rsidRPr="00DD14FD">
              <w:rPr>
                <w:rFonts w:eastAsia="Times New Roman" w:cs="Times New Roman"/>
                <w:sz w:val="22"/>
                <w:szCs w:val="22"/>
              </w:rPr>
              <w:t>частично соблюдается</w:t>
            </w:r>
          </w:p>
          <w:p w14:paraId="4FD4C36E" w14:textId="77777777" w:rsidR="00251E4E" w:rsidRPr="00DD14FD" w:rsidRDefault="00251E4E" w:rsidP="008A498A">
            <w:pPr>
              <w:widowControl w:val="0"/>
              <w:autoSpaceDE w:val="0"/>
              <w:autoSpaceDN w:val="0"/>
              <w:rPr>
                <w:rFonts w:eastAsia="Times New Roman" w:cs="Times New Roman"/>
                <w:sz w:val="22"/>
                <w:szCs w:val="22"/>
              </w:rPr>
            </w:pPr>
          </w:p>
          <w:p w14:paraId="305A2F46" w14:textId="77777777" w:rsidR="00251E4E" w:rsidRPr="00DD14FD" w:rsidRDefault="00EC5865" w:rsidP="008A498A">
            <w:pPr>
              <w:widowControl w:val="0"/>
              <w:autoSpaceDE w:val="0"/>
              <w:autoSpaceDN w:val="0"/>
              <w:rPr>
                <w:rFonts w:eastAsia="Times New Roman" w:cs="Times New Roman"/>
                <w:sz w:val="22"/>
                <w:szCs w:val="22"/>
              </w:rPr>
            </w:pPr>
            <w:sdt>
              <w:sdtPr>
                <w:rPr>
                  <w:rFonts w:cs="Times New Roman"/>
                  <w:sz w:val="28"/>
                  <w:szCs w:val="28"/>
                  <w:lang w:eastAsia="en-US"/>
                </w:rPr>
                <w:id w:val="-999340169"/>
                <w14:checkbox>
                  <w14:checked w14:val="0"/>
                  <w14:checkedState w14:val="2612" w14:font="MS Gothic"/>
                  <w14:uncheckedState w14:val="2610" w14:font="MS Gothic"/>
                </w14:checkbox>
              </w:sdtPr>
              <w:sdtEndPr/>
              <w:sdtContent>
                <w:r w:rsidR="00251E4E" w:rsidRPr="00DD14FD">
                  <w:rPr>
                    <w:rFonts w:ascii="Segoe UI Symbol" w:hAnsi="Segoe UI Symbol" w:cs="Segoe UI Symbol"/>
                    <w:sz w:val="28"/>
                    <w:szCs w:val="28"/>
                    <w:lang w:eastAsia="en-US"/>
                  </w:rPr>
                  <w:t>☐</w:t>
                </w:r>
              </w:sdtContent>
            </w:sdt>
            <w:r w:rsidR="00251E4E" w:rsidRPr="00DD14FD">
              <w:rPr>
                <w:rFonts w:cs="Times New Roman"/>
                <w:sz w:val="28"/>
                <w:szCs w:val="28"/>
                <w:lang w:eastAsia="en-US"/>
              </w:rPr>
              <w:t xml:space="preserve"> </w:t>
            </w:r>
            <w:r w:rsidR="00251E4E" w:rsidRPr="00DD14FD">
              <w:rPr>
                <w:rFonts w:eastAsia="Times New Roman" w:cs="Times New Roman"/>
                <w:sz w:val="22"/>
                <w:szCs w:val="22"/>
              </w:rPr>
              <w:t>не соблюдается</w:t>
            </w:r>
          </w:p>
        </w:tc>
        <w:tc>
          <w:tcPr>
            <w:tcW w:w="4253" w:type="dxa"/>
            <w:tcBorders>
              <w:bottom w:val="nil"/>
            </w:tcBorders>
          </w:tcPr>
          <w:p w14:paraId="0ED461E1"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Критерий 1 соблюдается.</w:t>
            </w:r>
          </w:p>
          <w:p w14:paraId="04BBB93A" w14:textId="77777777" w:rsidR="00251E4E" w:rsidRPr="00DD14FD" w:rsidRDefault="00251E4E" w:rsidP="008A498A">
            <w:pPr>
              <w:widowControl w:val="0"/>
              <w:autoSpaceDE w:val="0"/>
              <w:autoSpaceDN w:val="0"/>
              <w:rPr>
                <w:rFonts w:eastAsiaTheme="minorEastAsia" w:cs="Times New Roman"/>
                <w:sz w:val="22"/>
                <w:szCs w:val="22"/>
              </w:rPr>
            </w:pPr>
            <w:r w:rsidRPr="00DD14FD">
              <w:rPr>
                <w:rFonts w:eastAsiaTheme="minorEastAsia" w:cs="Times New Roman"/>
                <w:sz w:val="22"/>
                <w:szCs w:val="22"/>
              </w:rPr>
              <w:t>Критерий 2 не соблюдается. В Обществе не проводилась официальная оценка системы вознаграждения членов исполнительных органов и иных руководящих работников.</w:t>
            </w:r>
          </w:p>
          <w:p w14:paraId="30BD9A4C" w14:textId="77777777" w:rsidR="00251E4E" w:rsidRPr="00DD14FD" w:rsidRDefault="00251E4E" w:rsidP="008A498A">
            <w:pPr>
              <w:widowControl w:val="0"/>
              <w:autoSpaceDE w:val="0"/>
              <w:autoSpaceDN w:val="0"/>
              <w:rPr>
                <w:rFonts w:eastAsiaTheme="minorEastAsia" w:cs="Times New Roman"/>
                <w:sz w:val="22"/>
                <w:szCs w:val="22"/>
              </w:rPr>
            </w:pPr>
            <w:r w:rsidRPr="00DD14FD">
              <w:rPr>
                <w:rFonts w:eastAsiaTheme="minorEastAsia" w:cs="Times New Roman"/>
                <w:sz w:val="22"/>
                <w:szCs w:val="22"/>
              </w:rPr>
              <w:t>Комитет по вознаграждениям не создавался.</w:t>
            </w:r>
          </w:p>
          <w:p w14:paraId="74D5203C" w14:textId="77777777" w:rsidR="00251E4E" w:rsidRPr="00DD14FD" w:rsidRDefault="00251E4E" w:rsidP="008A498A">
            <w:pPr>
              <w:widowControl w:val="0"/>
              <w:autoSpaceDE w:val="0"/>
              <w:autoSpaceDN w:val="0"/>
              <w:rPr>
                <w:rFonts w:eastAsiaTheme="minorEastAsia" w:cs="Times New Roman"/>
                <w:sz w:val="22"/>
                <w:szCs w:val="22"/>
              </w:rPr>
            </w:pPr>
            <w:r w:rsidRPr="00DD14FD">
              <w:rPr>
                <w:rFonts w:eastAsiaTheme="minorEastAsia" w:cs="Times New Roman"/>
                <w:sz w:val="22"/>
                <w:szCs w:val="22"/>
              </w:rPr>
              <w:t>В Обществе функционирует система соотношения фиксированной и переменной части вознаграждения</w:t>
            </w:r>
            <w:r w:rsidRPr="00DD14FD">
              <w:t xml:space="preserve"> </w:t>
            </w:r>
            <w:r w:rsidRPr="00DD14FD">
              <w:rPr>
                <w:rFonts w:eastAsiaTheme="minorEastAsia" w:cs="Times New Roman"/>
                <w:sz w:val="22"/>
                <w:szCs w:val="22"/>
              </w:rPr>
              <w:t xml:space="preserve">ключевых руководящих работников общества. </w:t>
            </w:r>
          </w:p>
          <w:p w14:paraId="2F429AB4" w14:textId="77777777" w:rsidR="00251E4E" w:rsidRPr="00DD14FD" w:rsidRDefault="00251E4E" w:rsidP="008A498A">
            <w:pPr>
              <w:widowControl w:val="0"/>
              <w:autoSpaceDE w:val="0"/>
              <w:autoSpaceDN w:val="0"/>
              <w:rPr>
                <w:rFonts w:eastAsiaTheme="minorEastAsia" w:cs="Times New Roman"/>
                <w:sz w:val="22"/>
                <w:szCs w:val="22"/>
              </w:rPr>
            </w:pPr>
            <w:r w:rsidRPr="00DD14FD">
              <w:rPr>
                <w:rFonts w:eastAsiaTheme="minorEastAsia" w:cs="Times New Roman"/>
                <w:sz w:val="22"/>
                <w:szCs w:val="22"/>
              </w:rPr>
              <w:t xml:space="preserve">Совет директоров в зависимости от выполнения установленных Обществу показателей утверждает размер переменной части вознаграждения должностных лиц руководящего состава Общества. </w:t>
            </w:r>
          </w:p>
          <w:p w14:paraId="2935BD70"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heme="minorEastAsia" w:cs="Times New Roman"/>
                <w:sz w:val="22"/>
                <w:szCs w:val="22"/>
              </w:rPr>
              <w:t xml:space="preserve">Критерий 3 соблюдается. </w:t>
            </w:r>
          </w:p>
        </w:tc>
      </w:tr>
      <w:tr w:rsidR="00251E4E" w:rsidRPr="00DD14FD" w14:paraId="6558673E" w14:textId="77777777" w:rsidTr="008A498A">
        <w:tblPrEx>
          <w:tblBorders>
            <w:insideH w:val="none" w:sz="0" w:space="0" w:color="auto"/>
          </w:tblBorders>
        </w:tblPrEx>
        <w:tc>
          <w:tcPr>
            <w:tcW w:w="606" w:type="dxa"/>
            <w:tcBorders>
              <w:top w:val="nil"/>
            </w:tcBorders>
          </w:tcPr>
          <w:p w14:paraId="6512F291" w14:textId="77777777" w:rsidR="00251E4E" w:rsidRPr="00DD14FD" w:rsidRDefault="00251E4E" w:rsidP="008A498A">
            <w:pPr>
              <w:widowControl w:val="0"/>
              <w:autoSpaceDE w:val="0"/>
              <w:autoSpaceDN w:val="0"/>
              <w:rPr>
                <w:rFonts w:eastAsia="Times New Roman" w:cs="Times New Roman"/>
                <w:sz w:val="22"/>
                <w:szCs w:val="22"/>
              </w:rPr>
            </w:pPr>
          </w:p>
        </w:tc>
        <w:tc>
          <w:tcPr>
            <w:tcW w:w="4559" w:type="dxa"/>
            <w:tcBorders>
              <w:top w:val="nil"/>
            </w:tcBorders>
          </w:tcPr>
          <w:p w14:paraId="22F098AB" w14:textId="77777777" w:rsidR="00251E4E" w:rsidRPr="00DD14FD" w:rsidRDefault="00251E4E" w:rsidP="008A498A">
            <w:pPr>
              <w:widowControl w:val="0"/>
              <w:autoSpaceDE w:val="0"/>
              <w:autoSpaceDN w:val="0"/>
              <w:rPr>
                <w:rFonts w:eastAsia="Times New Roman" w:cs="Times New Roman"/>
                <w:sz w:val="22"/>
                <w:szCs w:val="22"/>
              </w:rPr>
            </w:pPr>
          </w:p>
        </w:tc>
        <w:tc>
          <w:tcPr>
            <w:tcW w:w="4536" w:type="dxa"/>
            <w:vMerge/>
          </w:tcPr>
          <w:p w14:paraId="031D927F" w14:textId="77777777" w:rsidR="00251E4E" w:rsidRPr="00DD14FD" w:rsidRDefault="00251E4E" w:rsidP="008A498A">
            <w:pPr>
              <w:widowControl w:val="0"/>
              <w:autoSpaceDE w:val="0"/>
              <w:autoSpaceDN w:val="0"/>
              <w:rPr>
                <w:rFonts w:eastAsia="Times New Roman" w:cs="Times New Roman"/>
                <w:sz w:val="22"/>
                <w:szCs w:val="22"/>
              </w:rPr>
            </w:pPr>
          </w:p>
        </w:tc>
        <w:tc>
          <w:tcPr>
            <w:tcW w:w="1701" w:type="dxa"/>
            <w:tcBorders>
              <w:top w:val="nil"/>
            </w:tcBorders>
          </w:tcPr>
          <w:p w14:paraId="2089B25C" w14:textId="77777777" w:rsidR="00251E4E" w:rsidRPr="00DD14FD" w:rsidRDefault="00251E4E" w:rsidP="008A498A">
            <w:pPr>
              <w:widowControl w:val="0"/>
              <w:autoSpaceDE w:val="0"/>
              <w:autoSpaceDN w:val="0"/>
              <w:rPr>
                <w:rFonts w:eastAsia="Times New Roman" w:cs="Times New Roman"/>
                <w:sz w:val="22"/>
                <w:szCs w:val="22"/>
              </w:rPr>
            </w:pPr>
          </w:p>
        </w:tc>
        <w:tc>
          <w:tcPr>
            <w:tcW w:w="4253" w:type="dxa"/>
            <w:tcBorders>
              <w:top w:val="nil"/>
            </w:tcBorders>
          </w:tcPr>
          <w:p w14:paraId="5D8C2AF2" w14:textId="77777777" w:rsidR="00251E4E" w:rsidRPr="00DD14FD" w:rsidRDefault="00251E4E" w:rsidP="008A498A">
            <w:pPr>
              <w:widowControl w:val="0"/>
              <w:autoSpaceDE w:val="0"/>
              <w:autoSpaceDN w:val="0"/>
              <w:rPr>
                <w:rFonts w:eastAsia="Times New Roman" w:cs="Times New Roman"/>
                <w:sz w:val="22"/>
                <w:szCs w:val="22"/>
              </w:rPr>
            </w:pPr>
          </w:p>
        </w:tc>
      </w:tr>
      <w:tr w:rsidR="00251E4E" w:rsidRPr="00DD14FD" w14:paraId="7141F171" w14:textId="77777777" w:rsidTr="008A498A">
        <w:tc>
          <w:tcPr>
            <w:tcW w:w="606" w:type="dxa"/>
          </w:tcPr>
          <w:p w14:paraId="0B7DB3DB"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4.3.2</w:t>
            </w:r>
          </w:p>
        </w:tc>
        <w:tc>
          <w:tcPr>
            <w:tcW w:w="4559" w:type="dxa"/>
          </w:tcPr>
          <w:p w14:paraId="70699579"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 xml:space="preserve">Общество внедрило программу долгосрочной мотивации членов исполнительных органов и иных ключевых руководящих работников общества с использованием акций общества (опционов или других производных </w:t>
            </w:r>
            <w:r w:rsidRPr="00DD14FD">
              <w:rPr>
                <w:rFonts w:eastAsia="Times New Roman" w:cs="Times New Roman"/>
                <w:sz w:val="22"/>
                <w:szCs w:val="22"/>
              </w:rPr>
              <w:lastRenderedPageBreak/>
              <w:t>финансовых инструментов, базисным активом по которым являются акции общества)</w:t>
            </w:r>
          </w:p>
        </w:tc>
        <w:tc>
          <w:tcPr>
            <w:tcW w:w="4536" w:type="dxa"/>
          </w:tcPr>
          <w:p w14:paraId="1D9836A6"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lastRenderedPageBreak/>
              <w:t xml:space="preserve">1. В случае, если общество внедрило программу долгосрочной мотивации для членов исполнительных органов и иных ключевых руководящих работников общества с использованием акций общества </w:t>
            </w:r>
            <w:r w:rsidRPr="00DD14FD">
              <w:rPr>
                <w:rFonts w:eastAsia="Times New Roman" w:cs="Times New Roman"/>
                <w:sz w:val="22"/>
                <w:szCs w:val="22"/>
              </w:rPr>
              <w:lastRenderedPageBreak/>
              <w:t>(финансовых инструментов, основанных на акциях общества), программа предусматривает, что право реализации таких акций и иных финансовых инструментов наступает не ранее чем через три года с момента их предоставления. При этом право их реализации обусловлено достижением определенных показателей деятельности общества</w:t>
            </w:r>
          </w:p>
        </w:tc>
        <w:tc>
          <w:tcPr>
            <w:tcW w:w="1701" w:type="dxa"/>
          </w:tcPr>
          <w:p w14:paraId="73754329" w14:textId="77777777" w:rsidR="00251E4E" w:rsidRPr="00DD14FD" w:rsidRDefault="00EC5865" w:rsidP="008A498A">
            <w:pPr>
              <w:autoSpaceDE w:val="0"/>
              <w:autoSpaceDN w:val="0"/>
              <w:adjustRightInd w:val="0"/>
              <w:rPr>
                <w:rFonts w:cs="Times New Roman"/>
                <w:sz w:val="28"/>
                <w:szCs w:val="28"/>
                <w:lang w:eastAsia="en-US"/>
              </w:rPr>
            </w:pPr>
            <w:sdt>
              <w:sdtPr>
                <w:rPr>
                  <w:rFonts w:cs="Times New Roman"/>
                  <w:sz w:val="28"/>
                  <w:szCs w:val="28"/>
                  <w:lang w:eastAsia="en-US"/>
                </w:rPr>
                <w:id w:val="-1504888623"/>
                <w14:checkbox>
                  <w14:checked w14:val="1"/>
                  <w14:checkedState w14:val="2612" w14:font="MS Gothic"/>
                  <w14:uncheckedState w14:val="2610" w14:font="MS Gothic"/>
                </w14:checkbox>
              </w:sdtPr>
              <w:sdtEndPr/>
              <w:sdtContent>
                <w:r w:rsidR="00251E4E" w:rsidRPr="00DD14FD">
                  <w:rPr>
                    <w:rFonts w:ascii="MS Gothic" w:eastAsia="MS Gothic" w:hAnsi="MS Gothic" w:cs="Times New Roman" w:hint="eastAsia"/>
                    <w:sz w:val="28"/>
                    <w:szCs w:val="28"/>
                    <w:lang w:eastAsia="en-US"/>
                  </w:rPr>
                  <w:t>☒</w:t>
                </w:r>
              </w:sdtContent>
            </w:sdt>
            <w:r w:rsidR="00251E4E" w:rsidRPr="00DD14FD">
              <w:rPr>
                <w:rFonts w:cs="Times New Roman"/>
                <w:sz w:val="28"/>
                <w:szCs w:val="28"/>
                <w:lang w:eastAsia="en-US"/>
              </w:rPr>
              <w:t xml:space="preserve"> </w:t>
            </w:r>
            <w:r w:rsidR="00251E4E" w:rsidRPr="00DD14FD">
              <w:rPr>
                <w:rFonts w:eastAsia="Times New Roman" w:cs="Times New Roman"/>
                <w:sz w:val="22"/>
                <w:szCs w:val="22"/>
              </w:rPr>
              <w:t>соблюдается</w:t>
            </w:r>
          </w:p>
          <w:p w14:paraId="749E7952" w14:textId="77777777" w:rsidR="00251E4E" w:rsidRPr="00DD14FD" w:rsidRDefault="00251E4E" w:rsidP="008A498A">
            <w:pPr>
              <w:widowControl w:val="0"/>
              <w:autoSpaceDE w:val="0"/>
              <w:autoSpaceDN w:val="0"/>
              <w:rPr>
                <w:rFonts w:eastAsia="Times New Roman" w:cs="Times New Roman"/>
                <w:sz w:val="22"/>
                <w:szCs w:val="22"/>
              </w:rPr>
            </w:pPr>
          </w:p>
          <w:p w14:paraId="7EA141AF" w14:textId="77777777" w:rsidR="00251E4E" w:rsidRPr="00DD14FD" w:rsidRDefault="00EC5865" w:rsidP="008A498A">
            <w:pPr>
              <w:autoSpaceDE w:val="0"/>
              <w:autoSpaceDN w:val="0"/>
              <w:adjustRightInd w:val="0"/>
              <w:rPr>
                <w:rFonts w:cs="Times New Roman"/>
                <w:sz w:val="28"/>
                <w:szCs w:val="28"/>
                <w:lang w:eastAsia="en-US"/>
              </w:rPr>
            </w:pPr>
            <w:sdt>
              <w:sdtPr>
                <w:rPr>
                  <w:rFonts w:cs="Times New Roman"/>
                  <w:sz w:val="28"/>
                  <w:szCs w:val="28"/>
                  <w:lang w:eastAsia="en-US"/>
                </w:rPr>
                <w:id w:val="12199307"/>
                <w14:checkbox>
                  <w14:checked w14:val="0"/>
                  <w14:checkedState w14:val="2612" w14:font="MS Gothic"/>
                  <w14:uncheckedState w14:val="2610" w14:font="MS Gothic"/>
                </w14:checkbox>
              </w:sdtPr>
              <w:sdtEndPr/>
              <w:sdtContent>
                <w:r w:rsidR="00251E4E" w:rsidRPr="00DD14FD">
                  <w:rPr>
                    <w:rFonts w:ascii="Segoe UI Symbol" w:hAnsi="Segoe UI Symbol" w:cs="Segoe UI Symbol"/>
                    <w:sz w:val="28"/>
                    <w:szCs w:val="28"/>
                    <w:lang w:eastAsia="en-US"/>
                  </w:rPr>
                  <w:t>☐</w:t>
                </w:r>
              </w:sdtContent>
            </w:sdt>
            <w:r w:rsidR="00251E4E" w:rsidRPr="00DD14FD">
              <w:rPr>
                <w:rFonts w:cs="Times New Roman"/>
                <w:sz w:val="28"/>
                <w:szCs w:val="28"/>
                <w:lang w:eastAsia="en-US"/>
              </w:rPr>
              <w:t xml:space="preserve"> </w:t>
            </w:r>
            <w:r w:rsidR="00251E4E" w:rsidRPr="00DD14FD">
              <w:rPr>
                <w:rFonts w:eastAsia="Times New Roman" w:cs="Times New Roman"/>
                <w:sz w:val="22"/>
                <w:szCs w:val="22"/>
              </w:rPr>
              <w:t>частично соблюдается</w:t>
            </w:r>
          </w:p>
          <w:p w14:paraId="0B61E35E" w14:textId="77777777" w:rsidR="00251E4E" w:rsidRPr="00DD14FD" w:rsidRDefault="00251E4E" w:rsidP="008A498A">
            <w:pPr>
              <w:widowControl w:val="0"/>
              <w:autoSpaceDE w:val="0"/>
              <w:autoSpaceDN w:val="0"/>
              <w:rPr>
                <w:rFonts w:eastAsia="Times New Roman" w:cs="Times New Roman"/>
                <w:sz w:val="22"/>
                <w:szCs w:val="22"/>
              </w:rPr>
            </w:pPr>
          </w:p>
          <w:p w14:paraId="455C4C50" w14:textId="77777777" w:rsidR="00251E4E" w:rsidRPr="00DD14FD" w:rsidRDefault="00EC5865" w:rsidP="008A498A">
            <w:pPr>
              <w:widowControl w:val="0"/>
              <w:autoSpaceDE w:val="0"/>
              <w:autoSpaceDN w:val="0"/>
              <w:rPr>
                <w:rFonts w:eastAsia="Times New Roman" w:cs="Times New Roman"/>
                <w:sz w:val="22"/>
                <w:szCs w:val="22"/>
              </w:rPr>
            </w:pPr>
            <w:sdt>
              <w:sdtPr>
                <w:rPr>
                  <w:rFonts w:cs="Times New Roman"/>
                  <w:sz w:val="28"/>
                  <w:szCs w:val="28"/>
                  <w:lang w:eastAsia="en-US"/>
                </w:rPr>
                <w:id w:val="-1606876734"/>
                <w14:checkbox>
                  <w14:checked w14:val="0"/>
                  <w14:checkedState w14:val="2612" w14:font="MS Gothic"/>
                  <w14:uncheckedState w14:val="2610" w14:font="MS Gothic"/>
                </w14:checkbox>
              </w:sdtPr>
              <w:sdtEndPr/>
              <w:sdtContent>
                <w:r w:rsidR="00251E4E" w:rsidRPr="00DD14FD">
                  <w:rPr>
                    <w:rFonts w:ascii="MS Gothic" w:eastAsia="MS Gothic" w:hAnsi="MS Gothic" w:cs="Times New Roman" w:hint="eastAsia"/>
                    <w:sz w:val="28"/>
                    <w:szCs w:val="28"/>
                    <w:lang w:eastAsia="en-US"/>
                  </w:rPr>
                  <w:t>☐</w:t>
                </w:r>
              </w:sdtContent>
            </w:sdt>
            <w:r w:rsidR="00251E4E" w:rsidRPr="00DD14FD">
              <w:rPr>
                <w:rFonts w:cs="Times New Roman"/>
                <w:sz w:val="28"/>
                <w:szCs w:val="28"/>
                <w:lang w:eastAsia="en-US"/>
              </w:rPr>
              <w:t xml:space="preserve"> </w:t>
            </w:r>
            <w:r w:rsidR="00251E4E" w:rsidRPr="00DD14FD">
              <w:rPr>
                <w:rFonts w:eastAsia="Times New Roman" w:cs="Times New Roman"/>
                <w:sz w:val="22"/>
                <w:szCs w:val="22"/>
              </w:rPr>
              <w:t>не соблюдается</w:t>
            </w:r>
          </w:p>
        </w:tc>
        <w:tc>
          <w:tcPr>
            <w:tcW w:w="4253" w:type="dxa"/>
          </w:tcPr>
          <w:p w14:paraId="00E877A0" w14:textId="77777777" w:rsidR="00251E4E" w:rsidRPr="00DD14FD" w:rsidRDefault="00251E4E" w:rsidP="008A498A">
            <w:pPr>
              <w:widowControl w:val="0"/>
              <w:autoSpaceDE w:val="0"/>
              <w:autoSpaceDN w:val="0"/>
              <w:rPr>
                <w:rFonts w:eastAsia="Times New Roman" w:cs="Times New Roman"/>
                <w:sz w:val="22"/>
                <w:szCs w:val="22"/>
              </w:rPr>
            </w:pPr>
          </w:p>
        </w:tc>
      </w:tr>
      <w:tr w:rsidR="00251E4E" w:rsidRPr="00DD14FD" w14:paraId="15AEC6DC" w14:textId="77777777" w:rsidTr="008A498A">
        <w:tc>
          <w:tcPr>
            <w:tcW w:w="606" w:type="dxa"/>
          </w:tcPr>
          <w:p w14:paraId="09D85E5D"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4.3.3</w:t>
            </w:r>
          </w:p>
        </w:tc>
        <w:tc>
          <w:tcPr>
            <w:tcW w:w="4559" w:type="dxa"/>
          </w:tcPr>
          <w:p w14:paraId="4CA8BA6D"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Сумма компенсации ("золотой парашют"), выплачиваемая обществом в случае досрочного прекращения полномочий членам исполнительных органов или ключевых руководящих работников по инициативе общества и при отсутствии с их стороны недобросовестных действий, не превышает двукратного размера фиксированной части годового вознаграждения</w:t>
            </w:r>
          </w:p>
        </w:tc>
        <w:tc>
          <w:tcPr>
            <w:tcW w:w="4536" w:type="dxa"/>
          </w:tcPr>
          <w:p w14:paraId="0004BA9F"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1. Сумма компенсации ("золотой парашют"), выплачиваемая обществом в случае досрочного прекращения полномочий членам исполнительных органов или ключевым руководящим работникам по инициативе общества и при отсутствии с их стороны недобросовестных действий, в отчетном периоде не превышала двукратного размера фиксированной части годового вознаграждения</w:t>
            </w:r>
          </w:p>
        </w:tc>
        <w:tc>
          <w:tcPr>
            <w:tcW w:w="1701" w:type="dxa"/>
          </w:tcPr>
          <w:p w14:paraId="50782321" w14:textId="77777777" w:rsidR="00251E4E" w:rsidRPr="00DD14FD" w:rsidRDefault="00EC5865" w:rsidP="008A498A">
            <w:pPr>
              <w:autoSpaceDE w:val="0"/>
              <w:autoSpaceDN w:val="0"/>
              <w:adjustRightInd w:val="0"/>
              <w:rPr>
                <w:rFonts w:cs="Times New Roman"/>
                <w:sz w:val="28"/>
                <w:szCs w:val="28"/>
                <w:lang w:eastAsia="en-US"/>
              </w:rPr>
            </w:pPr>
            <w:sdt>
              <w:sdtPr>
                <w:rPr>
                  <w:rFonts w:cs="Times New Roman"/>
                  <w:sz w:val="28"/>
                  <w:szCs w:val="28"/>
                  <w:lang w:eastAsia="en-US"/>
                </w:rPr>
                <w:id w:val="925302390"/>
                <w14:checkbox>
                  <w14:checked w14:val="1"/>
                  <w14:checkedState w14:val="2612" w14:font="MS Gothic"/>
                  <w14:uncheckedState w14:val="2610" w14:font="MS Gothic"/>
                </w14:checkbox>
              </w:sdtPr>
              <w:sdtEndPr/>
              <w:sdtContent>
                <w:r w:rsidR="00251E4E" w:rsidRPr="00DD14FD">
                  <w:rPr>
                    <w:rFonts w:ascii="Segoe UI Symbol" w:hAnsi="Segoe UI Symbol" w:cs="Segoe UI Symbol"/>
                    <w:sz w:val="28"/>
                    <w:szCs w:val="28"/>
                    <w:lang w:eastAsia="en-US"/>
                  </w:rPr>
                  <w:t>☒</w:t>
                </w:r>
              </w:sdtContent>
            </w:sdt>
            <w:r w:rsidR="00251E4E" w:rsidRPr="00DD14FD">
              <w:rPr>
                <w:rFonts w:cs="Times New Roman"/>
                <w:sz w:val="28"/>
                <w:szCs w:val="28"/>
                <w:lang w:eastAsia="en-US"/>
              </w:rPr>
              <w:t xml:space="preserve"> </w:t>
            </w:r>
            <w:r w:rsidR="00251E4E" w:rsidRPr="00DD14FD">
              <w:rPr>
                <w:rFonts w:eastAsia="Times New Roman" w:cs="Times New Roman"/>
                <w:sz w:val="22"/>
                <w:szCs w:val="22"/>
              </w:rPr>
              <w:t>соблюдается</w:t>
            </w:r>
          </w:p>
          <w:p w14:paraId="2BE879C4" w14:textId="77777777" w:rsidR="00251E4E" w:rsidRPr="00DD14FD" w:rsidRDefault="00251E4E" w:rsidP="008A498A">
            <w:pPr>
              <w:widowControl w:val="0"/>
              <w:autoSpaceDE w:val="0"/>
              <w:autoSpaceDN w:val="0"/>
              <w:rPr>
                <w:rFonts w:eastAsia="Times New Roman" w:cs="Times New Roman"/>
                <w:sz w:val="22"/>
                <w:szCs w:val="22"/>
              </w:rPr>
            </w:pPr>
          </w:p>
          <w:p w14:paraId="10940E33" w14:textId="77777777" w:rsidR="00251E4E" w:rsidRPr="00DD14FD" w:rsidRDefault="00EC5865" w:rsidP="008A498A">
            <w:pPr>
              <w:autoSpaceDE w:val="0"/>
              <w:autoSpaceDN w:val="0"/>
              <w:adjustRightInd w:val="0"/>
              <w:rPr>
                <w:rFonts w:cs="Times New Roman"/>
                <w:sz w:val="28"/>
                <w:szCs w:val="28"/>
                <w:lang w:eastAsia="en-US"/>
              </w:rPr>
            </w:pPr>
            <w:sdt>
              <w:sdtPr>
                <w:rPr>
                  <w:rFonts w:cs="Times New Roman"/>
                  <w:sz w:val="28"/>
                  <w:szCs w:val="28"/>
                  <w:lang w:eastAsia="en-US"/>
                </w:rPr>
                <w:id w:val="1703971704"/>
                <w14:checkbox>
                  <w14:checked w14:val="0"/>
                  <w14:checkedState w14:val="2612" w14:font="MS Gothic"/>
                  <w14:uncheckedState w14:val="2610" w14:font="MS Gothic"/>
                </w14:checkbox>
              </w:sdtPr>
              <w:sdtEndPr/>
              <w:sdtContent>
                <w:r w:rsidR="00251E4E" w:rsidRPr="00DD14FD">
                  <w:rPr>
                    <w:rFonts w:ascii="Segoe UI Symbol" w:hAnsi="Segoe UI Symbol" w:cs="Segoe UI Symbol"/>
                    <w:sz w:val="28"/>
                    <w:szCs w:val="28"/>
                    <w:lang w:eastAsia="en-US"/>
                  </w:rPr>
                  <w:t>☐</w:t>
                </w:r>
              </w:sdtContent>
            </w:sdt>
            <w:r w:rsidR="00251E4E" w:rsidRPr="00DD14FD">
              <w:rPr>
                <w:rFonts w:cs="Times New Roman"/>
                <w:sz w:val="28"/>
                <w:szCs w:val="28"/>
                <w:lang w:eastAsia="en-US"/>
              </w:rPr>
              <w:t xml:space="preserve"> </w:t>
            </w:r>
            <w:r w:rsidR="00251E4E" w:rsidRPr="00DD14FD">
              <w:rPr>
                <w:rFonts w:eastAsia="Times New Roman" w:cs="Times New Roman"/>
                <w:sz w:val="22"/>
                <w:szCs w:val="22"/>
              </w:rPr>
              <w:t>частично соблюдается</w:t>
            </w:r>
          </w:p>
          <w:p w14:paraId="1AF184A2" w14:textId="77777777" w:rsidR="00251E4E" w:rsidRPr="00DD14FD" w:rsidRDefault="00251E4E" w:rsidP="008A498A">
            <w:pPr>
              <w:widowControl w:val="0"/>
              <w:autoSpaceDE w:val="0"/>
              <w:autoSpaceDN w:val="0"/>
              <w:rPr>
                <w:rFonts w:eastAsia="Times New Roman" w:cs="Times New Roman"/>
                <w:sz w:val="22"/>
                <w:szCs w:val="22"/>
              </w:rPr>
            </w:pPr>
          </w:p>
          <w:p w14:paraId="3E7A06FB" w14:textId="77777777" w:rsidR="00251E4E" w:rsidRPr="00DD14FD" w:rsidRDefault="00EC5865" w:rsidP="008A498A">
            <w:pPr>
              <w:widowControl w:val="0"/>
              <w:autoSpaceDE w:val="0"/>
              <w:autoSpaceDN w:val="0"/>
              <w:rPr>
                <w:rFonts w:eastAsia="Times New Roman" w:cs="Times New Roman"/>
                <w:sz w:val="22"/>
                <w:szCs w:val="22"/>
              </w:rPr>
            </w:pPr>
            <w:sdt>
              <w:sdtPr>
                <w:rPr>
                  <w:rFonts w:cs="Times New Roman"/>
                  <w:sz w:val="28"/>
                  <w:szCs w:val="28"/>
                  <w:lang w:eastAsia="en-US"/>
                </w:rPr>
                <w:id w:val="-799692835"/>
                <w14:checkbox>
                  <w14:checked w14:val="0"/>
                  <w14:checkedState w14:val="2612" w14:font="MS Gothic"/>
                  <w14:uncheckedState w14:val="2610" w14:font="MS Gothic"/>
                </w14:checkbox>
              </w:sdtPr>
              <w:sdtEndPr/>
              <w:sdtContent>
                <w:r w:rsidR="00251E4E" w:rsidRPr="00DD14FD">
                  <w:rPr>
                    <w:rFonts w:ascii="Segoe UI Symbol" w:hAnsi="Segoe UI Symbol" w:cs="Segoe UI Symbol"/>
                    <w:sz w:val="28"/>
                    <w:szCs w:val="28"/>
                    <w:lang w:eastAsia="en-US"/>
                  </w:rPr>
                  <w:t>☐</w:t>
                </w:r>
              </w:sdtContent>
            </w:sdt>
            <w:r w:rsidR="00251E4E" w:rsidRPr="00DD14FD">
              <w:rPr>
                <w:rFonts w:cs="Times New Roman"/>
                <w:sz w:val="28"/>
                <w:szCs w:val="28"/>
                <w:lang w:eastAsia="en-US"/>
              </w:rPr>
              <w:t xml:space="preserve"> </w:t>
            </w:r>
            <w:r w:rsidR="00251E4E" w:rsidRPr="00DD14FD">
              <w:rPr>
                <w:rFonts w:eastAsia="Times New Roman" w:cs="Times New Roman"/>
                <w:sz w:val="22"/>
                <w:szCs w:val="22"/>
              </w:rPr>
              <w:t>не соблюдается</w:t>
            </w:r>
          </w:p>
        </w:tc>
        <w:tc>
          <w:tcPr>
            <w:tcW w:w="4253" w:type="dxa"/>
          </w:tcPr>
          <w:p w14:paraId="6A6A93A3" w14:textId="77777777" w:rsidR="00251E4E" w:rsidRPr="00DD14FD" w:rsidRDefault="00251E4E" w:rsidP="008A498A">
            <w:pPr>
              <w:widowControl w:val="0"/>
              <w:autoSpaceDE w:val="0"/>
              <w:autoSpaceDN w:val="0"/>
              <w:rPr>
                <w:rFonts w:eastAsia="Times New Roman" w:cs="Times New Roman"/>
                <w:sz w:val="22"/>
                <w:szCs w:val="22"/>
              </w:rPr>
            </w:pPr>
          </w:p>
        </w:tc>
      </w:tr>
      <w:tr w:rsidR="00251E4E" w:rsidRPr="00DD14FD" w14:paraId="1BC744FE" w14:textId="77777777" w:rsidTr="008A498A">
        <w:tc>
          <w:tcPr>
            <w:tcW w:w="606" w:type="dxa"/>
          </w:tcPr>
          <w:p w14:paraId="6D0F95F3" w14:textId="77777777" w:rsidR="00251E4E" w:rsidRPr="00DD14FD" w:rsidRDefault="00251E4E" w:rsidP="008A498A">
            <w:pPr>
              <w:widowControl w:val="0"/>
              <w:autoSpaceDE w:val="0"/>
              <w:autoSpaceDN w:val="0"/>
              <w:outlineLvl w:val="1"/>
              <w:rPr>
                <w:rFonts w:eastAsia="Times New Roman" w:cs="Times New Roman"/>
                <w:sz w:val="22"/>
                <w:szCs w:val="22"/>
              </w:rPr>
            </w:pPr>
            <w:r w:rsidRPr="00DD14FD">
              <w:rPr>
                <w:rFonts w:eastAsia="Times New Roman" w:cs="Times New Roman"/>
                <w:sz w:val="22"/>
                <w:szCs w:val="22"/>
              </w:rPr>
              <w:t>5.1</w:t>
            </w:r>
          </w:p>
        </w:tc>
        <w:tc>
          <w:tcPr>
            <w:tcW w:w="15049" w:type="dxa"/>
            <w:gridSpan w:val="4"/>
          </w:tcPr>
          <w:p w14:paraId="09F875AE"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В обществе создана эффективно функционирующая система управления рисками и внутреннего контроля, направленная на обеспечение разумной уверенности в достижении поставленных перед обществом целей</w:t>
            </w:r>
          </w:p>
        </w:tc>
      </w:tr>
      <w:tr w:rsidR="00251E4E" w:rsidRPr="00DD14FD" w14:paraId="7E5FEA99" w14:textId="77777777" w:rsidTr="008A498A">
        <w:tc>
          <w:tcPr>
            <w:tcW w:w="606" w:type="dxa"/>
          </w:tcPr>
          <w:p w14:paraId="46AE8144"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5.1.1</w:t>
            </w:r>
          </w:p>
        </w:tc>
        <w:tc>
          <w:tcPr>
            <w:tcW w:w="4559" w:type="dxa"/>
          </w:tcPr>
          <w:p w14:paraId="2FA1E200"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Советом директоров общества определены принципы и подходы к организации системы управления рисками и внутреннего контроля в обществе</w:t>
            </w:r>
          </w:p>
        </w:tc>
        <w:tc>
          <w:tcPr>
            <w:tcW w:w="4536" w:type="dxa"/>
          </w:tcPr>
          <w:p w14:paraId="7067DABC"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1. Функции различных органов управления и подразделений общества в системе управления рисками и внутреннего контроля четко определены во внутренних документах/соответствующей политике общества, одобренной советом директоров</w:t>
            </w:r>
          </w:p>
        </w:tc>
        <w:tc>
          <w:tcPr>
            <w:tcW w:w="1701" w:type="dxa"/>
          </w:tcPr>
          <w:p w14:paraId="5B3F5C1A" w14:textId="77777777" w:rsidR="00251E4E" w:rsidRPr="00DD14FD" w:rsidRDefault="00EC5865" w:rsidP="008A498A">
            <w:pPr>
              <w:autoSpaceDE w:val="0"/>
              <w:autoSpaceDN w:val="0"/>
              <w:adjustRightInd w:val="0"/>
              <w:rPr>
                <w:rFonts w:cs="Times New Roman"/>
                <w:sz w:val="28"/>
                <w:szCs w:val="28"/>
                <w:lang w:eastAsia="en-US"/>
              </w:rPr>
            </w:pPr>
            <w:sdt>
              <w:sdtPr>
                <w:rPr>
                  <w:rFonts w:cs="Times New Roman"/>
                  <w:sz w:val="28"/>
                  <w:szCs w:val="28"/>
                  <w:lang w:eastAsia="en-US"/>
                </w:rPr>
                <w:id w:val="979733743"/>
                <w14:checkbox>
                  <w14:checked w14:val="1"/>
                  <w14:checkedState w14:val="2612" w14:font="MS Gothic"/>
                  <w14:uncheckedState w14:val="2610" w14:font="MS Gothic"/>
                </w14:checkbox>
              </w:sdtPr>
              <w:sdtEndPr/>
              <w:sdtContent>
                <w:r w:rsidR="00251E4E" w:rsidRPr="00DD14FD">
                  <w:rPr>
                    <w:rFonts w:ascii="Segoe UI Symbol" w:hAnsi="Segoe UI Symbol" w:cs="Segoe UI Symbol"/>
                    <w:sz w:val="28"/>
                    <w:szCs w:val="28"/>
                    <w:lang w:eastAsia="en-US"/>
                  </w:rPr>
                  <w:t>☒</w:t>
                </w:r>
              </w:sdtContent>
            </w:sdt>
            <w:r w:rsidR="00251E4E" w:rsidRPr="00DD14FD">
              <w:rPr>
                <w:rFonts w:cs="Times New Roman"/>
                <w:sz w:val="28"/>
                <w:szCs w:val="28"/>
                <w:lang w:eastAsia="en-US"/>
              </w:rPr>
              <w:t xml:space="preserve"> </w:t>
            </w:r>
            <w:r w:rsidR="00251E4E" w:rsidRPr="00DD14FD">
              <w:rPr>
                <w:rFonts w:eastAsia="Times New Roman" w:cs="Times New Roman"/>
                <w:sz w:val="22"/>
                <w:szCs w:val="22"/>
              </w:rPr>
              <w:t>соблюдается</w:t>
            </w:r>
          </w:p>
          <w:p w14:paraId="28BD2A63" w14:textId="77777777" w:rsidR="00251E4E" w:rsidRPr="00DD14FD" w:rsidRDefault="00251E4E" w:rsidP="008A498A">
            <w:pPr>
              <w:widowControl w:val="0"/>
              <w:autoSpaceDE w:val="0"/>
              <w:autoSpaceDN w:val="0"/>
              <w:rPr>
                <w:rFonts w:eastAsia="Times New Roman" w:cs="Times New Roman"/>
                <w:sz w:val="22"/>
                <w:szCs w:val="22"/>
              </w:rPr>
            </w:pPr>
          </w:p>
          <w:p w14:paraId="7C0FE2BD" w14:textId="77777777" w:rsidR="00251E4E" w:rsidRPr="00DD14FD" w:rsidRDefault="00EC5865" w:rsidP="008A498A">
            <w:pPr>
              <w:autoSpaceDE w:val="0"/>
              <w:autoSpaceDN w:val="0"/>
              <w:adjustRightInd w:val="0"/>
              <w:rPr>
                <w:rFonts w:cs="Times New Roman"/>
                <w:sz w:val="28"/>
                <w:szCs w:val="28"/>
                <w:lang w:eastAsia="en-US"/>
              </w:rPr>
            </w:pPr>
            <w:sdt>
              <w:sdtPr>
                <w:rPr>
                  <w:rFonts w:cs="Times New Roman"/>
                  <w:sz w:val="28"/>
                  <w:szCs w:val="28"/>
                  <w:lang w:eastAsia="en-US"/>
                </w:rPr>
                <w:id w:val="361484781"/>
                <w14:checkbox>
                  <w14:checked w14:val="0"/>
                  <w14:checkedState w14:val="2612" w14:font="MS Gothic"/>
                  <w14:uncheckedState w14:val="2610" w14:font="MS Gothic"/>
                </w14:checkbox>
              </w:sdtPr>
              <w:sdtEndPr/>
              <w:sdtContent>
                <w:r w:rsidR="00251E4E" w:rsidRPr="00DD14FD">
                  <w:rPr>
                    <w:rFonts w:ascii="Segoe UI Symbol" w:hAnsi="Segoe UI Symbol" w:cs="Segoe UI Symbol"/>
                    <w:sz w:val="28"/>
                    <w:szCs w:val="28"/>
                    <w:lang w:eastAsia="en-US"/>
                  </w:rPr>
                  <w:t>☐</w:t>
                </w:r>
              </w:sdtContent>
            </w:sdt>
            <w:r w:rsidR="00251E4E" w:rsidRPr="00DD14FD">
              <w:rPr>
                <w:rFonts w:cs="Times New Roman"/>
                <w:sz w:val="28"/>
                <w:szCs w:val="28"/>
                <w:lang w:eastAsia="en-US"/>
              </w:rPr>
              <w:t xml:space="preserve"> </w:t>
            </w:r>
            <w:r w:rsidR="00251E4E" w:rsidRPr="00DD14FD">
              <w:rPr>
                <w:rFonts w:eastAsia="Times New Roman" w:cs="Times New Roman"/>
                <w:sz w:val="22"/>
                <w:szCs w:val="22"/>
              </w:rPr>
              <w:t>частично соблюдается</w:t>
            </w:r>
          </w:p>
          <w:p w14:paraId="087A7782" w14:textId="77777777" w:rsidR="00251E4E" w:rsidRPr="00DD14FD" w:rsidRDefault="00251E4E" w:rsidP="008A498A">
            <w:pPr>
              <w:widowControl w:val="0"/>
              <w:autoSpaceDE w:val="0"/>
              <w:autoSpaceDN w:val="0"/>
              <w:rPr>
                <w:rFonts w:eastAsia="Times New Roman" w:cs="Times New Roman"/>
                <w:sz w:val="22"/>
                <w:szCs w:val="22"/>
              </w:rPr>
            </w:pPr>
          </w:p>
          <w:p w14:paraId="5D4759AB" w14:textId="77777777" w:rsidR="00251E4E" w:rsidRPr="00DD14FD" w:rsidRDefault="00EC5865" w:rsidP="008A498A">
            <w:pPr>
              <w:widowControl w:val="0"/>
              <w:autoSpaceDE w:val="0"/>
              <w:autoSpaceDN w:val="0"/>
              <w:rPr>
                <w:rFonts w:eastAsia="Times New Roman" w:cs="Times New Roman"/>
                <w:sz w:val="22"/>
                <w:szCs w:val="22"/>
              </w:rPr>
            </w:pPr>
            <w:sdt>
              <w:sdtPr>
                <w:rPr>
                  <w:rFonts w:cs="Times New Roman"/>
                  <w:sz w:val="28"/>
                  <w:szCs w:val="28"/>
                  <w:lang w:eastAsia="en-US"/>
                </w:rPr>
                <w:id w:val="-489861454"/>
                <w14:checkbox>
                  <w14:checked w14:val="0"/>
                  <w14:checkedState w14:val="2612" w14:font="MS Gothic"/>
                  <w14:uncheckedState w14:val="2610" w14:font="MS Gothic"/>
                </w14:checkbox>
              </w:sdtPr>
              <w:sdtEndPr/>
              <w:sdtContent>
                <w:r w:rsidR="00251E4E" w:rsidRPr="00DD14FD">
                  <w:rPr>
                    <w:rFonts w:ascii="Segoe UI Symbol" w:hAnsi="Segoe UI Symbol" w:cs="Segoe UI Symbol"/>
                    <w:sz w:val="28"/>
                    <w:szCs w:val="28"/>
                    <w:lang w:eastAsia="en-US"/>
                  </w:rPr>
                  <w:t>☐</w:t>
                </w:r>
              </w:sdtContent>
            </w:sdt>
            <w:r w:rsidR="00251E4E" w:rsidRPr="00DD14FD">
              <w:rPr>
                <w:rFonts w:cs="Times New Roman"/>
                <w:sz w:val="28"/>
                <w:szCs w:val="28"/>
                <w:lang w:eastAsia="en-US"/>
              </w:rPr>
              <w:t xml:space="preserve"> </w:t>
            </w:r>
            <w:r w:rsidR="00251E4E" w:rsidRPr="00DD14FD">
              <w:rPr>
                <w:rFonts w:eastAsia="Times New Roman" w:cs="Times New Roman"/>
                <w:sz w:val="22"/>
                <w:szCs w:val="22"/>
              </w:rPr>
              <w:t>не соблюдается</w:t>
            </w:r>
          </w:p>
        </w:tc>
        <w:tc>
          <w:tcPr>
            <w:tcW w:w="4253" w:type="dxa"/>
          </w:tcPr>
          <w:p w14:paraId="1547CBBE" w14:textId="77777777" w:rsidR="00251E4E" w:rsidRPr="00DD14FD" w:rsidRDefault="00251E4E" w:rsidP="008A498A">
            <w:pPr>
              <w:widowControl w:val="0"/>
              <w:autoSpaceDE w:val="0"/>
              <w:autoSpaceDN w:val="0"/>
              <w:rPr>
                <w:rFonts w:eastAsia="Times New Roman" w:cs="Times New Roman"/>
                <w:sz w:val="22"/>
                <w:szCs w:val="22"/>
              </w:rPr>
            </w:pPr>
          </w:p>
        </w:tc>
      </w:tr>
      <w:tr w:rsidR="00251E4E" w:rsidRPr="00DD14FD" w14:paraId="7023520F" w14:textId="77777777" w:rsidTr="008A498A">
        <w:tc>
          <w:tcPr>
            <w:tcW w:w="606" w:type="dxa"/>
          </w:tcPr>
          <w:p w14:paraId="40B7E0B9"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5.1.2</w:t>
            </w:r>
          </w:p>
        </w:tc>
        <w:tc>
          <w:tcPr>
            <w:tcW w:w="4559" w:type="dxa"/>
          </w:tcPr>
          <w:p w14:paraId="6934FDD5"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Исполнительные органы общества обеспечивают создание и поддержание функционирования эффективной системы управления рисками и внутреннего контроля в обществе</w:t>
            </w:r>
          </w:p>
        </w:tc>
        <w:tc>
          <w:tcPr>
            <w:tcW w:w="4536" w:type="dxa"/>
          </w:tcPr>
          <w:p w14:paraId="30FAD269"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1. Исполнительные органы общества обеспечили распределение обязанностей, полномочий, ответственности в области управления рисками и внутреннего контроля между подотчетными им руководителями (начальниками) подразделений и отделов</w:t>
            </w:r>
          </w:p>
        </w:tc>
        <w:tc>
          <w:tcPr>
            <w:tcW w:w="1701" w:type="dxa"/>
          </w:tcPr>
          <w:p w14:paraId="2166CD8E" w14:textId="77777777" w:rsidR="00251E4E" w:rsidRPr="00DD14FD" w:rsidRDefault="00EC5865" w:rsidP="008A498A">
            <w:pPr>
              <w:autoSpaceDE w:val="0"/>
              <w:autoSpaceDN w:val="0"/>
              <w:adjustRightInd w:val="0"/>
              <w:rPr>
                <w:rFonts w:cs="Times New Roman"/>
                <w:sz w:val="28"/>
                <w:szCs w:val="28"/>
                <w:lang w:eastAsia="en-US"/>
              </w:rPr>
            </w:pPr>
            <w:sdt>
              <w:sdtPr>
                <w:rPr>
                  <w:rFonts w:cs="Times New Roman"/>
                  <w:sz w:val="28"/>
                  <w:szCs w:val="28"/>
                  <w:lang w:eastAsia="en-US"/>
                </w:rPr>
                <w:id w:val="-794525630"/>
                <w14:checkbox>
                  <w14:checked w14:val="1"/>
                  <w14:checkedState w14:val="2612" w14:font="MS Gothic"/>
                  <w14:uncheckedState w14:val="2610" w14:font="MS Gothic"/>
                </w14:checkbox>
              </w:sdtPr>
              <w:sdtEndPr/>
              <w:sdtContent>
                <w:r w:rsidR="00251E4E" w:rsidRPr="00DD14FD">
                  <w:rPr>
                    <w:rFonts w:ascii="Segoe UI Symbol" w:hAnsi="Segoe UI Symbol" w:cs="Segoe UI Symbol"/>
                    <w:sz w:val="28"/>
                    <w:szCs w:val="28"/>
                    <w:lang w:eastAsia="en-US"/>
                  </w:rPr>
                  <w:t>☒</w:t>
                </w:r>
              </w:sdtContent>
            </w:sdt>
            <w:r w:rsidR="00251E4E" w:rsidRPr="00DD14FD">
              <w:rPr>
                <w:rFonts w:cs="Times New Roman"/>
                <w:sz w:val="28"/>
                <w:szCs w:val="28"/>
                <w:lang w:eastAsia="en-US"/>
              </w:rPr>
              <w:t xml:space="preserve"> </w:t>
            </w:r>
            <w:r w:rsidR="00251E4E" w:rsidRPr="00DD14FD">
              <w:rPr>
                <w:rFonts w:eastAsia="Times New Roman" w:cs="Times New Roman"/>
                <w:sz w:val="22"/>
                <w:szCs w:val="22"/>
              </w:rPr>
              <w:t>соблюдается</w:t>
            </w:r>
          </w:p>
          <w:p w14:paraId="7FE87808" w14:textId="77777777" w:rsidR="00251E4E" w:rsidRPr="00DD14FD" w:rsidRDefault="00251E4E" w:rsidP="008A498A">
            <w:pPr>
              <w:widowControl w:val="0"/>
              <w:autoSpaceDE w:val="0"/>
              <w:autoSpaceDN w:val="0"/>
              <w:rPr>
                <w:rFonts w:eastAsia="Times New Roman" w:cs="Times New Roman"/>
                <w:sz w:val="22"/>
                <w:szCs w:val="22"/>
              </w:rPr>
            </w:pPr>
          </w:p>
          <w:p w14:paraId="1451B4A2" w14:textId="77777777" w:rsidR="00251E4E" w:rsidRPr="00DD14FD" w:rsidRDefault="00EC5865" w:rsidP="008A498A">
            <w:pPr>
              <w:autoSpaceDE w:val="0"/>
              <w:autoSpaceDN w:val="0"/>
              <w:adjustRightInd w:val="0"/>
              <w:rPr>
                <w:rFonts w:cs="Times New Roman"/>
                <w:sz w:val="28"/>
                <w:szCs w:val="28"/>
                <w:lang w:eastAsia="en-US"/>
              </w:rPr>
            </w:pPr>
            <w:sdt>
              <w:sdtPr>
                <w:rPr>
                  <w:rFonts w:cs="Times New Roman"/>
                  <w:sz w:val="28"/>
                  <w:szCs w:val="28"/>
                  <w:lang w:eastAsia="en-US"/>
                </w:rPr>
                <w:id w:val="-1149740056"/>
                <w14:checkbox>
                  <w14:checked w14:val="0"/>
                  <w14:checkedState w14:val="2612" w14:font="MS Gothic"/>
                  <w14:uncheckedState w14:val="2610" w14:font="MS Gothic"/>
                </w14:checkbox>
              </w:sdtPr>
              <w:sdtEndPr/>
              <w:sdtContent>
                <w:r w:rsidR="00251E4E" w:rsidRPr="00DD14FD">
                  <w:rPr>
                    <w:rFonts w:ascii="Segoe UI Symbol" w:hAnsi="Segoe UI Symbol" w:cs="Segoe UI Symbol"/>
                    <w:sz w:val="28"/>
                    <w:szCs w:val="28"/>
                    <w:lang w:eastAsia="en-US"/>
                  </w:rPr>
                  <w:t>☐</w:t>
                </w:r>
              </w:sdtContent>
            </w:sdt>
            <w:r w:rsidR="00251E4E" w:rsidRPr="00DD14FD">
              <w:rPr>
                <w:rFonts w:cs="Times New Roman"/>
                <w:sz w:val="28"/>
                <w:szCs w:val="28"/>
                <w:lang w:eastAsia="en-US"/>
              </w:rPr>
              <w:t xml:space="preserve"> </w:t>
            </w:r>
            <w:r w:rsidR="00251E4E" w:rsidRPr="00DD14FD">
              <w:rPr>
                <w:rFonts w:eastAsia="Times New Roman" w:cs="Times New Roman"/>
                <w:sz w:val="22"/>
                <w:szCs w:val="22"/>
              </w:rPr>
              <w:t>частично соблюдается</w:t>
            </w:r>
          </w:p>
          <w:p w14:paraId="1D8B69B8" w14:textId="77777777" w:rsidR="00251E4E" w:rsidRPr="00DD14FD" w:rsidRDefault="00251E4E" w:rsidP="008A498A">
            <w:pPr>
              <w:widowControl w:val="0"/>
              <w:autoSpaceDE w:val="0"/>
              <w:autoSpaceDN w:val="0"/>
              <w:rPr>
                <w:rFonts w:eastAsia="Times New Roman" w:cs="Times New Roman"/>
                <w:sz w:val="22"/>
                <w:szCs w:val="22"/>
              </w:rPr>
            </w:pPr>
          </w:p>
          <w:p w14:paraId="08637A89" w14:textId="77777777" w:rsidR="00251E4E" w:rsidRPr="00DD14FD" w:rsidRDefault="00EC5865" w:rsidP="008A498A">
            <w:pPr>
              <w:widowControl w:val="0"/>
              <w:autoSpaceDE w:val="0"/>
              <w:autoSpaceDN w:val="0"/>
              <w:rPr>
                <w:rFonts w:eastAsia="Times New Roman" w:cs="Times New Roman"/>
                <w:sz w:val="22"/>
                <w:szCs w:val="22"/>
              </w:rPr>
            </w:pPr>
            <w:sdt>
              <w:sdtPr>
                <w:rPr>
                  <w:rFonts w:cs="Times New Roman"/>
                  <w:sz w:val="28"/>
                  <w:szCs w:val="28"/>
                  <w:lang w:eastAsia="en-US"/>
                </w:rPr>
                <w:id w:val="642546775"/>
                <w14:checkbox>
                  <w14:checked w14:val="0"/>
                  <w14:checkedState w14:val="2612" w14:font="MS Gothic"/>
                  <w14:uncheckedState w14:val="2610" w14:font="MS Gothic"/>
                </w14:checkbox>
              </w:sdtPr>
              <w:sdtEndPr/>
              <w:sdtContent>
                <w:r w:rsidR="00251E4E" w:rsidRPr="00DD14FD">
                  <w:rPr>
                    <w:rFonts w:ascii="Segoe UI Symbol" w:hAnsi="Segoe UI Symbol" w:cs="Segoe UI Symbol"/>
                    <w:sz w:val="28"/>
                    <w:szCs w:val="28"/>
                    <w:lang w:eastAsia="en-US"/>
                  </w:rPr>
                  <w:t>☐</w:t>
                </w:r>
              </w:sdtContent>
            </w:sdt>
            <w:r w:rsidR="00251E4E" w:rsidRPr="00DD14FD">
              <w:rPr>
                <w:rFonts w:cs="Times New Roman"/>
                <w:sz w:val="28"/>
                <w:szCs w:val="28"/>
                <w:lang w:eastAsia="en-US"/>
              </w:rPr>
              <w:t xml:space="preserve"> </w:t>
            </w:r>
            <w:r w:rsidR="00251E4E" w:rsidRPr="00DD14FD">
              <w:rPr>
                <w:rFonts w:eastAsia="Times New Roman" w:cs="Times New Roman"/>
                <w:sz w:val="22"/>
                <w:szCs w:val="22"/>
              </w:rPr>
              <w:t>не соблюдается</w:t>
            </w:r>
          </w:p>
        </w:tc>
        <w:tc>
          <w:tcPr>
            <w:tcW w:w="4253" w:type="dxa"/>
          </w:tcPr>
          <w:p w14:paraId="6B608035" w14:textId="77777777" w:rsidR="00251E4E" w:rsidRPr="00DD14FD" w:rsidRDefault="00251E4E" w:rsidP="008A498A">
            <w:pPr>
              <w:widowControl w:val="0"/>
              <w:autoSpaceDE w:val="0"/>
              <w:autoSpaceDN w:val="0"/>
              <w:rPr>
                <w:rFonts w:eastAsia="Times New Roman" w:cs="Times New Roman"/>
                <w:sz w:val="22"/>
                <w:szCs w:val="22"/>
              </w:rPr>
            </w:pPr>
          </w:p>
        </w:tc>
      </w:tr>
      <w:tr w:rsidR="00251E4E" w:rsidRPr="00DD14FD" w14:paraId="5B9EE6A5" w14:textId="77777777" w:rsidTr="008A498A">
        <w:tc>
          <w:tcPr>
            <w:tcW w:w="606" w:type="dxa"/>
          </w:tcPr>
          <w:p w14:paraId="160FFD5E"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lastRenderedPageBreak/>
              <w:t>5.1.3</w:t>
            </w:r>
          </w:p>
        </w:tc>
        <w:tc>
          <w:tcPr>
            <w:tcW w:w="4559" w:type="dxa"/>
          </w:tcPr>
          <w:p w14:paraId="7E77B29F"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Система управления рисками и внутреннего контроля в обществе обеспечивает объективное, справедливое и ясное представление о текущем состоянии и перспективах общества, целостность и прозрачность отчетности общества, разумность и приемлемость принимаемых обществом рисков</w:t>
            </w:r>
          </w:p>
        </w:tc>
        <w:tc>
          <w:tcPr>
            <w:tcW w:w="4536" w:type="dxa"/>
          </w:tcPr>
          <w:p w14:paraId="510C75CC"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1. В обществе утверждена антикоррупционная политика.</w:t>
            </w:r>
          </w:p>
          <w:p w14:paraId="660FECA6"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2. В обществе организован безопасный, конфиденциальный и доступный способ (горячая линия) информирования совета директоров или комитета совета директоров по аудиту о фактах нарушения законодательства, внутренних процедур, кодекса этики общества</w:t>
            </w:r>
          </w:p>
        </w:tc>
        <w:tc>
          <w:tcPr>
            <w:tcW w:w="1701" w:type="dxa"/>
          </w:tcPr>
          <w:p w14:paraId="0BF67878" w14:textId="77777777" w:rsidR="00251E4E" w:rsidRPr="00DD14FD" w:rsidRDefault="00EC5865" w:rsidP="008A498A">
            <w:pPr>
              <w:autoSpaceDE w:val="0"/>
              <w:autoSpaceDN w:val="0"/>
              <w:adjustRightInd w:val="0"/>
              <w:rPr>
                <w:rFonts w:cs="Times New Roman"/>
                <w:sz w:val="28"/>
                <w:szCs w:val="28"/>
                <w:lang w:eastAsia="en-US"/>
              </w:rPr>
            </w:pPr>
            <w:sdt>
              <w:sdtPr>
                <w:rPr>
                  <w:rFonts w:cs="Times New Roman"/>
                  <w:sz w:val="28"/>
                  <w:szCs w:val="28"/>
                  <w:lang w:eastAsia="en-US"/>
                </w:rPr>
                <w:id w:val="2128043646"/>
                <w14:checkbox>
                  <w14:checked w14:val="1"/>
                  <w14:checkedState w14:val="2612" w14:font="MS Gothic"/>
                  <w14:uncheckedState w14:val="2610" w14:font="MS Gothic"/>
                </w14:checkbox>
              </w:sdtPr>
              <w:sdtEndPr/>
              <w:sdtContent>
                <w:r w:rsidR="00251E4E" w:rsidRPr="00DD14FD">
                  <w:rPr>
                    <w:rFonts w:ascii="Segoe UI Symbol" w:hAnsi="Segoe UI Symbol" w:cs="Segoe UI Symbol"/>
                    <w:sz w:val="28"/>
                    <w:szCs w:val="28"/>
                    <w:lang w:eastAsia="en-US"/>
                  </w:rPr>
                  <w:t>☒</w:t>
                </w:r>
              </w:sdtContent>
            </w:sdt>
            <w:r w:rsidR="00251E4E" w:rsidRPr="00DD14FD">
              <w:rPr>
                <w:rFonts w:cs="Times New Roman"/>
                <w:sz w:val="28"/>
                <w:szCs w:val="28"/>
                <w:lang w:eastAsia="en-US"/>
              </w:rPr>
              <w:t xml:space="preserve"> </w:t>
            </w:r>
            <w:r w:rsidR="00251E4E" w:rsidRPr="00DD14FD">
              <w:rPr>
                <w:rFonts w:eastAsia="Times New Roman" w:cs="Times New Roman"/>
                <w:sz w:val="22"/>
                <w:szCs w:val="22"/>
              </w:rPr>
              <w:t>соблюдается</w:t>
            </w:r>
          </w:p>
          <w:p w14:paraId="0978571C" w14:textId="77777777" w:rsidR="00251E4E" w:rsidRPr="00DD14FD" w:rsidRDefault="00251E4E" w:rsidP="008A498A">
            <w:pPr>
              <w:widowControl w:val="0"/>
              <w:autoSpaceDE w:val="0"/>
              <w:autoSpaceDN w:val="0"/>
              <w:rPr>
                <w:rFonts w:eastAsia="Times New Roman" w:cs="Times New Roman"/>
                <w:sz w:val="22"/>
                <w:szCs w:val="22"/>
              </w:rPr>
            </w:pPr>
          </w:p>
          <w:p w14:paraId="68B27388" w14:textId="77777777" w:rsidR="00251E4E" w:rsidRPr="00DD14FD" w:rsidRDefault="00EC5865" w:rsidP="008A498A">
            <w:pPr>
              <w:autoSpaceDE w:val="0"/>
              <w:autoSpaceDN w:val="0"/>
              <w:adjustRightInd w:val="0"/>
              <w:rPr>
                <w:rFonts w:cs="Times New Roman"/>
                <w:sz w:val="28"/>
                <w:szCs w:val="28"/>
                <w:lang w:eastAsia="en-US"/>
              </w:rPr>
            </w:pPr>
            <w:sdt>
              <w:sdtPr>
                <w:rPr>
                  <w:rFonts w:cs="Times New Roman"/>
                  <w:sz w:val="28"/>
                  <w:szCs w:val="28"/>
                  <w:lang w:eastAsia="en-US"/>
                </w:rPr>
                <w:id w:val="1630052649"/>
                <w14:checkbox>
                  <w14:checked w14:val="0"/>
                  <w14:checkedState w14:val="2612" w14:font="MS Gothic"/>
                  <w14:uncheckedState w14:val="2610" w14:font="MS Gothic"/>
                </w14:checkbox>
              </w:sdtPr>
              <w:sdtEndPr/>
              <w:sdtContent>
                <w:r w:rsidR="00251E4E" w:rsidRPr="00DD14FD">
                  <w:rPr>
                    <w:rFonts w:ascii="Segoe UI Symbol" w:hAnsi="Segoe UI Symbol" w:cs="Segoe UI Symbol"/>
                    <w:sz w:val="28"/>
                    <w:szCs w:val="28"/>
                    <w:lang w:eastAsia="en-US"/>
                  </w:rPr>
                  <w:t>☐</w:t>
                </w:r>
              </w:sdtContent>
            </w:sdt>
            <w:r w:rsidR="00251E4E" w:rsidRPr="00DD14FD">
              <w:rPr>
                <w:rFonts w:cs="Times New Roman"/>
                <w:sz w:val="28"/>
                <w:szCs w:val="28"/>
                <w:lang w:eastAsia="en-US"/>
              </w:rPr>
              <w:t xml:space="preserve"> </w:t>
            </w:r>
            <w:r w:rsidR="00251E4E" w:rsidRPr="00DD14FD">
              <w:rPr>
                <w:rFonts w:eastAsia="Times New Roman" w:cs="Times New Roman"/>
                <w:sz w:val="22"/>
                <w:szCs w:val="22"/>
              </w:rPr>
              <w:t>частично соблюдается</w:t>
            </w:r>
          </w:p>
          <w:p w14:paraId="2107289C" w14:textId="77777777" w:rsidR="00251E4E" w:rsidRPr="00DD14FD" w:rsidRDefault="00251E4E" w:rsidP="008A498A">
            <w:pPr>
              <w:widowControl w:val="0"/>
              <w:autoSpaceDE w:val="0"/>
              <w:autoSpaceDN w:val="0"/>
              <w:rPr>
                <w:rFonts w:eastAsia="Times New Roman" w:cs="Times New Roman"/>
                <w:sz w:val="22"/>
                <w:szCs w:val="22"/>
              </w:rPr>
            </w:pPr>
          </w:p>
          <w:p w14:paraId="2AADBA58" w14:textId="77777777" w:rsidR="00251E4E" w:rsidRPr="00DD14FD" w:rsidRDefault="00EC5865" w:rsidP="008A498A">
            <w:pPr>
              <w:widowControl w:val="0"/>
              <w:autoSpaceDE w:val="0"/>
              <w:autoSpaceDN w:val="0"/>
              <w:rPr>
                <w:rFonts w:eastAsia="Times New Roman" w:cs="Times New Roman"/>
                <w:sz w:val="22"/>
                <w:szCs w:val="22"/>
              </w:rPr>
            </w:pPr>
            <w:sdt>
              <w:sdtPr>
                <w:rPr>
                  <w:rFonts w:cs="Times New Roman"/>
                  <w:sz w:val="28"/>
                  <w:szCs w:val="28"/>
                  <w:lang w:eastAsia="en-US"/>
                </w:rPr>
                <w:id w:val="-254361189"/>
                <w14:checkbox>
                  <w14:checked w14:val="0"/>
                  <w14:checkedState w14:val="2612" w14:font="MS Gothic"/>
                  <w14:uncheckedState w14:val="2610" w14:font="MS Gothic"/>
                </w14:checkbox>
              </w:sdtPr>
              <w:sdtEndPr/>
              <w:sdtContent>
                <w:r w:rsidR="00251E4E" w:rsidRPr="00DD14FD">
                  <w:rPr>
                    <w:rFonts w:ascii="Segoe UI Symbol" w:hAnsi="Segoe UI Symbol" w:cs="Segoe UI Symbol"/>
                    <w:sz w:val="28"/>
                    <w:szCs w:val="28"/>
                    <w:lang w:eastAsia="en-US"/>
                  </w:rPr>
                  <w:t>☐</w:t>
                </w:r>
              </w:sdtContent>
            </w:sdt>
            <w:r w:rsidR="00251E4E" w:rsidRPr="00DD14FD">
              <w:rPr>
                <w:rFonts w:cs="Times New Roman"/>
                <w:sz w:val="28"/>
                <w:szCs w:val="28"/>
                <w:lang w:eastAsia="en-US"/>
              </w:rPr>
              <w:t xml:space="preserve"> </w:t>
            </w:r>
            <w:r w:rsidR="00251E4E" w:rsidRPr="00DD14FD">
              <w:rPr>
                <w:rFonts w:eastAsia="Times New Roman" w:cs="Times New Roman"/>
                <w:sz w:val="22"/>
                <w:szCs w:val="22"/>
              </w:rPr>
              <w:t>не соблюдается</w:t>
            </w:r>
          </w:p>
        </w:tc>
        <w:tc>
          <w:tcPr>
            <w:tcW w:w="4253" w:type="dxa"/>
          </w:tcPr>
          <w:p w14:paraId="65D29B5B" w14:textId="77777777" w:rsidR="00251E4E" w:rsidRPr="00DD14FD" w:rsidRDefault="00251E4E" w:rsidP="008A498A">
            <w:pPr>
              <w:widowControl w:val="0"/>
              <w:autoSpaceDE w:val="0"/>
              <w:autoSpaceDN w:val="0"/>
              <w:rPr>
                <w:rFonts w:eastAsia="Times New Roman" w:cs="Times New Roman"/>
                <w:sz w:val="22"/>
                <w:szCs w:val="22"/>
              </w:rPr>
            </w:pPr>
          </w:p>
        </w:tc>
      </w:tr>
      <w:tr w:rsidR="00251E4E" w:rsidRPr="00DD14FD" w14:paraId="73D2A15C" w14:textId="77777777" w:rsidTr="008A498A">
        <w:tc>
          <w:tcPr>
            <w:tcW w:w="606" w:type="dxa"/>
          </w:tcPr>
          <w:p w14:paraId="7A033A0E"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5.1.4</w:t>
            </w:r>
          </w:p>
        </w:tc>
        <w:tc>
          <w:tcPr>
            <w:tcW w:w="4559" w:type="dxa"/>
          </w:tcPr>
          <w:p w14:paraId="68D71D6D"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Совет директоров общества предпринимает необходимые меры для того, чтобы убедиться, что действующая в обществе система управления рисками и внутреннего контроля соответствует определенным советом директоров принципам и подходам к ее организации и эффективно функционирует</w:t>
            </w:r>
          </w:p>
        </w:tc>
        <w:tc>
          <w:tcPr>
            <w:tcW w:w="4536" w:type="dxa"/>
          </w:tcPr>
          <w:p w14:paraId="1F90BFA2"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1. В течение отчетного периода совет директоров (комитет по аудиту и (или) комитет по рискам (при наличии) организовал проведение оценки надежности и эффективности системы управления рисками и внутреннего контроля.</w:t>
            </w:r>
          </w:p>
          <w:p w14:paraId="0F1465F3"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2. В отчетном периоде совет директоров рассмотрел результаты оценки надежности и эффективности системы управления рисками и внутреннего контроля общества и сведения о результатах рассмотрения включены в состав годового отчета общества</w:t>
            </w:r>
          </w:p>
        </w:tc>
        <w:tc>
          <w:tcPr>
            <w:tcW w:w="1701" w:type="dxa"/>
          </w:tcPr>
          <w:p w14:paraId="1C97C251" w14:textId="77777777" w:rsidR="00251E4E" w:rsidRPr="00DD14FD" w:rsidRDefault="00EC5865" w:rsidP="008A498A">
            <w:pPr>
              <w:autoSpaceDE w:val="0"/>
              <w:autoSpaceDN w:val="0"/>
              <w:adjustRightInd w:val="0"/>
              <w:rPr>
                <w:rFonts w:cs="Times New Roman"/>
                <w:sz w:val="28"/>
                <w:szCs w:val="28"/>
                <w:lang w:eastAsia="en-US"/>
              </w:rPr>
            </w:pPr>
            <w:sdt>
              <w:sdtPr>
                <w:rPr>
                  <w:rFonts w:cs="Times New Roman"/>
                  <w:sz w:val="28"/>
                  <w:szCs w:val="28"/>
                  <w:lang w:eastAsia="en-US"/>
                </w:rPr>
                <w:id w:val="-889180280"/>
                <w14:checkbox>
                  <w14:checked w14:val="0"/>
                  <w14:checkedState w14:val="2612" w14:font="MS Gothic"/>
                  <w14:uncheckedState w14:val="2610" w14:font="MS Gothic"/>
                </w14:checkbox>
              </w:sdtPr>
              <w:sdtEndPr/>
              <w:sdtContent>
                <w:r w:rsidR="00251E4E" w:rsidRPr="00DD14FD">
                  <w:rPr>
                    <w:rFonts w:ascii="Segoe UI Symbol" w:hAnsi="Segoe UI Symbol" w:cs="Segoe UI Symbol"/>
                    <w:sz w:val="28"/>
                    <w:szCs w:val="28"/>
                    <w:lang w:eastAsia="en-US"/>
                  </w:rPr>
                  <w:t>☐</w:t>
                </w:r>
              </w:sdtContent>
            </w:sdt>
            <w:r w:rsidR="00251E4E" w:rsidRPr="00DD14FD">
              <w:rPr>
                <w:rFonts w:cs="Times New Roman"/>
                <w:sz w:val="28"/>
                <w:szCs w:val="28"/>
                <w:lang w:eastAsia="en-US"/>
              </w:rPr>
              <w:t xml:space="preserve"> </w:t>
            </w:r>
            <w:r w:rsidR="00251E4E" w:rsidRPr="00DD14FD">
              <w:rPr>
                <w:rFonts w:eastAsia="Times New Roman" w:cs="Times New Roman"/>
                <w:sz w:val="22"/>
                <w:szCs w:val="22"/>
              </w:rPr>
              <w:t>соблюдается</w:t>
            </w:r>
          </w:p>
          <w:p w14:paraId="05066942" w14:textId="77777777" w:rsidR="00251E4E" w:rsidRPr="00DD14FD" w:rsidRDefault="00251E4E" w:rsidP="008A498A">
            <w:pPr>
              <w:widowControl w:val="0"/>
              <w:autoSpaceDE w:val="0"/>
              <w:autoSpaceDN w:val="0"/>
              <w:rPr>
                <w:rFonts w:eastAsia="Times New Roman" w:cs="Times New Roman"/>
                <w:sz w:val="22"/>
                <w:szCs w:val="22"/>
              </w:rPr>
            </w:pPr>
          </w:p>
          <w:p w14:paraId="6200B58F" w14:textId="77777777" w:rsidR="00251E4E" w:rsidRPr="00DD14FD" w:rsidRDefault="00EC5865" w:rsidP="008A498A">
            <w:pPr>
              <w:autoSpaceDE w:val="0"/>
              <w:autoSpaceDN w:val="0"/>
              <w:adjustRightInd w:val="0"/>
              <w:rPr>
                <w:rFonts w:cs="Times New Roman"/>
                <w:sz w:val="28"/>
                <w:szCs w:val="28"/>
                <w:lang w:eastAsia="en-US"/>
              </w:rPr>
            </w:pPr>
            <w:sdt>
              <w:sdtPr>
                <w:rPr>
                  <w:rFonts w:cs="Times New Roman"/>
                  <w:sz w:val="28"/>
                  <w:szCs w:val="28"/>
                  <w:lang w:eastAsia="en-US"/>
                </w:rPr>
                <w:id w:val="-885561966"/>
                <w14:checkbox>
                  <w14:checked w14:val="0"/>
                  <w14:checkedState w14:val="2612" w14:font="MS Gothic"/>
                  <w14:uncheckedState w14:val="2610" w14:font="MS Gothic"/>
                </w14:checkbox>
              </w:sdtPr>
              <w:sdtEndPr/>
              <w:sdtContent>
                <w:r w:rsidR="00251E4E" w:rsidRPr="00DD14FD">
                  <w:rPr>
                    <w:rFonts w:ascii="Segoe UI Symbol" w:hAnsi="Segoe UI Symbol" w:cs="Segoe UI Symbol"/>
                    <w:sz w:val="28"/>
                    <w:szCs w:val="28"/>
                    <w:lang w:eastAsia="en-US"/>
                  </w:rPr>
                  <w:t>☐</w:t>
                </w:r>
              </w:sdtContent>
            </w:sdt>
            <w:r w:rsidR="00251E4E" w:rsidRPr="00DD14FD">
              <w:rPr>
                <w:rFonts w:cs="Times New Roman"/>
                <w:sz w:val="28"/>
                <w:szCs w:val="28"/>
                <w:lang w:eastAsia="en-US"/>
              </w:rPr>
              <w:t xml:space="preserve"> </w:t>
            </w:r>
            <w:r w:rsidR="00251E4E" w:rsidRPr="00DD14FD">
              <w:rPr>
                <w:rFonts w:eastAsia="Times New Roman" w:cs="Times New Roman"/>
                <w:sz w:val="22"/>
                <w:szCs w:val="22"/>
              </w:rPr>
              <w:t>частично соблюдается</w:t>
            </w:r>
          </w:p>
          <w:p w14:paraId="50420BB6" w14:textId="77777777" w:rsidR="00251E4E" w:rsidRPr="00DD14FD" w:rsidRDefault="00251E4E" w:rsidP="008A498A">
            <w:pPr>
              <w:widowControl w:val="0"/>
              <w:autoSpaceDE w:val="0"/>
              <w:autoSpaceDN w:val="0"/>
              <w:rPr>
                <w:rFonts w:eastAsia="Times New Roman" w:cs="Times New Roman"/>
                <w:sz w:val="22"/>
                <w:szCs w:val="22"/>
              </w:rPr>
            </w:pPr>
          </w:p>
          <w:p w14:paraId="10C81A04" w14:textId="77777777" w:rsidR="00251E4E" w:rsidRPr="00DD14FD" w:rsidRDefault="00EC5865" w:rsidP="008A498A">
            <w:pPr>
              <w:widowControl w:val="0"/>
              <w:autoSpaceDE w:val="0"/>
              <w:autoSpaceDN w:val="0"/>
              <w:rPr>
                <w:rFonts w:eastAsia="Times New Roman" w:cs="Times New Roman"/>
                <w:sz w:val="22"/>
                <w:szCs w:val="22"/>
              </w:rPr>
            </w:pPr>
            <w:sdt>
              <w:sdtPr>
                <w:rPr>
                  <w:rFonts w:cs="Times New Roman"/>
                  <w:sz w:val="28"/>
                  <w:szCs w:val="28"/>
                  <w:lang w:eastAsia="en-US"/>
                </w:rPr>
                <w:id w:val="-650523110"/>
                <w14:checkbox>
                  <w14:checked w14:val="1"/>
                  <w14:checkedState w14:val="2612" w14:font="MS Gothic"/>
                  <w14:uncheckedState w14:val="2610" w14:font="MS Gothic"/>
                </w14:checkbox>
              </w:sdtPr>
              <w:sdtEndPr/>
              <w:sdtContent>
                <w:r w:rsidR="00251E4E" w:rsidRPr="00DD14FD">
                  <w:rPr>
                    <w:rFonts w:ascii="Segoe UI Symbol" w:hAnsi="Segoe UI Symbol" w:cs="Segoe UI Symbol"/>
                    <w:sz w:val="28"/>
                    <w:szCs w:val="28"/>
                    <w:lang w:eastAsia="en-US"/>
                  </w:rPr>
                  <w:t>☒</w:t>
                </w:r>
              </w:sdtContent>
            </w:sdt>
            <w:r w:rsidR="00251E4E" w:rsidRPr="00DD14FD">
              <w:rPr>
                <w:rFonts w:cs="Times New Roman"/>
                <w:sz w:val="28"/>
                <w:szCs w:val="28"/>
                <w:lang w:eastAsia="en-US"/>
              </w:rPr>
              <w:t xml:space="preserve"> </w:t>
            </w:r>
            <w:r w:rsidR="00251E4E" w:rsidRPr="00DD14FD">
              <w:rPr>
                <w:rFonts w:eastAsia="Times New Roman" w:cs="Times New Roman"/>
                <w:sz w:val="22"/>
                <w:szCs w:val="22"/>
              </w:rPr>
              <w:t>не соблюдается</w:t>
            </w:r>
          </w:p>
        </w:tc>
        <w:tc>
          <w:tcPr>
            <w:tcW w:w="4253" w:type="dxa"/>
          </w:tcPr>
          <w:p w14:paraId="679AB736"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В течение отчетного периода, Совет директоров (комитет по аудиту и (или) комитет по рискам) не проводил оценку надежности и эффективности системы управления рисками и внутреннего контроля Общества.</w:t>
            </w:r>
          </w:p>
          <w:p w14:paraId="35736F74"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В отчетном периоде совет директоров не рассматривал результаты оценки надежности и эффективности системы управления рисками и внутреннего контроля общества и сведения о результатах рассмотрения не были включены в состав годового отчета общества</w:t>
            </w:r>
          </w:p>
          <w:p w14:paraId="28879101"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Несоблюдение принципа 5.1.4. Кодекса является ограниченным по времени, Общество планирует достигнуть соблюдения элемента Кодекса в будущем при наступлении определенных событий, например, изменении структуры акционерного капитала.</w:t>
            </w:r>
          </w:p>
        </w:tc>
      </w:tr>
      <w:tr w:rsidR="00251E4E" w:rsidRPr="00DD14FD" w14:paraId="595DBDA7" w14:textId="77777777" w:rsidTr="008A498A">
        <w:tc>
          <w:tcPr>
            <w:tcW w:w="606" w:type="dxa"/>
          </w:tcPr>
          <w:p w14:paraId="728549FE" w14:textId="77777777" w:rsidR="00251E4E" w:rsidRPr="00DD14FD" w:rsidRDefault="00251E4E" w:rsidP="008A498A">
            <w:pPr>
              <w:widowControl w:val="0"/>
              <w:autoSpaceDE w:val="0"/>
              <w:autoSpaceDN w:val="0"/>
              <w:outlineLvl w:val="1"/>
              <w:rPr>
                <w:rFonts w:eastAsia="Times New Roman" w:cs="Times New Roman"/>
                <w:sz w:val="22"/>
                <w:szCs w:val="22"/>
              </w:rPr>
            </w:pPr>
            <w:r w:rsidRPr="00DD14FD">
              <w:rPr>
                <w:rFonts w:eastAsia="Times New Roman" w:cs="Times New Roman"/>
                <w:sz w:val="22"/>
                <w:szCs w:val="22"/>
              </w:rPr>
              <w:t>5.2</w:t>
            </w:r>
          </w:p>
        </w:tc>
        <w:tc>
          <w:tcPr>
            <w:tcW w:w="15049" w:type="dxa"/>
            <w:gridSpan w:val="4"/>
          </w:tcPr>
          <w:p w14:paraId="7E7493F9"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Для систематической независимой оценки надежности и эффективности системы управления рисками и внутреннего контроля, и практики корпоративного управления общество организовывает проведение внутреннего аудита</w:t>
            </w:r>
          </w:p>
        </w:tc>
      </w:tr>
      <w:tr w:rsidR="00251E4E" w:rsidRPr="00DD14FD" w14:paraId="3E60FDBF" w14:textId="77777777" w:rsidTr="008A498A">
        <w:tc>
          <w:tcPr>
            <w:tcW w:w="606" w:type="dxa"/>
          </w:tcPr>
          <w:p w14:paraId="7C4195CB"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5.2.1</w:t>
            </w:r>
          </w:p>
        </w:tc>
        <w:tc>
          <w:tcPr>
            <w:tcW w:w="4559" w:type="dxa"/>
          </w:tcPr>
          <w:p w14:paraId="7B1C7CB0"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 xml:space="preserve">Для проведения внутреннего аудита в обществе создано отдельное структурное подразделение или привлечена независимая внешняя организация. Функциональная и административная подотчетность подразделения внутреннего аудита разграничены. Функционально подразделение </w:t>
            </w:r>
            <w:r w:rsidRPr="00DD14FD">
              <w:rPr>
                <w:rFonts w:eastAsia="Times New Roman" w:cs="Times New Roman"/>
                <w:sz w:val="22"/>
                <w:szCs w:val="22"/>
              </w:rPr>
              <w:lastRenderedPageBreak/>
              <w:t>внутреннего аудита подчиняется совету директоров</w:t>
            </w:r>
          </w:p>
        </w:tc>
        <w:tc>
          <w:tcPr>
            <w:tcW w:w="4536" w:type="dxa"/>
          </w:tcPr>
          <w:p w14:paraId="0EE8542B"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lastRenderedPageBreak/>
              <w:t>1. Для проведения внутреннего аудита в обществе создано отдельное структурное подразделение внутреннего аудита, функционально подотчетное совету директоров, или привлечена независимая внешняя организация с тем же принципом подотчетности</w:t>
            </w:r>
          </w:p>
        </w:tc>
        <w:tc>
          <w:tcPr>
            <w:tcW w:w="1701" w:type="dxa"/>
          </w:tcPr>
          <w:p w14:paraId="01F19C37" w14:textId="77777777" w:rsidR="00251E4E" w:rsidRPr="00DD14FD" w:rsidRDefault="00EC5865" w:rsidP="008A498A">
            <w:pPr>
              <w:autoSpaceDE w:val="0"/>
              <w:autoSpaceDN w:val="0"/>
              <w:adjustRightInd w:val="0"/>
              <w:rPr>
                <w:rFonts w:cs="Times New Roman"/>
                <w:sz w:val="28"/>
                <w:szCs w:val="28"/>
                <w:lang w:eastAsia="en-US"/>
              </w:rPr>
            </w:pPr>
            <w:sdt>
              <w:sdtPr>
                <w:rPr>
                  <w:rFonts w:cs="Times New Roman"/>
                  <w:sz w:val="28"/>
                  <w:szCs w:val="28"/>
                  <w:lang w:eastAsia="en-US"/>
                </w:rPr>
                <w:id w:val="-1587684224"/>
                <w14:checkbox>
                  <w14:checked w14:val="1"/>
                  <w14:checkedState w14:val="2612" w14:font="MS Gothic"/>
                  <w14:uncheckedState w14:val="2610" w14:font="MS Gothic"/>
                </w14:checkbox>
              </w:sdtPr>
              <w:sdtEndPr/>
              <w:sdtContent>
                <w:r w:rsidR="00251E4E" w:rsidRPr="00DD14FD">
                  <w:rPr>
                    <w:rFonts w:ascii="Segoe UI Symbol" w:hAnsi="Segoe UI Symbol" w:cs="Segoe UI Symbol"/>
                    <w:sz w:val="28"/>
                    <w:szCs w:val="28"/>
                    <w:lang w:eastAsia="en-US"/>
                  </w:rPr>
                  <w:t>☒</w:t>
                </w:r>
              </w:sdtContent>
            </w:sdt>
            <w:r w:rsidR="00251E4E" w:rsidRPr="00DD14FD">
              <w:rPr>
                <w:rFonts w:cs="Times New Roman"/>
                <w:sz w:val="28"/>
                <w:szCs w:val="28"/>
                <w:lang w:eastAsia="en-US"/>
              </w:rPr>
              <w:t xml:space="preserve"> </w:t>
            </w:r>
            <w:r w:rsidR="00251E4E" w:rsidRPr="00DD14FD">
              <w:rPr>
                <w:rFonts w:eastAsia="Times New Roman" w:cs="Times New Roman"/>
                <w:sz w:val="22"/>
                <w:szCs w:val="22"/>
              </w:rPr>
              <w:t>соблюдается</w:t>
            </w:r>
          </w:p>
          <w:p w14:paraId="2D028C00" w14:textId="77777777" w:rsidR="00251E4E" w:rsidRPr="00DD14FD" w:rsidRDefault="00251E4E" w:rsidP="008A498A">
            <w:pPr>
              <w:widowControl w:val="0"/>
              <w:autoSpaceDE w:val="0"/>
              <w:autoSpaceDN w:val="0"/>
              <w:rPr>
                <w:rFonts w:eastAsia="Times New Roman" w:cs="Times New Roman"/>
                <w:sz w:val="22"/>
                <w:szCs w:val="22"/>
              </w:rPr>
            </w:pPr>
          </w:p>
          <w:p w14:paraId="55C1A14F" w14:textId="77777777" w:rsidR="00251E4E" w:rsidRPr="00DD14FD" w:rsidRDefault="00EC5865" w:rsidP="008A498A">
            <w:pPr>
              <w:autoSpaceDE w:val="0"/>
              <w:autoSpaceDN w:val="0"/>
              <w:adjustRightInd w:val="0"/>
              <w:rPr>
                <w:rFonts w:cs="Times New Roman"/>
                <w:sz w:val="28"/>
                <w:szCs w:val="28"/>
                <w:lang w:eastAsia="en-US"/>
              </w:rPr>
            </w:pPr>
            <w:sdt>
              <w:sdtPr>
                <w:rPr>
                  <w:rFonts w:cs="Times New Roman"/>
                  <w:sz w:val="28"/>
                  <w:szCs w:val="28"/>
                  <w:lang w:eastAsia="en-US"/>
                </w:rPr>
                <w:id w:val="1951049540"/>
                <w14:checkbox>
                  <w14:checked w14:val="0"/>
                  <w14:checkedState w14:val="2612" w14:font="MS Gothic"/>
                  <w14:uncheckedState w14:val="2610" w14:font="MS Gothic"/>
                </w14:checkbox>
              </w:sdtPr>
              <w:sdtEndPr/>
              <w:sdtContent>
                <w:r w:rsidR="00251E4E" w:rsidRPr="00DD14FD">
                  <w:rPr>
                    <w:rFonts w:ascii="Segoe UI Symbol" w:hAnsi="Segoe UI Symbol" w:cs="Segoe UI Symbol"/>
                    <w:sz w:val="28"/>
                    <w:szCs w:val="28"/>
                    <w:lang w:eastAsia="en-US"/>
                  </w:rPr>
                  <w:t>☐</w:t>
                </w:r>
              </w:sdtContent>
            </w:sdt>
            <w:r w:rsidR="00251E4E" w:rsidRPr="00DD14FD">
              <w:rPr>
                <w:rFonts w:cs="Times New Roman"/>
                <w:sz w:val="28"/>
                <w:szCs w:val="28"/>
                <w:lang w:eastAsia="en-US"/>
              </w:rPr>
              <w:t xml:space="preserve"> </w:t>
            </w:r>
            <w:r w:rsidR="00251E4E" w:rsidRPr="00DD14FD">
              <w:rPr>
                <w:rFonts w:eastAsia="Times New Roman" w:cs="Times New Roman"/>
                <w:sz w:val="22"/>
                <w:szCs w:val="22"/>
              </w:rPr>
              <w:t>частично соблюдается</w:t>
            </w:r>
          </w:p>
          <w:p w14:paraId="00564538" w14:textId="77777777" w:rsidR="00251E4E" w:rsidRPr="00DD14FD" w:rsidRDefault="00251E4E" w:rsidP="008A498A">
            <w:pPr>
              <w:widowControl w:val="0"/>
              <w:autoSpaceDE w:val="0"/>
              <w:autoSpaceDN w:val="0"/>
              <w:rPr>
                <w:rFonts w:eastAsia="Times New Roman" w:cs="Times New Roman"/>
                <w:sz w:val="22"/>
                <w:szCs w:val="22"/>
              </w:rPr>
            </w:pPr>
          </w:p>
          <w:p w14:paraId="08AA2FF1" w14:textId="77777777" w:rsidR="00251E4E" w:rsidRPr="00DD14FD" w:rsidRDefault="00EC5865" w:rsidP="008A498A">
            <w:pPr>
              <w:widowControl w:val="0"/>
              <w:autoSpaceDE w:val="0"/>
              <w:autoSpaceDN w:val="0"/>
              <w:rPr>
                <w:rFonts w:eastAsia="Times New Roman" w:cs="Times New Roman"/>
                <w:sz w:val="22"/>
                <w:szCs w:val="22"/>
              </w:rPr>
            </w:pPr>
            <w:sdt>
              <w:sdtPr>
                <w:rPr>
                  <w:rFonts w:cs="Times New Roman"/>
                  <w:sz w:val="28"/>
                  <w:szCs w:val="28"/>
                  <w:lang w:eastAsia="en-US"/>
                </w:rPr>
                <w:id w:val="839576819"/>
                <w14:checkbox>
                  <w14:checked w14:val="0"/>
                  <w14:checkedState w14:val="2612" w14:font="MS Gothic"/>
                  <w14:uncheckedState w14:val="2610" w14:font="MS Gothic"/>
                </w14:checkbox>
              </w:sdtPr>
              <w:sdtEndPr/>
              <w:sdtContent>
                <w:r w:rsidR="00251E4E" w:rsidRPr="00DD14FD">
                  <w:rPr>
                    <w:rFonts w:ascii="Segoe UI Symbol" w:hAnsi="Segoe UI Symbol" w:cs="Segoe UI Symbol"/>
                    <w:sz w:val="28"/>
                    <w:szCs w:val="28"/>
                    <w:lang w:eastAsia="en-US"/>
                  </w:rPr>
                  <w:t>☐</w:t>
                </w:r>
              </w:sdtContent>
            </w:sdt>
            <w:r w:rsidR="00251E4E" w:rsidRPr="00DD14FD">
              <w:rPr>
                <w:rFonts w:cs="Times New Roman"/>
                <w:sz w:val="28"/>
                <w:szCs w:val="28"/>
                <w:lang w:eastAsia="en-US"/>
              </w:rPr>
              <w:t xml:space="preserve"> </w:t>
            </w:r>
            <w:r w:rsidR="00251E4E" w:rsidRPr="00DD14FD">
              <w:rPr>
                <w:rFonts w:eastAsia="Times New Roman" w:cs="Times New Roman"/>
                <w:sz w:val="22"/>
                <w:szCs w:val="22"/>
              </w:rPr>
              <w:t>не соблюдается</w:t>
            </w:r>
          </w:p>
        </w:tc>
        <w:tc>
          <w:tcPr>
            <w:tcW w:w="4253" w:type="dxa"/>
          </w:tcPr>
          <w:p w14:paraId="03FDE5AE" w14:textId="77777777" w:rsidR="00251E4E" w:rsidRPr="00DD14FD" w:rsidRDefault="00251E4E" w:rsidP="008A498A">
            <w:pPr>
              <w:widowControl w:val="0"/>
              <w:autoSpaceDE w:val="0"/>
              <w:autoSpaceDN w:val="0"/>
              <w:rPr>
                <w:rFonts w:eastAsia="Times New Roman" w:cs="Times New Roman"/>
                <w:sz w:val="22"/>
                <w:szCs w:val="22"/>
              </w:rPr>
            </w:pPr>
          </w:p>
        </w:tc>
      </w:tr>
      <w:tr w:rsidR="00251E4E" w:rsidRPr="00DD14FD" w14:paraId="456330FA" w14:textId="77777777" w:rsidTr="008A498A">
        <w:tc>
          <w:tcPr>
            <w:tcW w:w="606" w:type="dxa"/>
          </w:tcPr>
          <w:p w14:paraId="29F36627"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5.2.2</w:t>
            </w:r>
          </w:p>
        </w:tc>
        <w:tc>
          <w:tcPr>
            <w:tcW w:w="4559" w:type="dxa"/>
          </w:tcPr>
          <w:p w14:paraId="79A2A9FA"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Подразделение внутреннего аудита проводит оценку надежности и эффективности системы управления рисками и внутреннего контроля, а также оценку корпоративного управления, применяет общепринятые стандарты деятельности в области внутреннего аудита</w:t>
            </w:r>
          </w:p>
        </w:tc>
        <w:tc>
          <w:tcPr>
            <w:tcW w:w="4536" w:type="dxa"/>
          </w:tcPr>
          <w:p w14:paraId="705FC46B"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1. В отчетном периоде в рамках проведения внутреннего аудита дана оценка надежности и эффективности системы управления рисками и внутреннего контроля.</w:t>
            </w:r>
          </w:p>
          <w:p w14:paraId="24FF2C97"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2. В отчетном периоде в рамках проведения внутреннего аудита дана оценка практики (отдельных практик) корпоративного управления, включая процедуры информационного взаимодействия (в том числе по вопросам внутреннего контроля и управления рисками) на всех уровнях управления общества, а также взаимодействия с заинтересованными лицами</w:t>
            </w:r>
          </w:p>
        </w:tc>
        <w:tc>
          <w:tcPr>
            <w:tcW w:w="1701" w:type="dxa"/>
          </w:tcPr>
          <w:p w14:paraId="6C5E7019" w14:textId="77777777" w:rsidR="00251E4E" w:rsidRPr="00DD14FD" w:rsidRDefault="00EC5865" w:rsidP="008A498A">
            <w:pPr>
              <w:autoSpaceDE w:val="0"/>
              <w:autoSpaceDN w:val="0"/>
              <w:adjustRightInd w:val="0"/>
              <w:rPr>
                <w:rFonts w:cs="Times New Roman"/>
                <w:sz w:val="28"/>
                <w:szCs w:val="28"/>
                <w:lang w:eastAsia="en-US"/>
              </w:rPr>
            </w:pPr>
            <w:sdt>
              <w:sdtPr>
                <w:rPr>
                  <w:rFonts w:cs="Times New Roman"/>
                  <w:sz w:val="28"/>
                  <w:szCs w:val="28"/>
                  <w:lang w:eastAsia="en-US"/>
                </w:rPr>
                <w:id w:val="-1629155189"/>
                <w14:checkbox>
                  <w14:checked w14:val="1"/>
                  <w14:checkedState w14:val="2612" w14:font="MS Gothic"/>
                  <w14:uncheckedState w14:val="2610" w14:font="MS Gothic"/>
                </w14:checkbox>
              </w:sdtPr>
              <w:sdtEndPr/>
              <w:sdtContent>
                <w:r w:rsidR="00251E4E" w:rsidRPr="00DD14FD">
                  <w:rPr>
                    <w:rFonts w:ascii="Segoe UI Symbol" w:hAnsi="Segoe UI Symbol" w:cs="Segoe UI Symbol"/>
                    <w:sz w:val="28"/>
                    <w:szCs w:val="28"/>
                    <w:lang w:eastAsia="en-US"/>
                  </w:rPr>
                  <w:t>☒</w:t>
                </w:r>
              </w:sdtContent>
            </w:sdt>
            <w:r w:rsidR="00251E4E" w:rsidRPr="00DD14FD">
              <w:rPr>
                <w:rFonts w:cs="Times New Roman"/>
                <w:sz w:val="28"/>
                <w:szCs w:val="28"/>
                <w:lang w:eastAsia="en-US"/>
              </w:rPr>
              <w:t xml:space="preserve"> </w:t>
            </w:r>
            <w:r w:rsidR="00251E4E" w:rsidRPr="00DD14FD">
              <w:rPr>
                <w:rFonts w:eastAsia="Times New Roman" w:cs="Times New Roman"/>
                <w:sz w:val="22"/>
                <w:szCs w:val="22"/>
              </w:rPr>
              <w:t>соблюдается</w:t>
            </w:r>
          </w:p>
          <w:p w14:paraId="7DFF67B7" w14:textId="77777777" w:rsidR="00251E4E" w:rsidRPr="00DD14FD" w:rsidRDefault="00251E4E" w:rsidP="008A498A">
            <w:pPr>
              <w:widowControl w:val="0"/>
              <w:autoSpaceDE w:val="0"/>
              <w:autoSpaceDN w:val="0"/>
              <w:rPr>
                <w:rFonts w:eastAsia="Times New Roman" w:cs="Times New Roman"/>
                <w:sz w:val="22"/>
                <w:szCs w:val="22"/>
              </w:rPr>
            </w:pPr>
          </w:p>
          <w:p w14:paraId="4A3AC267" w14:textId="77777777" w:rsidR="00251E4E" w:rsidRPr="00DD14FD" w:rsidRDefault="00EC5865" w:rsidP="008A498A">
            <w:pPr>
              <w:autoSpaceDE w:val="0"/>
              <w:autoSpaceDN w:val="0"/>
              <w:adjustRightInd w:val="0"/>
              <w:rPr>
                <w:rFonts w:cs="Times New Roman"/>
                <w:sz w:val="28"/>
                <w:szCs w:val="28"/>
                <w:lang w:eastAsia="en-US"/>
              </w:rPr>
            </w:pPr>
            <w:sdt>
              <w:sdtPr>
                <w:rPr>
                  <w:rFonts w:cs="Times New Roman"/>
                  <w:sz w:val="28"/>
                  <w:szCs w:val="28"/>
                  <w:lang w:eastAsia="en-US"/>
                </w:rPr>
                <w:id w:val="15972378"/>
                <w14:checkbox>
                  <w14:checked w14:val="0"/>
                  <w14:checkedState w14:val="2612" w14:font="MS Gothic"/>
                  <w14:uncheckedState w14:val="2610" w14:font="MS Gothic"/>
                </w14:checkbox>
              </w:sdtPr>
              <w:sdtEndPr/>
              <w:sdtContent>
                <w:r w:rsidR="00251E4E" w:rsidRPr="00DD14FD">
                  <w:rPr>
                    <w:rFonts w:ascii="Segoe UI Symbol" w:hAnsi="Segoe UI Symbol" w:cs="Segoe UI Symbol"/>
                    <w:sz w:val="28"/>
                    <w:szCs w:val="28"/>
                    <w:lang w:eastAsia="en-US"/>
                  </w:rPr>
                  <w:t>☐</w:t>
                </w:r>
              </w:sdtContent>
            </w:sdt>
            <w:r w:rsidR="00251E4E" w:rsidRPr="00DD14FD">
              <w:rPr>
                <w:rFonts w:cs="Times New Roman"/>
                <w:sz w:val="28"/>
                <w:szCs w:val="28"/>
                <w:lang w:eastAsia="en-US"/>
              </w:rPr>
              <w:t xml:space="preserve"> </w:t>
            </w:r>
            <w:r w:rsidR="00251E4E" w:rsidRPr="00DD14FD">
              <w:rPr>
                <w:rFonts w:eastAsia="Times New Roman" w:cs="Times New Roman"/>
                <w:sz w:val="22"/>
                <w:szCs w:val="22"/>
              </w:rPr>
              <w:t>частично соблюдается</w:t>
            </w:r>
          </w:p>
          <w:p w14:paraId="4B40CB0D" w14:textId="77777777" w:rsidR="00251E4E" w:rsidRPr="00DD14FD" w:rsidRDefault="00251E4E" w:rsidP="008A498A">
            <w:pPr>
              <w:widowControl w:val="0"/>
              <w:autoSpaceDE w:val="0"/>
              <w:autoSpaceDN w:val="0"/>
              <w:rPr>
                <w:rFonts w:eastAsia="Times New Roman" w:cs="Times New Roman"/>
                <w:sz w:val="22"/>
                <w:szCs w:val="22"/>
              </w:rPr>
            </w:pPr>
          </w:p>
          <w:p w14:paraId="0FBA7F34" w14:textId="77777777" w:rsidR="00251E4E" w:rsidRPr="00DD14FD" w:rsidRDefault="00EC5865" w:rsidP="008A498A">
            <w:pPr>
              <w:widowControl w:val="0"/>
              <w:autoSpaceDE w:val="0"/>
              <w:autoSpaceDN w:val="0"/>
              <w:rPr>
                <w:rFonts w:eastAsia="Times New Roman" w:cs="Times New Roman"/>
                <w:sz w:val="22"/>
                <w:szCs w:val="22"/>
              </w:rPr>
            </w:pPr>
            <w:sdt>
              <w:sdtPr>
                <w:rPr>
                  <w:rFonts w:cs="Times New Roman"/>
                  <w:sz w:val="28"/>
                  <w:szCs w:val="28"/>
                  <w:lang w:eastAsia="en-US"/>
                </w:rPr>
                <w:id w:val="490222098"/>
                <w14:checkbox>
                  <w14:checked w14:val="0"/>
                  <w14:checkedState w14:val="2612" w14:font="MS Gothic"/>
                  <w14:uncheckedState w14:val="2610" w14:font="MS Gothic"/>
                </w14:checkbox>
              </w:sdtPr>
              <w:sdtEndPr/>
              <w:sdtContent>
                <w:r w:rsidR="00251E4E" w:rsidRPr="00DD14FD">
                  <w:rPr>
                    <w:rFonts w:ascii="Segoe UI Symbol" w:hAnsi="Segoe UI Symbol" w:cs="Segoe UI Symbol"/>
                    <w:sz w:val="28"/>
                    <w:szCs w:val="28"/>
                    <w:lang w:eastAsia="en-US"/>
                  </w:rPr>
                  <w:t>☐</w:t>
                </w:r>
              </w:sdtContent>
            </w:sdt>
            <w:r w:rsidR="00251E4E" w:rsidRPr="00DD14FD">
              <w:rPr>
                <w:rFonts w:cs="Times New Roman"/>
                <w:sz w:val="28"/>
                <w:szCs w:val="28"/>
                <w:lang w:eastAsia="en-US"/>
              </w:rPr>
              <w:t xml:space="preserve"> </w:t>
            </w:r>
            <w:r w:rsidR="00251E4E" w:rsidRPr="00DD14FD">
              <w:rPr>
                <w:rFonts w:eastAsia="Times New Roman" w:cs="Times New Roman"/>
                <w:sz w:val="22"/>
                <w:szCs w:val="22"/>
              </w:rPr>
              <w:t>не соблюдается</w:t>
            </w:r>
          </w:p>
        </w:tc>
        <w:tc>
          <w:tcPr>
            <w:tcW w:w="4253" w:type="dxa"/>
          </w:tcPr>
          <w:p w14:paraId="00AE9A54" w14:textId="77777777" w:rsidR="00251E4E" w:rsidRPr="00DD14FD" w:rsidRDefault="00251E4E" w:rsidP="008A498A">
            <w:pPr>
              <w:widowControl w:val="0"/>
              <w:autoSpaceDE w:val="0"/>
              <w:autoSpaceDN w:val="0"/>
              <w:rPr>
                <w:rFonts w:eastAsia="Times New Roman" w:cs="Times New Roman"/>
                <w:sz w:val="22"/>
                <w:szCs w:val="22"/>
              </w:rPr>
            </w:pPr>
          </w:p>
        </w:tc>
      </w:tr>
      <w:tr w:rsidR="00251E4E" w:rsidRPr="00DD14FD" w14:paraId="2F3B95F8" w14:textId="77777777" w:rsidTr="008A498A">
        <w:tc>
          <w:tcPr>
            <w:tcW w:w="606" w:type="dxa"/>
          </w:tcPr>
          <w:p w14:paraId="095AC3F6" w14:textId="77777777" w:rsidR="00251E4E" w:rsidRPr="00DD14FD" w:rsidRDefault="00251E4E" w:rsidP="008A498A">
            <w:pPr>
              <w:widowControl w:val="0"/>
              <w:autoSpaceDE w:val="0"/>
              <w:autoSpaceDN w:val="0"/>
              <w:outlineLvl w:val="1"/>
              <w:rPr>
                <w:rFonts w:eastAsia="Times New Roman" w:cs="Times New Roman"/>
                <w:sz w:val="22"/>
                <w:szCs w:val="22"/>
              </w:rPr>
            </w:pPr>
            <w:r w:rsidRPr="00DD14FD">
              <w:rPr>
                <w:rFonts w:eastAsia="Times New Roman" w:cs="Times New Roman"/>
                <w:sz w:val="22"/>
                <w:szCs w:val="22"/>
              </w:rPr>
              <w:t>6.1</w:t>
            </w:r>
          </w:p>
        </w:tc>
        <w:tc>
          <w:tcPr>
            <w:tcW w:w="15049" w:type="dxa"/>
            <w:gridSpan w:val="4"/>
          </w:tcPr>
          <w:p w14:paraId="7A1C6AD6"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Общество и его деятельность являются прозрачными для акционеров, инвесторов и иных заинтересованных лиц</w:t>
            </w:r>
          </w:p>
        </w:tc>
      </w:tr>
      <w:tr w:rsidR="00251E4E" w:rsidRPr="00DD14FD" w14:paraId="1DFC2EE3" w14:textId="77777777" w:rsidTr="008A498A">
        <w:tc>
          <w:tcPr>
            <w:tcW w:w="606" w:type="dxa"/>
          </w:tcPr>
          <w:p w14:paraId="1BF5193F"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6.1.1</w:t>
            </w:r>
          </w:p>
        </w:tc>
        <w:tc>
          <w:tcPr>
            <w:tcW w:w="4559" w:type="dxa"/>
          </w:tcPr>
          <w:p w14:paraId="24D64AAC"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В обществе разработана и внедрена информационная политика, обеспечивающая эффективное информационное взаимодействие общества, акционеров, инвесторов и иных заинтересованных лиц</w:t>
            </w:r>
          </w:p>
        </w:tc>
        <w:tc>
          <w:tcPr>
            <w:tcW w:w="4536" w:type="dxa"/>
          </w:tcPr>
          <w:p w14:paraId="4BFB7895"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1. Советом директоров общества утверждена информационная политика общества, разработанная с учетом рекомендаций Кодекса.</w:t>
            </w:r>
          </w:p>
          <w:p w14:paraId="094DCCA4"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2. В течение отчетного периода совет директоров (или один из его комитетов) рассмотрел вопрос об эффективности информационного взаимодействия общества, акционеров, инвесторов и иных заинтересованных лиц и целесообразности (необходимости) пересмотра информационной политики общества</w:t>
            </w:r>
          </w:p>
        </w:tc>
        <w:tc>
          <w:tcPr>
            <w:tcW w:w="1701" w:type="dxa"/>
          </w:tcPr>
          <w:p w14:paraId="08B06142" w14:textId="77777777" w:rsidR="00251E4E" w:rsidRPr="00DD14FD" w:rsidRDefault="00EC5865" w:rsidP="008A498A">
            <w:pPr>
              <w:autoSpaceDE w:val="0"/>
              <w:autoSpaceDN w:val="0"/>
              <w:adjustRightInd w:val="0"/>
              <w:rPr>
                <w:rFonts w:cs="Times New Roman"/>
                <w:sz w:val="28"/>
                <w:szCs w:val="28"/>
                <w:lang w:eastAsia="en-US"/>
              </w:rPr>
            </w:pPr>
            <w:sdt>
              <w:sdtPr>
                <w:rPr>
                  <w:rFonts w:cs="Times New Roman"/>
                  <w:sz w:val="28"/>
                  <w:szCs w:val="28"/>
                  <w:lang w:eastAsia="en-US"/>
                </w:rPr>
                <w:id w:val="2033221311"/>
                <w14:checkbox>
                  <w14:checked w14:val="0"/>
                  <w14:checkedState w14:val="2612" w14:font="MS Gothic"/>
                  <w14:uncheckedState w14:val="2610" w14:font="MS Gothic"/>
                </w14:checkbox>
              </w:sdtPr>
              <w:sdtEndPr/>
              <w:sdtContent>
                <w:r w:rsidR="00251E4E" w:rsidRPr="00DD14FD">
                  <w:rPr>
                    <w:rFonts w:ascii="Segoe UI Symbol" w:hAnsi="Segoe UI Symbol" w:cs="Segoe UI Symbol"/>
                    <w:sz w:val="28"/>
                    <w:szCs w:val="28"/>
                    <w:lang w:eastAsia="en-US"/>
                  </w:rPr>
                  <w:t>☐</w:t>
                </w:r>
              </w:sdtContent>
            </w:sdt>
            <w:r w:rsidR="00251E4E" w:rsidRPr="00DD14FD">
              <w:rPr>
                <w:rFonts w:cs="Times New Roman"/>
                <w:sz w:val="28"/>
                <w:szCs w:val="28"/>
                <w:lang w:eastAsia="en-US"/>
              </w:rPr>
              <w:t xml:space="preserve"> </w:t>
            </w:r>
            <w:r w:rsidR="00251E4E" w:rsidRPr="00DD14FD">
              <w:rPr>
                <w:rFonts w:eastAsia="Times New Roman" w:cs="Times New Roman"/>
                <w:sz w:val="22"/>
                <w:szCs w:val="22"/>
              </w:rPr>
              <w:t>соблюдается</w:t>
            </w:r>
          </w:p>
          <w:p w14:paraId="718FE4DC" w14:textId="77777777" w:rsidR="00251E4E" w:rsidRPr="00DD14FD" w:rsidRDefault="00251E4E" w:rsidP="008A498A">
            <w:pPr>
              <w:widowControl w:val="0"/>
              <w:autoSpaceDE w:val="0"/>
              <w:autoSpaceDN w:val="0"/>
              <w:rPr>
                <w:rFonts w:eastAsia="Times New Roman" w:cs="Times New Roman"/>
                <w:sz w:val="22"/>
                <w:szCs w:val="22"/>
              </w:rPr>
            </w:pPr>
          </w:p>
          <w:p w14:paraId="384BBB7E" w14:textId="77777777" w:rsidR="00251E4E" w:rsidRPr="00DD14FD" w:rsidRDefault="00EC5865" w:rsidP="008A498A">
            <w:pPr>
              <w:autoSpaceDE w:val="0"/>
              <w:autoSpaceDN w:val="0"/>
              <w:adjustRightInd w:val="0"/>
              <w:rPr>
                <w:rFonts w:cs="Times New Roman"/>
                <w:sz w:val="28"/>
                <w:szCs w:val="28"/>
                <w:lang w:eastAsia="en-US"/>
              </w:rPr>
            </w:pPr>
            <w:sdt>
              <w:sdtPr>
                <w:rPr>
                  <w:rFonts w:cs="Times New Roman"/>
                  <w:sz w:val="28"/>
                  <w:szCs w:val="28"/>
                  <w:lang w:eastAsia="en-US"/>
                </w:rPr>
                <w:id w:val="-1140032192"/>
                <w14:checkbox>
                  <w14:checked w14:val="1"/>
                  <w14:checkedState w14:val="2612" w14:font="MS Gothic"/>
                  <w14:uncheckedState w14:val="2610" w14:font="MS Gothic"/>
                </w14:checkbox>
              </w:sdtPr>
              <w:sdtEndPr/>
              <w:sdtContent>
                <w:r w:rsidR="00251E4E" w:rsidRPr="00DD14FD">
                  <w:rPr>
                    <w:rFonts w:ascii="Segoe UI Symbol" w:hAnsi="Segoe UI Symbol" w:cs="Segoe UI Symbol"/>
                    <w:sz w:val="28"/>
                    <w:szCs w:val="28"/>
                    <w:lang w:eastAsia="en-US"/>
                  </w:rPr>
                  <w:t>☒</w:t>
                </w:r>
              </w:sdtContent>
            </w:sdt>
            <w:r w:rsidR="00251E4E" w:rsidRPr="00DD14FD">
              <w:rPr>
                <w:rFonts w:cs="Times New Roman"/>
                <w:sz w:val="28"/>
                <w:szCs w:val="28"/>
                <w:lang w:eastAsia="en-US"/>
              </w:rPr>
              <w:t xml:space="preserve"> </w:t>
            </w:r>
            <w:r w:rsidR="00251E4E" w:rsidRPr="00DD14FD">
              <w:rPr>
                <w:rFonts w:eastAsia="Times New Roman" w:cs="Times New Roman"/>
                <w:sz w:val="22"/>
                <w:szCs w:val="22"/>
              </w:rPr>
              <w:t>частично соблюдается</w:t>
            </w:r>
          </w:p>
          <w:p w14:paraId="4C649615" w14:textId="77777777" w:rsidR="00251E4E" w:rsidRPr="00DD14FD" w:rsidRDefault="00251E4E" w:rsidP="008A498A">
            <w:pPr>
              <w:widowControl w:val="0"/>
              <w:autoSpaceDE w:val="0"/>
              <w:autoSpaceDN w:val="0"/>
              <w:rPr>
                <w:rFonts w:eastAsia="Times New Roman" w:cs="Times New Roman"/>
                <w:sz w:val="22"/>
                <w:szCs w:val="22"/>
              </w:rPr>
            </w:pPr>
          </w:p>
          <w:p w14:paraId="49DE7E24" w14:textId="77777777" w:rsidR="00251E4E" w:rsidRPr="00DD14FD" w:rsidRDefault="00EC5865" w:rsidP="008A498A">
            <w:pPr>
              <w:widowControl w:val="0"/>
              <w:autoSpaceDE w:val="0"/>
              <w:autoSpaceDN w:val="0"/>
              <w:rPr>
                <w:rFonts w:eastAsia="Times New Roman" w:cs="Times New Roman"/>
                <w:sz w:val="22"/>
                <w:szCs w:val="22"/>
              </w:rPr>
            </w:pPr>
            <w:sdt>
              <w:sdtPr>
                <w:rPr>
                  <w:rFonts w:cs="Times New Roman"/>
                  <w:sz w:val="28"/>
                  <w:szCs w:val="28"/>
                  <w:lang w:eastAsia="en-US"/>
                </w:rPr>
                <w:id w:val="1683929719"/>
                <w14:checkbox>
                  <w14:checked w14:val="0"/>
                  <w14:checkedState w14:val="2612" w14:font="MS Gothic"/>
                  <w14:uncheckedState w14:val="2610" w14:font="MS Gothic"/>
                </w14:checkbox>
              </w:sdtPr>
              <w:sdtEndPr/>
              <w:sdtContent>
                <w:r w:rsidR="00251E4E" w:rsidRPr="00DD14FD">
                  <w:rPr>
                    <w:rFonts w:ascii="Segoe UI Symbol" w:hAnsi="Segoe UI Symbol" w:cs="Segoe UI Symbol"/>
                    <w:sz w:val="28"/>
                    <w:szCs w:val="28"/>
                    <w:lang w:eastAsia="en-US"/>
                  </w:rPr>
                  <w:t>☐</w:t>
                </w:r>
              </w:sdtContent>
            </w:sdt>
            <w:r w:rsidR="00251E4E" w:rsidRPr="00DD14FD">
              <w:rPr>
                <w:rFonts w:cs="Times New Roman"/>
                <w:sz w:val="28"/>
                <w:szCs w:val="28"/>
                <w:lang w:eastAsia="en-US"/>
              </w:rPr>
              <w:t xml:space="preserve"> </w:t>
            </w:r>
            <w:r w:rsidR="00251E4E" w:rsidRPr="00DD14FD">
              <w:rPr>
                <w:rFonts w:eastAsia="Times New Roman" w:cs="Times New Roman"/>
                <w:sz w:val="22"/>
                <w:szCs w:val="22"/>
              </w:rPr>
              <w:t>не соблюдается</w:t>
            </w:r>
          </w:p>
        </w:tc>
        <w:tc>
          <w:tcPr>
            <w:tcW w:w="4253" w:type="dxa"/>
          </w:tcPr>
          <w:p w14:paraId="779A1519"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 xml:space="preserve">В Обществе разработана и внедрена Политика информационной безопасности, утвержденная приказом Генерального директора Общества. </w:t>
            </w:r>
          </w:p>
          <w:p w14:paraId="6D28611B"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Советом директоров (или одним из его</w:t>
            </w:r>
          </w:p>
          <w:p w14:paraId="412240EB"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комитетов) не рассматривались вопросы,</w:t>
            </w:r>
          </w:p>
          <w:p w14:paraId="5A2157CD"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связанные с соблюдением Обществом его</w:t>
            </w:r>
          </w:p>
          <w:p w14:paraId="4C324AE8"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информационной политики в связи с</w:t>
            </w:r>
          </w:p>
          <w:p w14:paraId="407094A7"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отсутствием данной нормы во внутренних</w:t>
            </w:r>
          </w:p>
          <w:p w14:paraId="3A039380"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документах Общества.</w:t>
            </w:r>
          </w:p>
          <w:p w14:paraId="363E5E42"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На практике информационная политика</w:t>
            </w:r>
          </w:p>
          <w:p w14:paraId="11B2CBC4"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Общества направлена на оперативное и</w:t>
            </w:r>
          </w:p>
          <w:p w14:paraId="133FE41D"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наиболее полное предоставление</w:t>
            </w:r>
          </w:p>
          <w:p w14:paraId="151EF212"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достоверной информации о деятельности</w:t>
            </w:r>
          </w:p>
          <w:p w14:paraId="5F396598"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Общества, а также на обеспечение</w:t>
            </w:r>
          </w:p>
          <w:p w14:paraId="37FB55E1"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свободного доступа к данной информации</w:t>
            </w:r>
          </w:p>
          <w:p w14:paraId="401A7487"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всем заинтересованным лицам,</w:t>
            </w:r>
          </w:p>
          <w:p w14:paraId="51F52613"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акционерам, инвесторам, представителям</w:t>
            </w:r>
          </w:p>
          <w:p w14:paraId="44C2883C"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органов власти, СМИ.</w:t>
            </w:r>
          </w:p>
          <w:p w14:paraId="75F13DC2"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Общество в наиболее короткие сроки</w:t>
            </w:r>
          </w:p>
          <w:p w14:paraId="42DB451F"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информирует акционеров, их</w:t>
            </w:r>
          </w:p>
          <w:p w14:paraId="70F783A9"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 xml:space="preserve">представителей, кредиторов, </w:t>
            </w:r>
            <w:r w:rsidRPr="00DD14FD">
              <w:rPr>
                <w:rFonts w:eastAsia="Times New Roman" w:cs="Times New Roman"/>
                <w:sz w:val="22"/>
                <w:szCs w:val="22"/>
              </w:rPr>
              <w:lastRenderedPageBreak/>
              <w:t>потенциальных инвесторов и иных</w:t>
            </w:r>
          </w:p>
          <w:p w14:paraId="6282DC95"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заинтересованных лиц о наиболее</w:t>
            </w:r>
          </w:p>
          <w:p w14:paraId="51553970"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существенных событиях и фактах,</w:t>
            </w:r>
          </w:p>
          <w:p w14:paraId="4D895A73"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влияющих на финансово-хозяйственную</w:t>
            </w:r>
          </w:p>
          <w:p w14:paraId="295FC2AC"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деятельность Общества, а также</w:t>
            </w:r>
          </w:p>
          <w:p w14:paraId="59BC129B"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затрагивающих их интересы, с учетом</w:t>
            </w:r>
          </w:p>
          <w:p w14:paraId="1F22A126"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понимания того, что раскрываемая</w:t>
            </w:r>
          </w:p>
          <w:p w14:paraId="0E8CE44F"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информация обладает ценностью для ее</w:t>
            </w:r>
          </w:p>
          <w:p w14:paraId="4E1F5256"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адресатов только при условии</w:t>
            </w:r>
          </w:p>
          <w:p w14:paraId="22A68A75"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своевременного ее раскрытия.</w:t>
            </w:r>
          </w:p>
          <w:p w14:paraId="6A1A5C7B"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В отчетном периоде конфликтные</w:t>
            </w:r>
          </w:p>
          <w:p w14:paraId="105ABA72"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ситуации по исполнению информационной</w:t>
            </w:r>
          </w:p>
          <w:p w14:paraId="03AF6024"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политики отсутствуют. Для снижения</w:t>
            </w:r>
          </w:p>
          <w:p w14:paraId="7A07E572"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возможных рисков, Общество соблюдает</w:t>
            </w:r>
          </w:p>
          <w:p w14:paraId="1BFA323D"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нормы ФЗ «Об акционерных обществах»,</w:t>
            </w:r>
          </w:p>
          <w:p w14:paraId="68661052"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ФЗ «О рынке ценных бумаг», ФЗ «О</w:t>
            </w:r>
          </w:p>
          <w:p w14:paraId="2E8D028A"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противодействии неправомерному</w:t>
            </w:r>
          </w:p>
          <w:p w14:paraId="72A73F6C"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использованию инсайдерской информации</w:t>
            </w:r>
          </w:p>
          <w:p w14:paraId="15390387"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и манипулированию рынком и о внесении</w:t>
            </w:r>
          </w:p>
          <w:p w14:paraId="47491E18"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изменений в отдельные законодательные</w:t>
            </w:r>
          </w:p>
          <w:p w14:paraId="5B146691"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акты Российской Федерации»,</w:t>
            </w:r>
          </w:p>
          <w:p w14:paraId="38AFBF70"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нормативные акты Банка России,</w:t>
            </w:r>
          </w:p>
          <w:p w14:paraId="495001B4"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регулирующего состав, порядок и сроки</w:t>
            </w:r>
          </w:p>
          <w:p w14:paraId="1D5E4450"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обязательного раскрытия информации</w:t>
            </w:r>
          </w:p>
          <w:p w14:paraId="446F7672"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акционерным обществом, и обеспечивать</w:t>
            </w:r>
          </w:p>
          <w:p w14:paraId="031FD4E6"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эффективное информационное</w:t>
            </w:r>
          </w:p>
          <w:p w14:paraId="77373B17"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взаимодействие Общества и всех заинтересованных лиц.</w:t>
            </w:r>
          </w:p>
          <w:p w14:paraId="1CE2E2C3"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Для достижения соблюдения</w:t>
            </w:r>
          </w:p>
          <w:p w14:paraId="4722118E"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соответствующего положения (элемента)</w:t>
            </w:r>
          </w:p>
          <w:p w14:paraId="01084FB4"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Кодекса в будущем, Общество планирует</w:t>
            </w:r>
          </w:p>
          <w:p w14:paraId="36E65B12"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рассмотрение пересмотра</w:t>
            </w:r>
          </w:p>
          <w:p w14:paraId="3E40A199"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информационной политики Общества, с</w:t>
            </w:r>
          </w:p>
          <w:p w14:paraId="50844AA4"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целью закрепления во внутреннем</w:t>
            </w:r>
          </w:p>
          <w:p w14:paraId="7E304A2B"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документе нормы по рассмотрению</w:t>
            </w:r>
          </w:p>
          <w:p w14:paraId="1D9A5699"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Советом директоров вопросов об</w:t>
            </w:r>
          </w:p>
          <w:p w14:paraId="44F8F28A"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эффективности информационного</w:t>
            </w:r>
          </w:p>
          <w:p w14:paraId="1D7D7280"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взаимодействия Общества, акционеров,</w:t>
            </w:r>
          </w:p>
          <w:p w14:paraId="709E4E39"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инвесторов и иных заинтересованных лиц в</w:t>
            </w:r>
          </w:p>
          <w:p w14:paraId="042BC39E"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 xml:space="preserve">ближайшей перспективе. </w:t>
            </w:r>
          </w:p>
        </w:tc>
      </w:tr>
      <w:tr w:rsidR="00251E4E" w:rsidRPr="00DD14FD" w14:paraId="6965C845" w14:textId="77777777" w:rsidTr="008A498A">
        <w:tc>
          <w:tcPr>
            <w:tcW w:w="606" w:type="dxa"/>
          </w:tcPr>
          <w:p w14:paraId="6E9F6D90"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lastRenderedPageBreak/>
              <w:t>6.1.2</w:t>
            </w:r>
          </w:p>
        </w:tc>
        <w:tc>
          <w:tcPr>
            <w:tcW w:w="4559" w:type="dxa"/>
          </w:tcPr>
          <w:p w14:paraId="753B28DE"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Общество раскрывает информацию о системе и практике корпоративного управления, включая подробную информацию о соблюдении принципов и рекомендаций Кодекса</w:t>
            </w:r>
          </w:p>
        </w:tc>
        <w:tc>
          <w:tcPr>
            <w:tcW w:w="4536" w:type="dxa"/>
          </w:tcPr>
          <w:p w14:paraId="799BBAB7"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1. Общество раскрывает информацию о системе корпоративного управления в обществе и общих принципах корпоративного управления, применяемых в обществе, в том числе на сайте общества в сети Интернет.</w:t>
            </w:r>
          </w:p>
          <w:p w14:paraId="6656F83D"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2. Общество раскрывает информацию о составе исполнительных органов и совета директоров, независимости членов совета и их членстве в комитетах совета директоров (в соответствии с определением Кодекса).</w:t>
            </w:r>
          </w:p>
          <w:p w14:paraId="317E1C72"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3. В случае наличия лица, контролирующего общество, общество публикует меморандум контролирующего лица относительно планов такого лица в отношении корпоративного управления в обществе</w:t>
            </w:r>
          </w:p>
        </w:tc>
        <w:tc>
          <w:tcPr>
            <w:tcW w:w="1701" w:type="dxa"/>
          </w:tcPr>
          <w:p w14:paraId="4E16048D" w14:textId="77777777" w:rsidR="00251E4E" w:rsidRPr="00DD14FD" w:rsidRDefault="00EC5865" w:rsidP="008A498A">
            <w:pPr>
              <w:autoSpaceDE w:val="0"/>
              <w:autoSpaceDN w:val="0"/>
              <w:adjustRightInd w:val="0"/>
              <w:rPr>
                <w:rFonts w:cs="Times New Roman"/>
                <w:sz w:val="28"/>
                <w:szCs w:val="28"/>
                <w:lang w:eastAsia="en-US"/>
              </w:rPr>
            </w:pPr>
            <w:sdt>
              <w:sdtPr>
                <w:rPr>
                  <w:rFonts w:cs="Times New Roman"/>
                  <w:sz w:val="28"/>
                  <w:szCs w:val="28"/>
                  <w:lang w:eastAsia="en-US"/>
                </w:rPr>
                <w:id w:val="-993252677"/>
                <w14:checkbox>
                  <w14:checked w14:val="0"/>
                  <w14:checkedState w14:val="2612" w14:font="MS Gothic"/>
                  <w14:uncheckedState w14:val="2610" w14:font="MS Gothic"/>
                </w14:checkbox>
              </w:sdtPr>
              <w:sdtEndPr/>
              <w:sdtContent>
                <w:r w:rsidR="00251E4E" w:rsidRPr="00DD14FD">
                  <w:rPr>
                    <w:rFonts w:ascii="Segoe UI Symbol" w:hAnsi="Segoe UI Symbol" w:cs="Segoe UI Symbol"/>
                    <w:sz w:val="28"/>
                    <w:szCs w:val="28"/>
                    <w:lang w:eastAsia="en-US"/>
                  </w:rPr>
                  <w:t>☐</w:t>
                </w:r>
              </w:sdtContent>
            </w:sdt>
            <w:r w:rsidR="00251E4E" w:rsidRPr="00DD14FD">
              <w:rPr>
                <w:rFonts w:cs="Times New Roman"/>
                <w:sz w:val="28"/>
                <w:szCs w:val="28"/>
                <w:lang w:eastAsia="en-US"/>
              </w:rPr>
              <w:t xml:space="preserve"> </w:t>
            </w:r>
            <w:r w:rsidR="00251E4E" w:rsidRPr="00DD14FD">
              <w:rPr>
                <w:rFonts w:eastAsia="Times New Roman" w:cs="Times New Roman"/>
                <w:sz w:val="22"/>
                <w:szCs w:val="22"/>
              </w:rPr>
              <w:t>соблюдается</w:t>
            </w:r>
          </w:p>
          <w:p w14:paraId="3DB96579" w14:textId="77777777" w:rsidR="00251E4E" w:rsidRPr="00DD14FD" w:rsidRDefault="00251E4E" w:rsidP="008A498A">
            <w:pPr>
              <w:widowControl w:val="0"/>
              <w:autoSpaceDE w:val="0"/>
              <w:autoSpaceDN w:val="0"/>
              <w:rPr>
                <w:rFonts w:eastAsia="Times New Roman" w:cs="Times New Roman"/>
                <w:sz w:val="22"/>
                <w:szCs w:val="22"/>
              </w:rPr>
            </w:pPr>
          </w:p>
          <w:p w14:paraId="0C769B0B" w14:textId="77777777" w:rsidR="00251E4E" w:rsidRPr="00DD14FD" w:rsidRDefault="00EC5865" w:rsidP="008A498A">
            <w:pPr>
              <w:autoSpaceDE w:val="0"/>
              <w:autoSpaceDN w:val="0"/>
              <w:adjustRightInd w:val="0"/>
              <w:rPr>
                <w:rFonts w:cs="Times New Roman"/>
                <w:sz w:val="28"/>
                <w:szCs w:val="28"/>
                <w:lang w:eastAsia="en-US"/>
              </w:rPr>
            </w:pPr>
            <w:sdt>
              <w:sdtPr>
                <w:rPr>
                  <w:rFonts w:cs="Times New Roman"/>
                  <w:sz w:val="28"/>
                  <w:szCs w:val="28"/>
                  <w:lang w:eastAsia="en-US"/>
                </w:rPr>
                <w:id w:val="-1694140792"/>
                <w14:checkbox>
                  <w14:checked w14:val="1"/>
                  <w14:checkedState w14:val="2612" w14:font="MS Gothic"/>
                  <w14:uncheckedState w14:val="2610" w14:font="MS Gothic"/>
                </w14:checkbox>
              </w:sdtPr>
              <w:sdtEndPr/>
              <w:sdtContent>
                <w:r w:rsidR="00251E4E" w:rsidRPr="00DD14FD">
                  <w:rPr>
                    <w:rFonts w:ascii="Segoe UI Symbol" w:hAnsi="Segoe UI Symbol" w:cs="Segoe UI Symbol"/>
                    <w:sz w:val="28"/>
                    <w:szCs w:val="28"/>
                    <w:lang w:eastAsia="en-US"/>
                  </w:rPr>
                  <w:t>☒</w:t>
                </w:r>
              </w:sdtContent>
            </w:sdt>
            <w:r w:rsidR="00251E4E" w:rsidRPr="00DD14FD">
              <w:rPr>
                <w:rFonts w:cs="Times New Roman"/>
                <w:sz w:val="28"/>
                <w:szCs w:val="28"/>
                <w:lang w:eastAsia="en-US"/>
              </w:rPr>
              <w:t xml:space="preserve"> </w:t>
            </w:r>
            <w:r w:rsidR="00251E4E" w:rsidRPr="00DD14FD">
              <w:rPr>
                <w:rFonts w:eastAsia="Times New Roman" w:cs="Times New Roman"/>
                <w:sz w:val="22"/>
                <w:szCs w:val="22"/>
              </w:rPr>
              <w:t>частично соблюдается</w:t>
            </w:r>
          </w:p>
          <w:p w14:paraId="3D269E6F" w14:textId="77777777" w:rsidR="00251E4E" w:rsidRPr="00DD14FD" w:rsidRDefault="00251E4E" w:rsidP="008A498A">
            <w:pPr>
              <w:widowControl w:val="0"/>
              <w:autoSpaceDE w:val="0"/>
              <w:autoSpaceDN w:val="0"/>
              <w:rPr>
                <w:rFonts w:eastAsia="Times New Roman" w:cs="Times New Roman"/>
                <w:sz w:val="22"/>
                <w:szCs w:val="22"/>
              </w:rPr>
            </w:pPr>
          </w:p>
          <w:p w14:paraId="0D98CCF6" w14:textId="77777777" w:rsidR="00251E4E" w:rsidRPr="00DD14FD" w:rsidRDefault="00EC5865" w:rsidP="008A498A">
            <w:pPr>
              <w:widowControl w:val="0"/>
              <w:autoSpaceDE w:val="0"/>
              <w:autoSpaceDN w:val="0"/>
              <w:rPr>
                <w:rFonts w:eastAsia="Times New Roman" w:cs="Times New Roman"/>
                <w:sz w:val="22"/>
                <w:szCs w:val="22"/>
              </w:rPr>
            </w:pPr>
            <w:sdt>
              <w:sdtPr>
                <w:rPr>
                  <w:rFonts w:cs="Times New Roman"/>
                  <w:sz w:val="28"/>
                  <w:szCs w:val="28"/>
                  <w:lang w:eastAsia="en-US"/>
                </w:rPr>
                <w:id w:val="-1932037416"/>
                <w14:checkbox>
                  <w14:checked w14:val="0"/>
                  <w14:checkedState w14:val="2612" w14:font="MS Gothic"/>
                  <w14:uncheckedState w14:val="2610" w14:font="MS Gothic"/>
                </w14:checkbox>
              </w:sdtPr>
              <w:sdtEndPr/>
              <w:sdtContent>
                <w:r w:rsidR="00251E4E" w:rsidRPr="00DD14FD">
                  <w:rPr>
                    <w:rFonts w:ascii="Segoe UI Symbol" w:hAnsi="Segoe UI Symbol" w:cs="Segoe UI Symbol"/>
                    <w:sz w:val="28"/>
                    <w:szCs w:val="28"/>
                    <w:lang w:eastAsia="en-US"/>
                  </w:rPr>
                  <w:t>☐</w:t>
                </w:r>
              </w:sdtContent>
            </w:sdt>
            <w:r w:rsidR="00251E4E" w:rsidRPr="00DD14FD">
              <w:rPr>
                <w:rFonts w:cs="Times New Roman"/>
                <w:sz w:val="28"/>
                <w:szCs w:val="28"/>
                <w:lang w:eastAsia="en-US"/>
              </w:rPr>
              <w:t xml:space="preserve"> </w:t>
            </w:r>
            <w:r w:rsidR="00251E4E" w:rsidRPr="00DD14FD">
              <w:rPr>
                <w:rFonts w:eastAsia="Times New Roman" w:cs="Times New Roman"/>
                <w:sz w:val="22"/>
                <w:szCs w:val="22"/>
              </w:rPr>
              <w:t>не соблюдается</w:t>
            </w:r>
          </w:p>
        </w:tc>
        <w:tc>
          <w:tcPr>
            <w:tcW w:w="4253" w:type="dxa"/>
          </w:tcPr>
          <w:p w14:paraId="39FBBB88"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Критерий 1 соблюдается.</w:t>
            </w:r>
          </w:p>
          <w:p w14:paraId="095612CC"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 xml:space="preserve">Критерий 2 и 3 не соблюдается. </w:t>
            </w:r>
          </w:p>
          <w:p w14:paraId="461BCD0A"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В отношении критерия 2 Общество</w:t>
            </w:r>
          </w:p>
          <w:p w14:paraId="3395C390"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приводит следующие объяснения:</w:t>
            </w:r>
          </w:p>
          <w:p w14:paraId="137C375E"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В связи с рисками совершения недружественными государствами ограничительных мер, информация о составе органов управления Общества временно не раскрывается на сайте Общества.</w:t>
            </w:r>
          </w:p>
          <w:p w14:paraId="1F64D2A3"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 xml:space="preserve">Общество намерено соблюдать критерий в полной мере после прекращения угрозы введения ограничительных мер недружественными странами. </w:t>
            </w:r>
          </w:p>
          <w:p w14:paraId="79F1879C"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В отношении критерия 3 Общество</w:t>
            </w:r>
          </w:p>
          <w:p w14:paraId="41EC680E"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 xml:space="preserve">приводит следующие объяснения: </w:t>
            </w:r>
          </w:p>
          <w:p w14:paraId="2560A8A5"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В отчетном периоде Обществом не</w:t>
            </w:r>
          </w:p>
          <w:p w14:paraId="08328754"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публиковался меморандум</w:t>
            </w:r>
          </w:p>
          <w:p w14:paraId="157E5CA3"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контролирующего лица относительно</w:t>
            </w:r>
          </w:p>
          <w:p w14:paraId="2BB498C1"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планов такого лица в отношении</w:t>
            </w:r>
          </w:p>
          <w:p w14:paraId="4A54FF27"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корпоративного управления в обществе,</w:t>
            </w:r>
          </w:p>
          <w:p w14:paraId="39CD493E"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так как контролирующие Общество лица</w:t>
            </w:r>
          </w:p>
          <w:p w14:paraId="137FB3B5"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не предоставляли его в Общество.</w:t>
            </w:r>
          </w:p>
          <w:p w14:paraId="251DD49D"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У Общества отсутствует информация о</w:t>
            </w:r>
          </w:p>
          <w:p w14:paraId="047244CF"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намерениях контролирующих его лиц</w:t>
            </w:r>
          </w:p>
          <w:p w14:paraId="2EC66E66"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составить меморандум о планах в</w:t>
            </w:r>
          </w:p>
          <w:p w14:paraId="0D86178C"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отношении Общества в будущем и</w:t>
            </w:r>
          </w:p>
          <w:p w14:paraId="6C421D30"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направить его в Общество.</w:t>
            </w:r>
          </w:p>
          <w:p w14:paraId="3F66B7A5"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Меры, направленные на снижение</w:t>
            </w:r>
          </w:p>
          <w:p w14:paraId="629FFC7F"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возможных рисков при несоблюдении</w:t>
            </w:r>
          </w:p>
          <w:p w14:paraId="2EA67FE3"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данного положения (элемента) Кодекса у</w:t>
            </w:r>
          </w:p>
          <w:p w14:paraId="4484E295"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Общества отсутствуют, так как решение по</w:t>
            </w:r>
          </w:p>
          <w:p w14:paraId="38F55408"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данному направлению остается за</w:t>
            </w:r>
          </w:p>
          <w:p w14:paraId="36A591F2"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контролирующим Общество лицом.</w:t>
            </w:r>
          </w:p>
          <w:p w14:paraId="08DCBEFE"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Для достижения соблюдения данного</w:t>
            </w:r>
          </w:p>
          <w:p w14:paraId="1797D418"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положения (элемента) Кодекса в будущем,</w:t>
            </w:r>
          </w:p>
          <w:p w14:paraId="36B04A93"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при получении от контролирующих лиц</w:t>
            </w:r>
          </w:p>
          <w:p w14:paraId="2429C98A"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меморандума контролирующего лица</w:t>
            </w:r>
          </w:p>
          <w:p w14:paraId="72256854"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относительно планов такого лица в</w:t>
            </w:r>
          </w:p>
          <w:p w14:paraId="20205D5F"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отношении корпоративного управления в</w:t>
            </w:r>
          </w:p>
          <w:p w14:paraId="14AACCEC"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Обществе, и получении разрешения на его</w:t>
            </w:r>
          </w:p>
          <w:p w14:paraId="7784312E"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lastRenderedPageBreak/>
              <w:t>публикацию, Обществом будут</w:t>
            </w:r>
          </w:p>
          <w:p w14:paraId="255F9B70"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предприняты необходимы действия в</w:t>
            </w:r>
          </w:p>
          <w:p w14:paraId="5FDAD68D"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данном направлении.</w:t>
            </w:r>
          </w:p>
        </w:tc>
      </w:tr>
      <w:tr w:rsidR="00251E4E" w:rsidRPr="00DD14FD" w14:paraId="4371F213" w14:textId="77777777" w:rsidTr="008A498A">
        <w:tc>
          <w:tcPr>
            <w:tcW w:w="606" w:type="dxa"/>
          </w:tcPr>
          <w:p w14:paraId="00C0F23C" w14:textId="77777777" w:rsidR="00251E4E" w:rsidRPr="00DD14FD" w:rsidRDefault="00251E4E" w:rsidP="008A498A">
            <w:pPr>
              <w:widowControl w:val="0"/>
              <w:autoSpaceDE w:val="0"/>
              <w:autoSpaceDN w:val="0"/>
              <w:outlineLvl w:val="1"/>
              <w:rPr>
                <w:rFonts w:eastAsia="Times New Roman" w:cs="Times New Roman"/>
                <w:sz w:val="22"/>
                <w:szCs w:val="22"/>
              </w:rPr>
            </w:pPr>
            <w:r w:rsidRPr="00DD14FD">
              <w:rPr>
                <w:rFonts w:eastAsia="Times New Roman" w:cs="Times New Roman"/>
                <w:sz w:val="22"/>
                <w:szCs w:val="22"/>
              </w:rPr>
              <w:lastRenderedPageBreak/>
              <w:t>6.2</w:t>
            </w:r>
          </w:p>
        </w:tc>
        <w:tc>
          <w:tcPr>
            <w:tcW w:w="15049" w:type="dxa"/>
            <w:gridSpan w:val="4"/>
          </w:tcPr>
          <w:p w14:paraId="0519A23F"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Общество своевременно раскрывает полную, актуальную и достоверную информацию об обществе для обеспечения возможности принятия обоснованных решений акционерами общества и инвесторами</w:t>
            </w:r>
          </w:p>
        </w:tc>
      </w:tr>
      <w:tr w:rsidR="00251E4E" w:rsidRPr="00DD14FD" w14:paraId="01393B57" w14:textId="77777777" w:rsidTr="008A498A">
        <w:tc>
          <w:tcPr>
            <w:tcW w:w="606" w:type="dxa"/>
          </w:tcPr>
          <w:p w14:paraId="0560A82B"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6.2.1</w:t>
            </w:r>
          </w:p>
        </w:tc>
        <w:tc>
          <w:tcPr>
            <w:tcW w:w="4559" w:type="dxa"/>
          </w:tcPr>
          <w:p w14:paraId="68202501"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Общество раскрывает информацию в соответствии с принципами регулярности, последовательности и оперативности, а также доступности, достоверности, полноты и сравнимости раскрываемых данных</w:t>
            </w:r>
          </w:p>
        </w:tc>
        <w:tc>
          <w:tcPr>
            <w:tcW w:w="4536" w:type="dxa"/>
          </w:tcPr>
          <w:p w14:paraId="343877B9"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1. В обществе определена процедура, обеспечивающая координацию работы всех структурных подразделений и работников общества, связанных с раскрытием информации или деятельность которых может привести к необходимости раскрытия информации.</w:t>
            </w:r>
          </w:p>
          <w:p w14:paraId="7555BE4F"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2. В случае если ценные бумаги общества обращаются на иностранных организованных рынках, раскрытие существенной информации в Российской Федерации и на таких рынках осуществляется синхронно и эквивалентно в течение отчетного года.</w:t>
            </w:r>
          </w:p>
          <w:p w14:paraId="7572CF30"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3. Если иностранные акционеры владеют существенным количеством акций общества, то в течение отчетного года раскрытие информации осуществлялось не только на русском, но также на одном из наиболее распространенных иностранных языков</w:t>
            </w:r>
          </w:p>
        </w:tc>
        <w:tc>
          <w:tcPr>
            <w:tcW w:w="1701" w:type="dxa"/>
          </w:tcPr>
          <w:p w14:paraId="50835341" w14:textId="77777777" w:rsidR="00251E4E" w:rsidRPr="00DD14FD" w:rsidRDefault="00EC5865" w:rsidP="008A498A">
            <w:pPr>
              <w:autoSpaceDE w:val="0"/>
              <w:autoSpaceDN w:val="0"/>
              <w:adjustRightInd w:val="0"/>
              <w:rPr>
                <w:rFonts w:cs="Times New Roman"/>
                <w:sz w:val="28"/>
                <w:szCs w:val="28"/>
                <w:lang w:eastAsia="en-US"/>
              </w:rPr>
            </w:pPr>
            <w:sdt>
              <w:sdtPr>
                <w:rPr>
                  <w:rFonts w:cs="Times New Roman"/>
                  <w:sz w:val="28"/>
                  <w:szCs w:val="28"/>
                  <w:lang w:eastAsia="en-US"/>
                </w:rPr>
                <w:id w:val="2091427530"/>
                <w14:checkbox>
                  <w14:checked w14:val="1"/>
                  <w14:checkedState w14:val="2612" w14:font="MS Gothic"/>
                  <w14:uncheckedState w14:val="2610" w14:font="MS Gothic"/>
                </w14:checkbox>
              </w:sdtPr>
              <w:sdtEndPr/>
              <w:sdtContent>
                <w:r w:rsidR="00251E4E" w:rsidRPr="00DD14FD">
                  <w:rPr>
                    <w:rFonts w:ascii="Segoe UI Symbol" w:hAnsi="Segoe UI Symbol" w:cs="Segoe UI Symbol"/>
                    <w:sz w:val="28"/>
                    <w:szCs w:val="28"/>
                    <w:lang w:eastAsia="en-US"/>
                  </w:rPr>
                  <w:t>☒</w:t>
                </w:r>
              </w:sdtContent>
            </w:sdt>
            <w:r w:rsidR="00251E4E" w:rsidRPr="00DD14FD">
              <w:rPr>
                <w:rFonts w:cs="Times New Roman"/>
                <w:sz w:val="28"/>
                <w:szCs w:val="28"/>
                <w:lang w:eastAsia="en-US"/>
              </w:rPr>
              <w:t xml:space="preserve"> </w:t>
            </w:r>
            <w:r w:rsidR="00251E4E" w:rsidRPr="00DD14FD">
              <w:rPr>
                <w:rFonts w:eastAsia="Times New Roman" w:cs="Times New Roman"/>
                <w:sz w:val="22"/>
                <w:szCs w:val="22"/>
              </w:rPr>
              <w:t>соблюдается</w:t>
            </w:r>
          </w:p>
          <w:p w14:paraId="591DD754" w14:textId="77777777" w:rsidR="00251E4E" w:rsidRPr="00DD14FD" w:rsidRDefault="00251E4E" w:rsidP="008A498A">
            <w:pPr>
              <w:widowControl w:val="0"/>
              <w:autoSpaceDE w:val="0"/>
              <w:autoSpaceDN w:val="0"/>
              <w:rPr>
                <w:rFonts w:eastAsia="Times New Roman" w:cs="Times New Roman"/>
                <w:sz w:val="22"/>
                <w:szCs w:val="22"/>
              </w:rPr>
            </w:pPr>
          </w:p>
          <w:p w14:paraId="68DA8EE0" w14:textId="77777777" w:rsidR="00251E4E" w:rsidRPr="00DD14FD" w:rsidRDefault="00EC5865" w:rsidP="008A498A">
            <w:pPr>
              <w:autoSpaceDE w:val="0"/>
              <w:autoSpaceDN w:val="0"/>
              <w:adjustRightInd w:val="0"/>
              <w:rPr>
                <w:rFonts w:cs="Times New Roman"/>
                <w:sz w:val="28"/>
                <w:szCs w:val="28"/>
                <w:lang w:eastAsia="en-US"/>
              </w:rPr>
            </w:pPr>
            <w:sdt>
              <w:sdtPr>
                <w:rPr>
                  <w:rFonts w:cs="Times New Roman"/>
                  <w:sz w:val="28"/>
                  <w:szCs w:val="28"/>
                  <w:lang w:eastAsia="en-US"/>
                </w:rPr>
                <w:id w:val="-120155094"/>
                <w14:checkbox>
                  <w14:checked w14:val="0"/>
                  <w14:checkedState w14:val="2612" w14:font="MS Gothic"/>
                  <w14:uncheckedState w14:val="2610" w14:font="MS Gothic"/>
                </w14:checkbox>
              </w:sdtPr>
              <w:sdtEndPr/>
              <w:sdtContent>
                <w:r w:rsidR="00251E4E" w:rsidRPr="00DD14FD">
                  <w:rPr>
                    <w:rFonts w:ascii="Segoe UI Symbol" w:hAnsi="Segoe UI Symbol" w:cs="Segoe UI Symbol"/>
                    <w:sz w:val="28"/>
                    <w:szCs w:val="28"/>
                    <w:lang w:eastAsia="en-US"/>
                  </w:rPr>
                  <w:t>☐</w:t>
                </w:r>
              </w:sdtContent>
            </w:sdt>
            <w:r w:rsidR="00251E4E" w:rsidRPr="00DD14FD">
              <w:rPr>
                <w:rFonts w:cs="Times New Roman"/>
                <w:sz w:val="28"/>
                <w:szCs w:val="28"/>
                <w:lang w:eastAsia="en-US"/>
              </w:rPr>
              <w:t xml:space="preserve"> </w:t>
            </w:r>
            <w:r w:rsidR="00251E4E" w:rsidRPr="00DD14FD">
              <w:rPr>
                <w:rFonts w:eastAsia="Times New Roman" w:cs="Times New Roman"/>
                <w:sz w:val="22"/>
                <w:szCs w:val="22"/>
              </w:rPr>
              <w:t>частично соблюдается</w:t>
            </w:r>
          </w:p>
          <w:p w14:paraId="23A80DA7" w14:textId="77777777" w:rsidR="00251E4E" w:rsidRPr="00DD14FD" w:rsidRDefault="00251E4E" w:rsidP="008A498A">
            <w:pPr>
              <w:widowControl w:val="0"/>
              <w:autoSpaceDE w:val="0"/>
              <w:autoSpaceDN w:val="0"/>
              <w:rPr>
                <w:rFonts w:eastAsia="Times New Roman" w:cs="Times New Roman"/>
                <w:sz w:val="22"/>
                <w:szCs w:val="22"/>
              </w:rPr>
            </w:pPr>
          </w:p>
          <w:p w14:paraId="01209730" w14:textId="77777777" w:rsidR="00251E4E" w:rsidRPr="00DD14FD" w:rsidRDefault="00EC5865" w:rsidP="008A498A">
            <w:pPr>
              <w:widowControl w:val="0"/>
              <w:autoSpaceDE w:val="0"/>
              <w:autoSpaceDN w:val="0"/>
              <w:rPr>
                <w:rFonts w:eastAsia="Times New Roman" w:cs="Times New Roman"/>
                <w:sz w:val="22"/>
                <w:szCs w:val="22"/>
              </w:rPr>
            </w:pPr>
            <w:sdt>
              <w:sdtPr>
                <w:rPr>
                  <w:rFonts w:cs="Times New Roman"/>
                  <w:sz w:val="28"/>
                  <w:szCs w:val="28"/>
                  <w:lang w:eastAsia="en-US"/>
                </w:rPr>
                <w:id w:val="1714918882"/>
                <w14:checkbox>
                  <w14:checked w14:val="0"/>
                  <w14:checkedState w14:val="2612" w14:font="MS Gothic"/>
                  <w14:uncheckedState w14:val="2610" w14:font="MS Gothic"/>
                </w14:checkbox>
              </w:sdtPr>
              <w:sdtEndPr/>
              <w:sdtContent>
                <w:r w:rsidR="00251E4E" w:rsidRPr="00DD14FD">
                  <w:rPr>
                    <w:rFonts w:ascii="Segoe UI Symbol" w:hAnsi="Segoe UI Symbol" w:cs="Segoe UI Symbol"/>
                    <w:sz w:val="28"/>
                    <w:szCs w:val="28"/>
                    <w:lang w:eastAsia="en-US"/>
                  </w:rPr>
                  <w:t>☐</w:t>
                </w:r>
              </w:sdtContent>
            </w:sdt>
            <w:r w:rsidR="00251E4E" w:rsidRPr="00DD14FD">
              <w:rPr>
                <w:rFonts w:cs="Times New Roman"/>
                <w:sz w:val="28"/>
                <w:szCs w:val="28"/>
                <w:lang w:eastAsia="en-US"/>
              </w:rPr>
              <w:t xml:space="preserve"> </w:t>
            </w:r>
            <w:r w:rsidR="00251E4E" w:rsidRPr="00DD14FD">
              <w:rPr>
                <w:rFonts w:eastAsia="Times New Roman" w:cs="Times New Roman"/>
                <w:sz w:val="22"/>
                <w:szCs w:val="22"/>
              </w:rPr>
              <w:t>не соблюдается</w:t>
            </w:r>
          </w:p>
        </w:tc>
        <w:tc>
          <w:tcPr>
            <w:tcW w:w="4253" w:type="dxa"/>
          </w:tcPr>
          <w:p w14:paraId="5A54C5E8" w14:textId="77777777" w:rsidR="00251E4E" w:rsidRPr="00DD14FD" w:rsidRDefault="00251E4E" w:rsidP="008A498A">
            <w:pPr>
              <w:widowControl w:val="0"/>
              <w:autoSpaceDE w:val="0"/>
              <w:autoSpaceDN w:val="0"/>
              <w:rPr>
                <w:rFonts w:eastAsia="Times New Roman" w:cs="Times New Roman"/>
                <w:sz w:val="22"/>
                <w:szCs w:val="22"/>
              </w:rPr>
            </w:pPr>
          </w:p>
        </w:tc>
      </w:tr>
      <w:tr w:rsidR="00251E4E" w:rsidRPr="00DD14FD" w14:paraId="7514F76D" w14:textId="77777777" w:rsidTr="008A498A">
        <w:tblPrEx>
          <w:tblBorders>
            <w:insideH w:val="none" w:sz="0" w:space="0" w:color="auto"/>
          </w:tblBorders>
        </w:tblPrEx>
        <w:tc>
          <w:tcPr>
            <w:tcW w:w="606" w:type="dxa"/>
            <w:tcBorders>
              <w:bottom w:val="nil"/>
            </w:tcBorders>
          </w:tcPr>
          <w:p w14:paraId="0BA62052"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6.2.2</w:t>
            </w:r>
          </w:p>
        </w:tc>
        <w:tc>
          <w:tcPr>
            <w:tcW w:w="4559" w:type="dxa"/>
            <w:tcBorders>
              <w:bottom w:val="nil"/>
            </w:tcBorders>
          </w:tcPr>
          <w:p w14:paraId="7F32A79A"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Общество избегает формального подхода при раскрытии информации и раскрывает существенную информацию о своей деятельности, даже если раскрытие такой информации не предусмотрено законодательством</w:t>
            </w:r>
          </w:p>
        </w:tc>
        <w:tc>
          <w:tcPr>
            <w:tcW w:w="4536" w:type="dxa"/>
            <w:vMerge w:val="restart"/>
          </w:tcPr>
          <w:p w14:paraId="5554C507"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1. В информационной политике общества определены подходы к раскрытию сведений об иных событиях (действиях), оказывающих существенное влияние на стоимость или котировки его ценных бумаг, раскрытие сведений о которых не предусмотрено законодательством.</w:t>
            </w:r>
          </w:p>
          <w:p w14:paraId="30178C5D"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2. Общество раскрывает информацию о структуре капитала общества в соответствии с рекомендацией 290 Кодекса в годовом отчете и на сайте общества в сети Интернет.</w:t>
            </w:r>
          </w:p>
          <w:p w14:paraId="12709811"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 xml:space="preserve">3. Общество раскрывает информацию о подконтрольных организациях, имеющих для него существенное значение, в том числе о ключевых направлениях их деятельности, о </w:t>
            </w:r>
            <w:r w:rsidRPr="00DD14FD">
              <w:rPr>
                <w:rFonts w:eastAsia="Times New Roman" w:cs="Times New Roman"/>
                <w:sz w:val="22"/>
                <w:szCs w:val="22"/>
              </w:rPr>
              <w:lastRenderedPageBreak/>
              <w:t>механизмах, обеспечивающих подотчетность подконтрольных организаций, полномочиях совета директоров общества в отношении определения стратегии и оценки результатов деятельности подконтрольных организаций.</w:t>
            </w:r>
          </w:p>
          <w:p w14:paraId="04867435"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4. Общество раскрывает нефинансовый отчет - отчет об устойчивом развитии, экологический отчет, отчет о корпоративной социальной ответственности или иной отчет, содержащий нефинансовую информацию, в том числе о факторах, связанных с окружающей средой (в том числе экологические факторы и факторы, связанные с изменением климата), обществом (социальные факторы) и корпоративным управлением, за исключением отчета эмитента эмиссионных ценных бумаг и годового отчета акционерного общества</w:t>
            </w:r>
          </w:p>
        </w:tc>
        <w:tc>
          <w:tcPr>
            <w:tcW w:w="1701" w:type="dxa"/>
            <w:tcBorders>
              <w:bottom w:val="nil"/>
            </w:tcBorders>
          </w:tcPr>
          <w:p w14:paraId="3524D94A" w14:textId="77777777" w:rsidR="00251E4E" w:rsidRPr="00DD14FD" w:rsidRDefault="00EC5865" w:rsidP="008A498A">
            <w:pPr>
              <w:autoSpaceDE w:val="0"/>
              <w:autoSpaceDN w:val="0"/>
              <w:adjustRightInd w:val="0"/>
              <w:rPr>
                <w:rFonts w:cs="Times New Roman"/>
                <w:sz w:val="28"/>
                <w:szCs w:val="28"/>
                <w:lang w:eastAsia="en-US"/>
              </w:rPr>
            </w:pPr>
            <w:sdt>
              <w:sdtPr>
                <w:rPr>
                  <w:rFonts w:cs="Times New Roman"/>
                  <w:sz w:val="28"/>
                  <w:szCs w:val="28"/>
                  <w:lang w:eastAsia="en-US"/>
                </w:rPr>
                <w:id w:val="-13849161"/>
                <w14:checkbox>
                  <w14:checked w14:val="0"/>
                  <w14:checkedState w14:val="2612" w14:font="MS Gothic"/>
                  <w14:uncheckedState w14:val="2610" w14:font="MS Gothic"/>
                </w14:checkbox>
              </w:sdtPr>
              <w:sdtEndPr/>
              <w:sdtContent>
                <w:r w:rsidR="00251E4E" w:rsidRPr="00DD14FD">
                  <w:rPr>
                    <w:rFonts w:ascii="Segoe UI Symbol" w:hAnsi="Segoe UI Symbol" w:cs="Segoe UI Symbol"/>
                    <w:sz w:val="28"/>
                    <w:szCs w:val="28"/>
                    <w:lang w:eastAsia="en-US"/>
                  </w:rPr>
                  <w:t>☐</w:t>
                </w:r>
              </w:sdtContent>
            </w:sdt>
            <w:r w:rsidR="00251E4E" w:rsidRPr="00DD14FD">
              <w:rPr>
                <w:rFonts w:cs="Times New Roman"/>
                <w:sz w:val="28"/>
                <w:szCs w:val="28"/>
                <w:lang w:eastAsia="en-US"/>
              </w:rPr>
              <w:t xml:space="preserve"> </w:t>
            </w:r>
            <w:r w:rsidR="00251E4E" w:rsidRPr="00DD14FD">
              <w:rPr>
                <w:rFonts w:eastAsia="Times New Roman" w:cs="Times New Roman"/>
                <w:sz w:val="22"/>
                <w:szCs w:val="22"/>
              </w:rPr>
              <w:t>соблюдается</w:t>
            </w:r>
          </w:p>
          <w:p w14:paraId="61B0C306" w14:textId="77777777" w:rsidR="00251E4E" w:rsidRPr="00DD14FD" w:rsidRDefault="00251E4E" w:rsidP="008A498A">
            <w:pPr>
              <w:widowControl w:val="0"/>
              <w:autoSpaceDE w:val="0"/>
              <w:autoSpaceDN w:val="0"/>
              <w:rPr>
                <w:rFonts w:eastAsia="Times New Roman" w:cs="Times New Roman"/>
                <w:sz w:val="22"/>
                <w:szCs w:val="22"/>
              </w:rPr>
            </w:pPr>
          </w:p>
          <w:p w14:paraId="5536A089" w14:textId="77777777" w:rsidR="00251E4E" w:rsidRPr="00DD14FD" w:rsidRDefault="00EC5865" w:rsidP="008A498A">
            <w:pPr>
              <w:autoSpaceDE w:val="0"/>
              <w:autoSpaceDN w:val="0"/>
              <w:adjustRightInd w:val="0"/>
              <w:rPr>
                <w:rFonts w:cs="Times New Roman"/>
                <w:sz w:val="28"/>
                <w:szCs w:val="28"/>
                <w:lang w:eastAsia="en-US"/>
              </w:rPr>
            </w:pPr>
            <w:sdt>
              <w:sdtPr>
                <w:rPr>
                  <w:rFonts w:cs="Times New Roman"/>
                  <w:sz w:val="28"/>
                  <w:szCs w:val="28"/>
                  <w:lang w:eastAsia="en-US"/>
                </w:rPr>
                <w:id w:val="-1296762603"/>
                <w14:checkbox>
                  <w14:checked w14:val="0"/>
                  <w14:checkedState w14:val="2612" w14:font="MS Gothic"/>
                  <w14:uncheckedState w14:val="2610" w14:font="MS Gothic"/>
                </w14:checkbox>
              </w:sdtPr>
              <w:sdtEndPr/>
              <w:sdtContent>
                <w:r w:rsidR="00251E4E" w:rsidRPr="00DD14FD">
                  <w:rPr>
                    <w:rFonts w:ascii="Segoe UI Symbol" w:hAnsi="Segoe UI Symbol" w:cs="Segoe UI Symbol"/>
                    <w:sz w:val="28"/>
                    <w:szCs w:val="28"/>
                    <w:lang w:eastAsia="en-US"/>
                  </w:rPr>
                  <w:t>☐</w:t>
                </w:r>
              </w:sdtContent>
            </w:sdt>
            <w:r w:rsidR="00251E4E" w:rsidRPr="00DD14FD">
              <w:rPr>
                <w:rFonts w:cs="Times New Roman"/>
                <w:sz w:val="28"/>
                <w:szCs w:val="28"/>
                <w:lang w:eastAsia="en-US"/>
              </w:rPr>
              <w:t xml:space="preserve"> </w:t>
            </w:r>
            <w:r w:rsidR="00251E4E" w:rsidRPr="00DD14FD">
              <w:rPr>
                <w:rFonts w:eastAsia="Times New Roman" w:cs="Times New Roman"/>
                <w:sz w:val="22"/>
                <w:szCs w:val="22"/>
              </w:rPr>
              <w:t>частично соблюдается</w:t>
            </w:r>
          </w:p>
          <w:p w14:paraId="2BB97C11" w14:textId="77777777" w:rsidR="00251E4E" w:rsidRPr="00DD14FD" w:rsidRDefault="00251E4E" w:rsidP="008A498A">
            <w:pPr>
              <w:widowControl w:val="0"/>
              <w:autoSpaceDE w:val="0"/>
              <w:autoSpaceDN w:val="0"/>
              <w:rPr>
                <w:rFonts w:eastAsia="Times New Roman" w:cs="Times New Roman"/>
                <w:sz w:val="22"/>
                <w:szCs w:val="22"/>
              </w:rPr>
            </w:pPr>
          </w:p>
          <w:p w14:paraId="05D958EB" w14:textId="77777777" w:rsidR="00251E4E" w:rsidRPr="00DD14FD" w:rsidRDefault="00EC5865" w:rsidP="008A498A">
            <w:pPr>
              <w:widowControl w:val="0"/>
              <w:autoSpaceDE w:val="0"/>
              <w:autoSpaceDN w:val="0"/>
              <w:rPr>
                <w:rFonts w:eastAsia="Times New Roman" w:cs="Times New Roman"/>
                <w:sz w:val="22"/>
                <w:szCs w:val="22"/>
              </w:rPr>
            </w:pPr>
            <w:sdt>
              <w:sdtPr>
                <w:rPr>
                  <w:rFonts w:cs="Times New Roman"/>
                  <w:sz w:val="28"/>
                  <w:szCs w:val="28"/>
                  <w:lang w:eastAsia="en-US"/>
                </w:rPr>
                <w:id w:val="33627042"/>
                <w14:checkbox>
                  <w14:checked w14:val="1"/>
                  <w14:checkedState w14:val="2612" w14:font="MS Gothic"/>
                  <w14:uncheckedState w14:val="2610" w14:font="MS Gothic"/>
                </w14:checkbox>
              </w:sdtPr>
              <w:sdtEndPr/>
              <w:sdtContent>
                <w:r w:rsidR="00251E4E" w:rsidRPr="00DD14FD">
                  <w:rPr>
                    <w:rFonts w:ascii="Segoe UI Symbol" w:hAnsi="Segoe UI Symbol" w:cs="Segoe UI Symbol"/>
                    <w:sz w:val="28"/>
                    <w:szCs w:val="28"/>
                    <w:lang w:eastAsia="en-US"/>
                  </w:rPr>
                  <w:t>☒</w:t>
                </w:r>
              </w:sdtContent>
            </w:sdt>
            <w:r w:rsidR="00251E4E" w:rsidRPr="00DD14FD">
              <w:rPr>
                <w:rFonts w:cs="Times New Roman"/>
                <w:sz w:val="28"/>
                <w:szCs w:val="28"/>
                <w:lang w:eastAsia="en-US"/>
              </w:rPr>
              <w:t xml:space="preserve"> </w:t>
            </w:r>
            <w:r w:rsidR="00251E4E" w:rsidRPr="00DD14FD">
              <w:rPr>
                <w:rFonts w:eastAsia="Times New Roman" w:cs="Times New Roman"/>
                <w:sz w:val="22"/>
                <w:szCs w:val="22"/>
              </w:rPr>
              <w:t>не соблюдается</w:t>
            </w:r>
          </w:p>
        </w:tc>
        <w:tc>
          <w:tcPr>
            <w:tcW w:w="4253" w:type="dxa"/>
            <w:vMerge w:val="restart"/>
          </w:tcPr>
          <w:p w14:paraId="7E34E072"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Критерии:</w:t>
            </w:r>
          </w:p>
          <w:p w14:paraId="4D9374A4"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 xml:space="preserve">1 – не соблюдается </w:t>
            </w:r>
          </w:p>
          <w:p w14:paraId="2CEEA1E7"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2 - не соблюдается</w:t>
            </w:r>
          </w:p>
          <w:p w14:paraId="59C5EB17"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3 - не соблюдается</w:t>
            </w:r>
          </w:p>
          <w:p w14:paraId="18D8B8D6"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4 - не соблюдается</w:t>
            </w:r>
          </w:p>
          <w:p w14:paraId="4D37974C" w14:textId="77777777" w:rsidR="00251E4E" w:rsidRPr="00DD14FD" w:rsidRDefault="00251E4E" w:rsidP="008A498A">
            <w:pPr>
              <w:widowControl w:val="0"/>
              <w:autoSpaceDE w:val="0"/>
              <w:autoSpaceDN w:val="0"/>
              <w:rPr>
                <w:rFonts w:eastAsia="Times New Roman" w:cs="Times New Roman"/>
                <w:sz w:val="22"/>
                <w:szCs w:val="22"/>
              </w:rPr>
            </w:pPr>
          </w:p>
          <w:p w14:paraId="68B4293B"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В отношении критерия 1 Общество</w:t>
            </w:r>
          </w:p>
          <w:p w14:paraId="629EA87A"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приводит следующие объяснения:</w:t>
            </w:r>
          </w:p>
          <w:p w14:paraId="7BB24DAC"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 xml:space="preserve">В информационной политике Общества определены подходы и критерии определения информации, способной оказать существенное влияние на оценку общества и стоимость его ценных бумаг и процедуры, обеспечивающие своевременное раскрытие такой </w:t>
            </w:r>
            <w:r w:rsidRPr="00DD14FD">
              <w:rPr>
                <w:rFonts w:eastAsia="Times New Roman" w:cs="Times New Roman"/>
                <w:sz w:val="22"/>
                <w:szCs w:val="22"/>
              </w:rPr>
              <w:lastRenderedPageBreak/>
              <w:t>информации.</w:t>
            </w:r>
          </w:p>
          <w:p w14:paraId="025ABB45" w14:textId="77777777" w:rsidR="00251E4E" w:rsidRPr="00DD14FD" w:rsidRDefault="00251E4E" w:rsidP="008A498A">
            <w:pPr>
              <w:widowControl w:val="0"/>
              <w:autoSpaceDE w:val="0"/>
              <w:autoSpaceDN w:val="0"/>
              <w:rPr>
                <w:rFonts w:eastAsia="Times New Roman" w:cs="Times New Roman"/>
                <w:sz w:val="22"/>
                <w:szCs w:val="22"/>
              </w:rPr>
            </w:pPr>
          </w:p>
          <w:p w14:paraId="6DCEFC3D"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В отношении критериев 2-3 Общество</w:t>
            </w:r>
          </w:p>
          <w:p w14:paraId="38AF9684"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приводит следующие объяснения:</w:t>
            </w:r>
          </w:p>
          <w:p w14:paraId="432E1527"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Общество раскрывает информацию о структуре капитала общества и подконтрольных организациях, имеющих для него существенное значение в составе Отчетов эмитента в необходимой степени.</w:t>
            </w:r>
          </w:p>
          <w:p w14:paraId="59EE52C8" w14:textId="77777777" w:rsidR="00251E4E" w:rsidRPr="00DD14FD" w:rsidRDefault="00251E4E" w:rsidP="008A498A">
            <w:pPr>
              <w:widowControl w:val="0"/>
              <w:autoSpaceDE w:val="0"/>
              <w:autoSpaceDN w:val="0"/>
              <w:rPr>
                <w:rFonts w:eastAsia="Times New Roman" w:cs="Times New Roman"/>
                <w:sz w:val="22"/>
                <w:szCs w:val="22"/>
              </w:rPr>
            </w:pPr>
          </w:p>
          <w:p w14:paraId="26EAA5CA"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В отношении критерия 4 Общество</w:t>
            </w:r>
          </w:p>
          <w:p w14:paraId="12E6F5C6"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приводит следующие объяснения:</w:t>
            </w:r>
          </w:p>
          <w:p w14:paraId="416F7A08"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Общество не составляет и не раскрывает нефинансовый отчет.</w:t>
            </w:r>
          </w:p>
          <w:p w14:paraId="6CA95B39"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Обществом не планируется в ближайшей</w:t>
            </w:r>
          </w:p>
          <w:p w14:paraId="381D7D23"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перспективе разработка и раскрытие</w:t>
            </w:r>
          </w:p>
          <w:p w14:paraId="5E56830D"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нефинансового отчета для достижения</w:t>
            </w:r>
          </w:p>
          <w:p w14:paraId="37EE73AC"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соблюдения данного положения (элемента)</w:t>
            </w:r>
          </w:p>
          <w:p w14:paraId="51D8612E"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Кодекса в будущем.</w:t>
            </w:r>
          </w:p>
        </w:tc>
      </w:tr>
      <w:tr w:rsidR="00251E4E" w:rsidRPr="00DD14FD" w14:paraId="253B8BAC" w14:textId="77777777" w:rsidTr="008A498A">
        <w:tblPrEx>
          <w:tblBorders>
            <w:insideH w:val="none" w:sz="0" w:space="0" w:color="auto"/>
          </w:tblBorders>
        </w:tblPrEx>
        <w:tc>
          <w:tcPr>
            <w:tcW w:w="606" w:type="dxa"/>
            <w:tcBorders>
              <w:top w:val="nil"/>
            </w:tcBorders>
          </w:tcPr>
          <w:p w14:paraId="40650902" w14:textId="77777777" w:rsidR="00251E4E" w:rsidRPr="00DD14FD" w:rsidRDefault="00251E4E" w:rsidP="008A498A">
            <w:pPr>
              <w:widowControl w:val="0"/>
              <w:autoSpaceDE w:val="0"/>
              <w:autoSpaceDN w:val="0"/>
              <w:rPr>
                <w:rFonts w:eastAsia="Times New Roman" w:cs="Times New Roman"/>
                <w:sz w:val="22"/>
                <w:szCs w:val="22"/>
              </w:rPr>
            </w:pPr>
          </w:p>
        </w:tc>
        <w:tc>
          <w:tcPr>
            <w:tcW w:w="4559" w:type="dxa"/>
            <w:tcBorders>
              <w:top w:val="nil"/>
            </w:tcBorders>
          </w:tcPr>
          <w:p w14:paraId="7F1767AA" w14:textId="77777777" w:rsidR="00251E4E" w:rsidRPr="00DD14FD" w:rsidRDefault="00251E4E" w:rsidP="008A498A">
            <w:pPr>
              <w:widowControl w:val="0"/>
              <w:autoSpaceDE w:val="0"/>
              <w:autoSpaceDN w:val="0"/>
              <w:rPr>
                <w:rFonts w:eastAsia="Times New Roman" w:cs="Times New Roman"/>
                <w:sz w:val="22"/>
                <w:szCs w:val="22"/>
              </w:rPr>
            </w:pPr>
          </w:p>
        </w:tc>
        <w:tc>
          <w:tcPr>
            <w:tcW w:w="4536" w:type="dxa"/>
            <w:vMerge/>
          </w:tcPr>
          <w:p w14:paraId="3FF0F213" w14:textId="77777777" w:rsidR="00251E4E" w:rsidRPr="00DD14FD" w:rsidRDefault="00251E4E" w:rsidP="008A498A">
            <w:pPr>
              <w:widowControl w:val="0"/>
              <w:autoSpaceDE w:val="0"/>
              <w:autoSpaceDN w:val="0"/>
              <w:rPr>
                <w:rFonts w:eastAsia="Times New Roman" w:cs="Times New Roman"/>
                <w:sz w:val="22"/>
                <w:szCs w:val="22"/>
              </w:rPr>
            </w:pPr>
          </w:p>
        </w:tc>
        <w:tc>
          <w:tcPr>
            <w:tcW w:w="1701" w:type="dxa"/>
            <w:tcBorders>
              <w:top w:val="nil"/>
            </w:tcBorders>
          </w:tcPr>
          <w:p w14:paraId="19838C8F" w14:textId="77777777" w:rsidR="00251E4E" w:rsidRPr="00DD14FD" w:rsidRDefault="00251E4E" w:rsidP="008A498A">
            <w:pPr>
              <w:widowControl w:val="0"/>
              <w:autoSpaceDE w:val="0"/>
              <w:autoSpaceDN w:val="0"/>
              <w:rPr>
                <w:rFonts w:eastAsia="Times New Roman" w:cs="Times New Roman"/>
                <w:sz w:val="22"/>
                <w:szCs w:val="22"/>
              </w:rPr>
            </w:pPr>
          </w:p>
        </w:tc>
        <w:tc>
          <w:tcPr>
            <w:tcW w:w="4253" w:type="dxa"/>
            <w:vMerge/>
          </w:tcPr>
          <w:p w14:paraId="66B412A1" w14:textId="77777777" w:rsidR="00251E4E" w:rsidRPr="00DD14FD" w:rsidRDefault="00251E4E" w:rsidP="008A498A">
            <w:pPr>
              <w:widowControl w:val="0"/>
              <w:autoSpaceDE w:val="0"/>
              <w:autoSpaceDN w:val="0"/>
              <w:rPr>
                <w:rFonts w:eastAsia="Times New Roman" w:cs="Times New Roman"/>
                <w:sz w:val="22"/>
                <w:szCs w:val="22"/>
              </w:rPr>
            </w:pPr>
          </w:p>
        </w:tc>
      </w:tr>
      <w:tr w:rsidR="00251E4E" w:rsidRPr="00DD14FD" w14:paraId="534DD8F6" w14:textId="77777777" w:rsidTr="008A498A">
        <w:tc>
          <w:tcPr>
            <w:tcW w:w="606" w:type="dxa"/>
          </w:tcPr>
          <w:p w14:paraId="786A0F83"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6.2.3</w:t>
            </w:r>
          </w:p>
        </w:tc>
        <w:tc>
          <w:tcPr>
            <w:tcW w:w="4559" w:type="dxa"/>
          </w:tcPr>
          <w:p w14:paraId="17E2001D"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Годовой отчет, являясь одним из наиболее важных инструментов информационного взаимодействия с акционерами и другими заинтересованными сторонами, содержит информацию, позволяющую оценить итоги деятельности общества за год</w:t>
            </w:r>
          </w:p>
        </w:tc>
        <w:tc>
          <w:tcPr>
            <w:tcW w:w="4536" w:type="dxa"/>
          </w:tcPr>
          <w:p w14:paraId="542B2530"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1. Годовой отчет общества содержит информацию о результатах оценки комитетом по аудиту эффективности процесса проведения внешнего и внутреннего аудита.</w:t>
            </w:r>
          </w:p>
          <w:p w14:paraId="163E7550"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2. Годовой отчет общества содержит сведения о политике общества в области охраны окружающей среды, социальной политике общества</w:t>
            </w:r>
          </w:p>
        </w:tc>
        <w:tc>
          <w:tcPr>
            <w:tcW w:w="1701" w:type="dxa"/>
          </w:tcPr>
          <w:p w14:paraId="75272D7D" w14:textId="77777777" w:rsidR="00251E4E" w:rsidRPr="00DD14FD" w:rsidRDefault="00EC5865" w:rsidP="008A498A">
            <w:pPr>
              <w:autoSpaceDE w:val="0"/>
              <w:autoSpaceDN w:val="0"/>
              <w:adjustRightInd w:val="0"/>
              <w:rPr>
                <w:rFonts w:cs="Times New Roman"/>
                <w:sz w:val="28"/>
                <w:szCs w:val="28"/>
                <w:lang w:eastAsia="en-US"/>
              </w:rPr>
            </w:pPr>
            <w:sdt>
              <w:sdtPr>
                <w:rPr>
                  <w:rFonts w:cs="Times New Roman"/>
                  <w:sz w:val="28"/>
                  <w:szCs w:val="28"/>
                  <w:lang w:eastAsia="en-US"/>
                </w:rPr>
                <w:id w:val="1025445934"/>
                <w14:checkbox>
                  <w14:checked w14:val="0"/>
                  <w14:checkedState w14:val="2612" w14:font="MS Gothic"/>
                  <w14:uncheckedState w14:val="2610" w14:font="MS Gothic"/>
                </w14:checkbox>
              </w:sdtPr>
              <w:sdtEndPr/>
              <w:sdtContent>
                <w:r w:rsidR="00251E4E" w:rsidRPr="00DD14FD">
                  <w:rPr>
                    <w:rFonts w:ascii="Segoe UI Symbol" w:hAnsi="Segoe UI Symbol" w:cs="Segoe UI Symbol"/>
                    <w:sz w:val="28"/>
                    <w:szCs w:val="28"/>
                    <w:lang w:eastAsia="en-US"/>
                  </w:rPr>
                  <w:t>☐</w:t>
                </w:r>
              </w:sdtContent>
            </w:sdt>
            <w:r w:rsidR="00251E4E" w:rsidRPr="00DD14FD">
              <w:rPr>
                <w:rFonts w:cs="Times New Roman"/>
                <w:sz w:val="28"/>
                <w:szCs w:val="28"/>
                <w:lang w:eastAsia="en-US"/>
              </w:rPr>
              <w:t xml:space="preserve"> </w:t>
            </w:r>
            <w:r w:rsidR="00251E4E" w:rsidRPr="00DD14FD">
              <w:rPr>
                <w:rFonts w:eastAsia="Times New Roman" w:cs="Times New Roman"/>
                <w:sz w:val="22"/>
                <w:szCs w:val="22"/>
              </w:rPr>
              <w:t>соблюдается</w:t>
            </w:r>
          </w:p>
          <w:p w14:paraId="7B0913C9" w14:textId="77777777" w:rsidR="00251E4E" w:rsidRPr="00DD14FD" w:rsidRDefault="00251E4E" w:rsidP="008A498A">
            <w:pPr>
              <w:widowControl w:val="0"/>
              <w:autoSpaceDE w:val="0"/>
              <w:autoSpaceDN w:val="0"/>
              <w:rPr>
                <w:rFonts w:eastAsia="Times New Roman" w:cs="Times New Roman"/>
                <w:sz w:val="22"/>
                <w:szCs w:val="22"/>
              </w:rPr>
            </w:pPr>
          </w:p>
          <w:p w14:paraId="2648FE22" w14:textId="77777777" w:rsidR="00251E4E" w:rsidRPr="00DD14FD" w:rsidRDefault="00EC5865" w:rsidP="008A498A">
            <w:pPr>
              <w:autoSpaceDE w:val="0"/>
              <w:autoSpaceDN w:val="0"/>
              <w:adjustRightInd w:val="0"/>
              <w:rPr>
                <w:rFonts w:cs="Times New Roman"/>
                <w:sz w:val="28"/>
                <w:szCs w:val="28"/>
                <w:lang w:eastAsia="en-US"/>
              </w:rPr>
            </w:pPr>
            <w:sdt>
              <w:sdtPr>
                <w:rPr>
                  <w:rFonts w:cs="Times New Roman"/>
                  <w:sz w:val="28"/>
                  <w:szCs w:val="28"/>
                  <w:lang w:eastAsia="en-US"/>
                </w:rPr>
                <w:id w:val="-198234431"/>
                <w14:checkbox>
                  <w14:checked w14:val="0"/>
                  <w14:checkedState w14:val="2612" w14:font="MS Gothic"/>
                  <w14:uncheckedState w14:val="2610" w14:font="MS Gothic"/>
                </w14:checkbox>
              </w:sdtPr>
              <w:sdtEndPr/>
              <w:sdtContent>
                <w:r w:rsidR="00251E4E" w:rsidRPr="00DD14FD">
                  <w:rPr>
                    <w:rFonts w:ascii="Segoe UI Symbol" w:hAnsi="Segoe UI Symbol" w:cs="Segoe UI Symbol"/>
                    <w:sz w:val="28"/>
                    <w:szCs w:val="28"/>
                    <w:lang w:eastAsia="en-US"/>
                  </w:rPr>
                  <w:t>☐</w:t>
                </w:r>
              </w:sdtContent>
            </w:sdt>
            <w:r w:rsidR="00251E4E" w:rsidRPr="00DD14FD">
              <w:rPr>
                <w:rFonts w:cs="Times New Roman"/>
                <w:sz w:val="28"/>
                <w:szCs w:val="28"/>
                <w:lang w:eastAsia="en-US"/>
              </w:rPr>
              <w:t xml:space="preserve"> </w:t>
            </w:r>
            <w:r w:rsidR="00251E4E" w:rsidRPr="00DD14FD">
              <w:rPr>
                <w:rFonts w:eastAsia="Times New Roman" w:cs="Times New Roman"/>
                <w:sz w:val="22"/>
                <w:szCs w:val="22"/>
              </w:rPr>
              <w:t>частично соблюдается</w:t>
            </w:r>
          </w:p>
          <w:p w14:paraId="594A186B" w14:textId="77777777" w:rsidR="00251E4E" w:rsidRPr="00DD14FD" w:rsidRDefault="00251E4E" w:rsidP="008A498A">
            <w:pPr>
              <w:widowControl w:val="0"/>
              <w:autoSpaceDE w:val="0"/>
              <w:autoSpaceDN w:val="0"/>
              <w:rPr>
                <w:rFonts w:eastAsia="Times New Roman" w:cs="Times New Roman"/>
                <w:sz w:val="22"/>
                <w:szCs w:val="22"/>
              </w:rPr>
            </w:pPr>
          </w:p>
          <w:p w14:paraId="0A97B84F" w14:textId="77777777" w:rsidR="00251E4E" w:rsidRPr="00DD14FD" w:rsidRDefault="00EC5865" w:rsidP="008A498A">
            <w:pPr>
              <w:widowControl w:val="0"/>
              <w:autoSpaceDE w:val="0"/>
              <w:autoSpaceDN w:val="0"/>
              <w:rPr>
                <w:rFonts w:eastAsia="Times New Roman" w:cs="Times New Roman"/>
                <w:sz w:val="22"/>
                <w:szCs w:val="22"/>
              </w:rPr>
            </w:pPr>
            <w:sdt>
              <w:sdtPr>
                <w:rPr>
                  <w:rFonts w:cs="Times New Roman"/>
                  <w:sz w:val="28"/>
                  <w:szCs w:val="28"/>
                  <w:lang w:eastAsia="en-US"/>
                </w:rPr>
                <w:id w:val="-183206775"/>
                <w14:checkbox>
                  <w14:checked w14:val="1"/>
                  <w14:checkedState w14:val="2612" w14:font="MS Gothic"/>
                  <w14:uncheckedState w14:val="2610" w14:font="MS Gothic"/>
                </w14:checkbox>
              </w:sdtPr>
              <w:sdtEndPr/>
              <w:sdtContent>
                <w:r w:rsidR="00251E4E" w:rsidRPr="00DD14FD">
                  <w:rPr>
                    <w:rFonts w:ascii="Segoe UI Symbol" w:hAnsi="Segoe UI Symbol" w:cs="Segoe UI Symbol"/>
                    <w:sz w:val="28"/>
                    <w:szCs w:val="28"/>
                    <w:lang w:eastAsia="en-US"/>
                  </w:rPr>
                  <w:t>☒</w:t>
                </w:r>
              </w:sdtContent>
            </w:sdt>
            <w:r w:rsidR="00251E4E" w:rsidRPr="00DD14FD">
              <w:rPr>
                <w:rFonts w:cs="Times New Roman"/>
                <w:sz w:val="28"/>
                <w:szCs w:val="28"/>
                <w:lang w:eastAsia="en-US"/>
              </w:rPr>
              <w:t xml:space="preserve"> </w:t>
            </w:r>
            <w:r w:rsidR="00251E4E" w:rsidRPr="00DD14FD">
              <w:rPr>
                <w:rFonts w:eastAsia="Times New Roman" w:cs="Times New Roman"/>
                <w:sz w:val="22"/>
                <w:szCs w:val="22"/>
              </w:rPr>
              <w:t>не соблюдается</w:t>
            </w:r>
          </w:p>
        </w:tc>
        <w:tc>
          <w:tcPr>
            <w:tcW w:w="4253" w:type="dxa"/>
          </w:tcPr>
          <w:p w14:paraId="798676B4"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Годовой отчет Общества не содержит данные сведения.</w:t>
            </w:r>
          </w:p>
          <w:p w14:paraId="3684C696"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 xml:space="preserve">Тем не менее, в состав Годового отчета Общества за соответствующий период в обязательном порядке включается аудиторское заключение независимого аудитора, отражающее финансовое положение Общества, финансовые результаты его деятельности и движение денежных средств за год. </w:t>
            </w:r>
          </w:p>
          <w:p w14:paraId="1EC33140"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Помимо этого, внутренним аудитором по итогам отчетного года проведена оценка надежности и эффективности системы внутреннего контроля и управления рисками Общества. Согласно общему выводу: система внутреннего контроля и управления рисками Общества функционирует должным образом во всех существенных отношениях.</w:t>
            </w:r>
          </w:p>
          <w:p w14:paraId="4145260A"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 xml:space="preserve">Заключение внутреннего аудитора Общества по результатам оценки </w:t>
            </w:r>
            <w:r w:rsidRPr="00DD14FD">
              <w:rPr>
                <w:rFonts w:eastAsia="Times New Roman" w:cs="Times New Roman"/>
                <w:sz w:val="22"/>
                <w:szCs w:val="22"/>
              </w:rPr>
              <w:lastRenderedPageBreak/>
              <w:t>надежности и эффективности системы внутреннего контроля и управления рисками за отчетный год доведено до сведения исполнительного органа и Совета директоров Общества и представлено в качестве материалов к годовому общему собранию акционеров Общества.</w:t>
            </w:r>
          </w:p>
          <w:p w14:paraId="14D1138B"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Единоличный исполнительный орган на регулярной основе рассматривает вопросы повышения надежности и эффективности систем внутреннего контроля и управления рисками, в том числе по результатам проводимых контрольных мероприятий. По выявленным недостаткам и направлениям совершенствования менеджментом Общества разрабатываются необходимые корректирующие меры, направленные на снижение возникающих дополнительных рисков.</w:t>
            </w:r>
          </w:p>
          <w:p w14:paraId="33E78108"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 xml:space="preserve">Несоблюдение критерия 1 принципа 6.2.3. Кодекса является ограниченным по времени, Общество планирует достигнуть соблюдения элемента Кодекса в будущем. </w:t>
            </w:r>
          </w:p>
        </w:tc>
      </w:tr>
      <w:tr w:rsidR="00251E4E" w:rsidRPr="00DD14FD" w14:paraId="0EF6D6FD" w14:textId="77777777" w:rsidTr="008A498A">
        <w:tc>
          <w:tcPr>
            <w:tcW w:w="606" w:type="dxa"/>
          </w:tcPr>
          <w:p w14:paraId="6C893306" w14:textId="77777777" w:rsidR="00251E4E" w:rsidRPr="00DD14FD" w:rsidRDefault="00251E4E" w:rsidP="008A498A">
            <w:pPr>
              <w:widowControl w:val="0"/>
              <w:autoSpaceDE w:val="0"/>
              <w:autoSpaceDN w:val="0"/>
              <w:outlineLvl w:val="1"/>
              <w:rPr>
                <w:rFonts w:eastAsia="Times New Roman" w:cs="Times New Roman"/>
                <w:sz w:val="22"/>
                <w:szCs w:val="22"/>
              </w:rPr>
            </w:pPr>
            <w:r w:rsidRPr="00DD14FD">
              <w:rPr>
                <w:rFonts w:eastAsia="Times New Roman" w:cs="Times New Roman"/>
                <w:sz w:val="22"/>
                <w:szCs w:val="22"/>
              </w:rPr>
              <w:lastRenderedPageBreak/>
              <w:t>6.3</w:t>
            </w:r>
          </w:p>
        </w:tc>
        <w:tc>
          <w:tcPr>
            <w:tcW w:w="15049" w:type="dxa"/>
            <w:gridSpan w:val="4"/>
          </w:tcPr>
          <w:p w14:paraId="66776F54"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Общество предоставляет информацию и документы по запросам акционеров в соответствии с принципами равнодоступности и необременительности</w:t>
            </w:r>
          </w:p>
        </w:tc>
      </w:tr>
      <w:tr w:rsidR="00251E4E" w:rsidRPr="00DD14FD" w14:paraId="0303C03E" w14:textId="77777777" w:rsidTr="008A498A">
        <w:tc>
          <w:tcPr>
            <w:tcW w:w="606" w:type="dxa"/>
          </w:tcPr>
          <w:p w14:paraId="2EA269D9"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6.3.1</w:t>
            </w:r>
          </w:p>
        </w:tc>
        <w:tc>
          <w:tcPr>
            <w:tcW w:w="4559" w:type="dxa"/>
          </w:tcPr>
          <w:p w14:paraId="27C37DAE"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Реализация акционерами права на доступ к документам и информации общества не сопряжена с неоправданными сложностями</w:t>
            </w:r>
          </w:p>
        </w:tc>
        <w:tc>
          <w:tcPr>
            <w:tcW w:w="4536" w:type="dxa"/>
          </w:tcPr>
          <w:p w14:paraId="11B93981"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1. В информационной политике (внутренних документах, определяющих информационную политику) общества определен необременительный порядок предоставления по запросам акционеров доступа к информации и документам общества.</w:t>
            </w:r>
          </w:p>
          <w:p w14:paraId="09DFD3AC"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 xml:space="preserve">2. В информационной политике (внутренних документах, определяющих информационную политику) содержатся положения, предусматривающие, что в случае поступления запроса акционера о предоставлении информации о подконтрольных обществу организациях общество предпринимает необходимые усилия для получения такой информации у </w:t>
            </w:r>
            <w:r w:rsidRPr="00DD14FD">
              <w:rPr>
                <w:rFonts w:eastAsia="Times New Roman" w:cs="Times New Roman"/>
                <w:sz w:val="22"/>
                <w:szCs w:val="22"/>
              </w:rPr>
              <w:lastRenderedPageBreak/>
              <w:t>соответствующих подконтрольных обществу организаций</w:t>
            </w:r>
          </w:p>
        </w:tc>
        <w:tc>
          <w:tcPr>
            <w:tcW w:w="1701" w:type="dxa"/>
          </w:tcPr>
          <w:p w14:paraId="6AC81DBC" w14:textId="77777777" w:rsidR="00251E4E" w:rsidRPr="00DD14FD" w:rsidRDefault="00EC5865" w:rsidP="008A498A">
            <w:pPr>
              <w:autoSpaceDE w:val="0"/>
              <w:autoSpaceDN w:val="0"/>
              <w:adjustRightInd w:val="0"/>
              <w:rPr>
                <w:rFonts w:cs="Times New Roman"/>
                <w:sz w:val="28"/>
                <w:szCs w:val="28"/>
                <w:lang w:eastAsia="en-US"/>
              </w:rPr>
            </w:pPr>
            <w:sdt>
              <w:sdtPr>
                <w:rPr>
                  <w:rFonts w:cs="Times New Roman"/>
                  <w:sz w:val="28"/>
                  <w:szCs w:val="28"/>
                  <w:lang w:eastAsia="en-US"/>
                </w:rPr>
                <w:id w:val="-1551914246"/>
                <w14:checkbox>
                  <w14:checked w14:val="0"/>
                  <w14:checkedState w14:val="2612" w14:font="MS Gothic"/>
                  <w14:uncheckedState w14:val="2610" w14:font="MS Gothic"/>
                </w14:checkbox>
              </w:sdtPr>
              <w:sdtEndPr/>
              <w:sdtContent>
                <w:r w:rsidR="00251E4E" w:rsidRPr="00DD14FD">
                  <w:rPr>
                    <w:rFonts w:ascii="MS Gothic" w:eastAsia="MS Gothic" w:hAnsi="MS Gothic" w:cs="Times New Roman" w:hint="eastAsia"/>
                    <w:sz w:val="28"/>
                    <w:szCs w:val="28"/>
                    <w:lang w:eastAsia="en-US"/>
                  </w:rPr>
                  <w:t>☐</w:t>
                </w:r>
              </w:sdtContent>
            </w:sdt>
            <w:r w:rsidR="00251E4E" w:rsidRPr="00DD14FD">
              <w:rPr>
                <w:rFonts w:cs="Times New Roman"/>
                <w:sz w:val="28"/>
                <w:szCs w:val="28"/>
                <w:lang w:eastAsia="en-US"/>
              </w:rPr>
              <w:t xml:space="preserve"> </w:t>
            </w:r>
            <w:r w:rsidR="00251E4E" w:rsidRPr="00DD14FD">
              <w:rPr>
                <w:rFonts w:eastAsia="Times New Roman" w:cs="Times New Roman"/>
                <w:sz w:val="22"/>
                <w:szCs w:val="22"/>
              </w:rPr>
              <w:t>соблюдается</w:t>
            </w:r>
          </w:p>
          <w:p w14:paraId="1A29B49A" w14:textId="77777777" w:rsidR="00251E4E" w:rsidRPr="00DD14FD" w:rsidRDefault="00251E4E" w:rsidP="008A498A">
            <w:pPr>
              <w:widowControl w:val="0"/>
              <w:autoSpaceDE w:val="0"/>
              <w:autoSpaceDN w:val="0"/>
              <w:rPr>
                <w:rFonts w:eastAsia="Times New Roman" w:cs="Times New Roman"/>
                <w:sz w:val="22"/>
                <w:szCs w:val="22"/>
              </w:rPr>
            </w:pPr>
          </w:p>
          <w:p w14:paraId="4D0242CC" w14:textId="77777777" w:rsidR="00251E4E" w:rsidRPr="00DD14FD" w:rsidRDefault="00EC5865" w:rsidP="008A498A">
            <w:pPr>
              <w:autoSpaceDE w:val="0"/>
              <w:autoSpaceDN w:val="0"/>
              <w:adjustRightInd w:val="0"/>
              <w:rPr>
                <w:rFonts w:cs="Times New Roman"/>
                <w:sz w:val="28"/>
                <w:szCs w:val="28"/>
                <w:lang w:eastAsia="en-US"/>
              </w:rPr>
            </w:pPr>
            <w:sdt>
              <w:sdtPr>
                <w:rPr>
                  <w:rFonts w:cs="Times New Roman"/>
                  <w:sz w:val="28"/>
                  <w:szCs w:val="28"/>
                  <w:lang w:eastAsia="en-US"/>
                </w:rPr>
                <w:id w:val="-1919702661"/>
                <w14:checkbox>
                  <w14:checked w14:val="1"/>
                  <w14:checkedState w14:val="2612" w14:font="MS Gothic"/>
                  <w14:uncheckedState w14:val="2610" w14:font="MS Gothic"/>
                </w14:checkbox>
              </w:sdtPr>
              <w:sdtEndPr/>
              <w:sdtContent>
                <w:r w:rsidR="00251E4E" w:rsidRPr="00DD14FD">
                  <w:rPr>
                    <w:rFonts w:ascii="MS Gothic" w:eastAsia="MS Gothic" w:hAnsi="MS Gothic" w:cs="Times New Roman" w:hint="eastAsia"/>
                    <w:sz w:val="28"/>
                    <w:szCs w:val="28"/>
                    <w:lang w:eastAsia="en-US"/>
                  </w:rPr>
                  <w:t>☒</w:t>
                </w:r>
              </w:sdtContent>
            </w:sdt>
            <w:r w:rsidR="00251E4E" w:rsidRPr="00DD14FD">
              <w:rPr>
                <w:rFonts w:cs="Times New Roman"/>
                <w:sz w:val="28"/>
                <w:szCs w:val="28"/>
                <w:lang w:eastAsia="en-US"/>
              </w:rPr>
              <w:t xml:space="preserve"> </w:t>
            </w:r>
            <w:r w:rsidR="00251E4E" w:rsidRPr="00DD14FD">
              <w:rPr>
                <w:rFonts w:eastAsia="Times New Roman" w:cs="Times New Roman"/>
                <w:sz w:val="22"/>
                <w:szCs w:val="22"/>
              </w:rPr>
              <w:t>частично соблюдается</w:t>
            </w:r>
          </w:p>
          <w:p w14:paraId="6AC9778E" w14:textId="77777777" w:rsidR="00251E4E" w:rsidRPr="00DD14FD" w:rsidRDefault="00251E4E" w:rsidP="008A498A">
            <w:pPr>
              <w:widowControl w:val="0"/>
              <w:autoSpaceDE w:val="0"/>
              <w:autoSpaceDN w:val="0"/>
              <w:rPr>
                <w:rFonts w:eastAsia="Times New Roman" w:cs="Times New Roman"/>
                <w:sz w:val="22"/>
                <w:szCs w:val="22"/>
              </w:rPr>
            </w:pPr>
          </w:p>
          <w:p w14:paraId="4DFC6E8F" w14:textId="77777777" w:rsidR="00251E4E" w:rsidRPr="00DD14FD" w:rsidRDefault="00EC5865" w:rsidP="008A498A">
            <w:pPr>
              <w:widowControl w:val="0"/>
              <w:autoSpaceDE w:val="0"/>
              <w:autoSpaceDN w:val="0"/>
              <w:rPr>
                <w:rFonts w:eastAsia="Times New Roman" w:cs="Times New Roman"/>
                <w:sz w:val="22"/>
                <w:szCs w:val="22"/>
              </w:rPr>
            </w:pPr>
            <w:sdt>
              <w:sdtPr>
                <w:rPr>
                  <w:rFonts w:cs="Times New Roman"/>
                  <w:sz w:val="28"/>
                  <w:szCs w:val="28"/>
                  <w:lang w:eastAsia="en-US"/>
                </w:rPr>
                <w:id w:val="998848104"/>
                <w14:checkbox>
                  <w14:checked w14:val="0"/>
                  <w14:checkedState w14:val="2612" w14:font="MS Gothic"/>
                  <w14:uncheckedState w14:val="2610" w14:font="MS Gothic"/>
                </w14:checkbox>
              </w:sdtPr>
              <w:sdtEndPr/>
              <w:sdtContent>
                <w:r w:rsidR="00251E4E" w:rsidRPr="00DD14FD">
                  <w:rPr>
                    <w:rFonts w:ascii="Segoe UI Symbol" w:hAnsi="Segoe UI Symbol" w:cs="Segoe UI Symbol"/>
                    <w:sz w:val="28"/>
                    <w:szCs w:val="28"/>
                    <w:lang w:eastAsia="en-US"/>
                  </w:rPr>
                  <w:t>☐</w:t>
                </w:r>
              </w:sdtContent>
            </w:sdt>
            <w:r w:rsidR="00251E4E" w:rsidRPr="00DD14FD">
              <w:rPr>
                <w:rFonts w:cs="Times New Roman"/>
                <w:sz w:val="28"/>
                <w:szCs w:val="28"/>
                <w:lang w:eastAsia="en-US"/>
              </w:rPr>
              <w:t xml:space="preserve"> </w:t>
            </w:r>
            <w:r w:rsidR="00251E4E" w:rsidRPr="00DD14FD">
              <w:rPr>
                <w:rFonts w:eastAsia="Times New Roman" w:cs="Times New Roman"/>
                <w:sz w:val="22"/>
                <w:szCs w:val="22"/>
              </w:rPr>
              <w:t>не соблюдается</w:t>
            </w:r>
          </w:p>
        </w:tc>
        <w:tc>
          <w:tcPr>
            <w:tcW w:w="4253" w:type="dxa"/>
          </w:tcPr>
          <w:p w14:paraId="682A340C"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Критерии:</w:t>
            </w:r>
          </w:p>
          <w:p w14:paraId="361B90DE"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1 - соблюдается полностью</w:t>
            </w:r>
          </w:p>
          <w:p w14:paraId="5A916CB0"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2 - частично соблюдается</w:t>
            </w:r>
          </w:p>
          <w:p w14:paraId="18038630"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В отношении критерия 2 Общество</w:t>
            </w:r>
          </w:p>
          <w:p w14:paraId="5A3FA8A4"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приводит следующие объяснения:</w:t>
            </w:r>
          </w:p>
          <w:p w14:paraId="5735872D"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Информационная политика Общества</w:t>
            </w:r>
          </w:p>
          <w:p w14:paraId="3B8F9CE5"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не предусматривает</w:t>
            </w:r>
          </w:p>
          <w:p w14:paraId="0F82C4FA"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возможность получения акционерами</w:t>
            </w:r>
          </w:p>
          <w:p w14:paraId="26CB5EBF"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необходимой им информации о</w:t>
            </w:r>
          </w:p>
          <w:p w14:paraId="62FE9A81"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подконтрольных обществу юридических</w:t>
            </w:r>
          </w:p>
          <w:p w14:paraId="5C7A2DE3"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лицах.</w:t>
            </w:r>
          </w:p>
          <w:p w14:paraId="563F544D"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В отчетном периоде, также, как и в</w:t>
            </w:r>
          </w:p>
          <w:p w14:paraId="5691EAF5"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предыдущие периоды, акционеры</w:t>
            </w:r>
          </w:p>
          <w:p w14:paraId="36EFA2CE"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Общества за предоставлением информации</w:t>
            </w:r>
          </w:p>
          <w:p w14:paraId="22457E99"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о подконтрольных Обществу организациях</w:t>
            </w:r>
          </w:p>
          <w:p w14:paraId="5F166B2D"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lastRenderedPageBreak/>
              <w:t>не обращались.</w:t>
            </w:r>
          </w:p>
          <w:p w14:paraId="7A1A9501"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Несоответствие рекомендации Кодекса является ограниченным</w:t>
            </w:r>
          </w:p>
          <w:p w14:paraId="68D34AA3"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во времени. Информационная политика</w:t>
            </w:r>
          </w:p>
          <w:p w14:paraId="0CE3320C"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Общества по мере необходимости будет пересматриваться.</w:t>
            </w:r>
          </w:p>
        </w:tc>
      </w:tr>
      <w:tr w:rsidR="00251E4E" w:rsidRPr="00DD14FD" w14:paraId="0CE956A7" w14:textId="77777777" w:rsidTr="008A498A">
        <w:tc>
          <w:tcPr>
            <w:tcW w:w="606" w:type="dxa"/>
          </w:tcPr>
          <w:p w14:paraId="41F2C1BF"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lastRenderedPageBreak/>
              <w:t>6.3.2</w:t>
            </w:r>
          </w:p>
        </w:tc>
        <w:tc>
          <w:tcPr>
            <w:tcW w:w="4559" w:type="dxa"/>
          </w:tcPr>
          <w:p w14:paraId="18FF9136"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При предоставлении обществом информации акционерам обеспечивается разумный баланс между интересами конкретных акционеров и интересами самого общества, заинтересованного в сохранении конфиденциальности важной коммерческой информации, которая может оказать существенное влияние на его конкурентоспособность</w:t>
            </w:r>
          </w:p>
        </w:tc>
        <w:tc>
          <w:tcPr>
            <w:tcW w:w="4536" w:type="dxa"/>
          </w:tcPr>
          <w:p w14:paraId="1F72806A"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1. В течение отчетного периода общество не отказывало в удовлетворении запросов акционеров о предоставлении информации либо такие отказы были обоснованными.</w:t>
            </w:r>
          </w:p>
          <w:p w14:paraId="06B5140A"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2. В случаях, определенных информационной политикой общества, акционеры предупреждаются о конфиденциальном характере информации и принимают на себя обязанность по сохранению ее конфиденциальности</w:t>
            </w:r>
          </w:p>
        </w:tc>
        <w:tc>
          <w:tcPr>
            <w:tcW w:w="1701" w:type="dxa"/>
          </w:tcPr>
          <w:p w14:paraId="6BCE7994" w14:textId="77777777" w:rsidR="00251E4E" w:rsidRPr="00DD14FD" w:rsidRDefault="00EC5865" w:rsidP="008A498A">
            <w:pPr>
              <w:autoSpaceDE w:val="0"/>
              <w:autoSpaceDN w:val="0"/>
              <w:adjustRightInd w:val="0"/>
              <w:rPr>
                <w:rFonts w:cs="Times New Roman"/>
                <w:sz w:val="28"/>
                <w:szCs w:val="28"/>
                <w:lang w:eastAsia="en-US"/>
              </w:rPr>
            </w:pPr>
            <w:sdt>
              <w:sdtPr>
                <w:rPr>
                  <w:rFonts w:cs="Times New Roman"/>
                  <w:sz w:val="28"/>
                  <w:szCs w:val="28"/>
                  <w:lang w:eastAsia="en-US"/>
                </w:rPr>
                <w:id w:val="403650078"/>
                <w14:checkbox>
                  <w14:checked w14:val="1"/>
                  <w14:checkedState w14:val="2612" w14:font="MS Gothic"/>
                  <w14:uncheckedState w14:val="2610" w14:font="MS Gothic"/>
                </w14:checkbox>
              </w:sdtPr>
              <w:sdtEndPr/>
              <w:sdtContent>
                <w:r w:rsidR="00251E4E" w:rsidRPr="00DD14FD">
                  <w:rPr>
                    <w:rFonts w:ascii="Segoe UI Symbol" w:hAnsi="Segoe UI Symbol" w:cs="Segoe UI Symbol"/>
                    <w:sz w:val="28"/>
                    <w:szCs w:val="28"/>
                    <w:lang w:eastAsia="en-US"/>
                  </w:rPr>
                  <w:t>☒</w:t>
                </w:r>
              </w:sdtContent>
            </w:sdt>
            <w:r w:rsidR="00251E4E" w:rsidRPr="00DD14FD">
              <w:rPr>
                <w:rFonts w:cs="Times New Roman"/>
                <w:sz w:val="28"/>
                <w:szCs w:val="28"/>
                <w:lang w:eastAsia="en-US"/>
              </w:rPr>
              <w:t xml:space="preserve"> </w:t>
            </w:r>
            <w:r w:rsidR="00251E4E" w:rsidRPr="00DD14FD">
              <w:rPr>
                <w:rFonts w:eastAsia="Times New Roman" w:cs="Times New Roman"/>
                <w:sz w:val="22"/>
                <w:szCs w:val="22"/>
              </w:rPr>
              <w:t>соблюдается</w:t>
            </w:r>
          </w:p>
          <w:p w14:paraId="6B1B1A93" w14:textId="77777777" w:rsidR="00251E4E" w:rsidRPr="00DD14FD" w:rsidRDefault="00251E4E" w:rsidP="008A498A">
            <w:pPr>
              <w:widowControl w:val="0"/>
              <w:autoSpaceDE w:val="0"/>
              <w:autoSpaceDN w:val="0"/>
              <w:rPr>
                <w:rFonts w:eastAsia="Times New Roman" w:cs="Times New Roman"/>
                <w:sz w:val="22"/>
                <w:szCs w:val="22"/>
              </w:rPr>
            </w:pPr>
          </w:p>
          <w:p w14:paraId="09D76454" w14:textId="77777777" w:rsidR="00251E4E" w:rsidRPr="00DD14FD" w:rsidRDefault="00EC5865" w:rsidP="008A498A">
            <w:pPr>
              <w:autoSpaceDE w:val="0"/>
              <w:autoSpaceDN w:val="0"/>
              <w:adjustRightInd w:val="0"/>
              <w:rPr>
                <w:rFonts w:cs="Times New Roman"/>
                <w:sz w:val="28"/>
                <w:szCs w:val="28"/>
                <w:lang w:eastAsia="en-US"/>
              </w:rPr>
            </w:pPr>
            <w:sdt>
              <w:sdtPr>
                <w:rPr>
                  <w:rFonts w:cs="Times New Roman"/>
                  <w:sz w:val="28"/>
                  <w:szCs w:val="28"/>
                  <w:lang w:eastAsia="en-US"/>
                </w:rPr>
                <w:id w:val="1687952800"/>
                <w14:checkbox>
                  <w14:checked w14:val="0"/>
                  <w14:checkedState w14:val="2612" w14:font="MS Gothic"/>
                  <w14:uncheckedState w14:val="2610" w14:font="MS Gothic"/>
                </w14:checkbox>
              </w:sdtPr>
              <w:sdtEndPr/>
              <w:sdtContent>
                <w:r w:rsidR="00251E4E" w:rsidRPr="00DD14FD">
                  <w:rPr>
                    <w:rFonts w:ascii="Segoe UI Symbol" w:hAnsi="Segoe UI Symbol" w:cs="Segoe UI Symbol"/>
                    <w:sz w:val="28"/>
                    <w:szCs w:val="28"/>
                    <w:lang w:eastAsia="en-US"/>
                  </w:rPr>
                  <w:t>☐</w:t>
                </w:r>
              </w:sdtContent>
            </w:sdt>
            <w:r w:rsidR="00251E4E" w:rsidRPr="00DD14FD">
              <w:rPr>
                <w:rFonts w:cs="Times New Roman"/>
                <w:sz w:val="28"/>
                <w:szCs w:val="28"/>
                <w:lang w:eastAsia="en-US"/>
              </w:rPr>
              <w:t xml:space="preserve"> </w:t>
            </w:r>
            <w:r w:rsidR="00251E4E" w:rsidRPr="00DD14FD">
              <w:rPr>
                <w:rFonts w:eastAsia="Times New Roman" w:cs="Times New Roman"/>
                <w:sz w:val="22"/>
                <w:szCs w:val="22"/>
              </w:rPr>
              <w:t>частично соблюдается</w:t>
            </w:r>
          </w:p>
          <w:p w14:paraId="2730A5C9" w14:textId="77777777" w:rsidR="00251E4E" w:rsidRPr="00DD14FD" w:rsidRDefault="00251E4E" w:rsidP="008A498A">
            <w:pPr>
              <w:widowControl w:val="0"/>
              <w:autoSpaceDE w:val="0"/>
              <w:autoSpaceDN w:val="0"/>
              <w:rPr>
                <w:rFonts w:eastAsia="Times New Roman" w:cs="Times New Roman"/>
                <w:sz w:val="22"/>
                <w:szCs w:val="22"/>
              </w:rPr>
            </w:pPr>
          </w:p>
          <w:p w14:paraId="1054DD80" w14:textId="77777777" w:rsidR="00251E4E" w:rsidRPr="00DD14FD" w:rsidRDefault="00EC5865" w:rsidP="008A498A">
            <w:pPr>
              <w:widowControl w:val="0"/>
              <w:autoSpaceDE w:val="0"/>
              <w:autoSpaceDN w:val="0"/>
              <w:rPr>
                <w:rFonts w:eastAsia="Times New Roman" w:cs="Times New Roman"/>
                <w:sz w:val="22"/>
                <w:szCs w:val="22"/>
              </w:rPr>
            </w:pPr>
            <w:sdt>
              <w:sdtPr>
                <w:rPr>
                  <w:rFonts w:cs="Times New Roman"/>
                  <w:sz w:val="28"/>
                  <w:szCs w:val="28"/>
                  <w:lang w:eastAsia="en-US"/>
                </w:rPr>
                <w:id w:val="-929349685"/>
                <w14:checkbox>
                  <w14:checked w14:val="0"/>
                  <w14:checkedState w14:val="2612" w14:font="MS Gothic"/>
                  <w14:uncheckedState w14:val="2610" w14:font="MS Gothic"/>
                </w14:checkbox>
              </w:sdtPr>
              <w:sdtEndPr/>
              <w:sdtContent>
                <w:r w:rsidR="00251E4E" w:rsidRPr="00DD14FD">
                  <w:rPr>
                    <w:rFonts w:ascii="Segoe UI Symbol" w:hAnsi="Segoe UI Symbol" w:cs="Segoe UI Symbol"/>
                    <w:sz w:val="28"/>
                    <w:szCs w:val="28"/>
                    <w:lang w:eastAsia="en-US"/>
                  </w:rPr>
                  <w:t>☐</w:t>
                </w:r>
              </w:sdtContent>
            </w:sdt>
            <w:r w:rsidR="00251E4E" w:rsidRPr="00DD14FD">
              <w:rPr>
                <w:rFonts w:cs="Times New Roman"/>
                <w:sz w:val="28"/>
                <w:szCs w:val="28"/>
                <w:lang w:eastAsia="en-US"/>
              </w:rPr>
              <w:t xml:space="preserve"> </w:t>
            </w:r>
            <w:r w:rsidR="00251E4E" w:rsidRPr="00DD14FD">
              <w:rPr>
                <w:rFonts w:eastAsia="Times New Roman" w:cs="Times New Roman"/>
                <w:sz w:val="22"/>
                <w:szCs w:val="22"/>
              </w:rPr>
              <w:t>не соблюдается</w:t>
            </w:r>
          </w:p>
        </w:tc>
        <w:tc>
          <w:tcPr>
            <w:tcW w:w="4253" w:type="dxa"/>
          </w:tcPr>
          <w:p w14:paraId="22C223EF" w14:textId="77777777" w:rsidR="00251E4E" w:rsidRPr="00DD14FD" w:rsidRDefault="00251E4E" w:rsidP="008A498A">
            <w:pPr>
              <w:widowControl w:val="0"/>
              <w:autoSpaceDE w:val="0"/>
              <w:autoSpaceDN w:val="0"/>
              <w:rPr>
                <w:rFonts w:eastAsia="Times New Roman" w:cs="Times New Roman"/>
                <w:sz w:val="22"/>
                <w:szCs w:val="22"/>
              </w:rPr>
            </w:pPr>
          </w:p>
        </w:tc>
      </w:tr>
      <w:tr w:rsidR="00251E4E" w:rsidRPr="00DD14FD" w14:paraId="7D54E643" w14:textId="77777777" w:rsidTr="008A498A">
        <w:tc>
          <w:tcPr>
            <w:tcW w:w="606" w:type="dxa"/>
          </w:tcPr>
          <w:p w14:paraId="6EADFB70" w14:textId="77777777" w:rsidR="00251E4E" w:rsidRPr="00DD14FD" w:rsidRDefault="00251E4E" w:rsidP="008A498A">
            <w:pPr>
              <w:widowControl w:val="0"/>
              <w:autoSpaceDE w:val="0"/>
              <w:autoSpaceDN w:val="0"/>
              <w:outlineLvl w:val="1"/>
              <w:rPr>
                <w:rFonts w:eastAsia="Times New Roman" w:cs="Times New Roman"/>
                <w:sz w:val="22"/>
                <w:szCs w:val="22"/>
              </w:rPr>
            </w:pPr>
            <w:r w:rsidRPr="00DD14FD">
              <w:rPr>
                <w:rFonts w:eastAsia="Times New Roman" w:cs="Times New Roman"/>
                <w:sz w:val="22"/>
                <w:szCs w:val="22"/>
              </w:rPr>
              <w:t>7.1</w:t>
            </w:r>
          </w:p>
        </w:tc>
        <w:tc>
          <w:tcPr>
            <w:tcW w:w="15049" w:type="dxa"/>
            <w:gridSpan w:val="4"/>
          </w:tcPr>
          <w:p w14:paraId="2393EF6D"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Действия, которые в значительной степени влияют или могут повлиять на структуру акционерного капитала и финансовое состояние общества и, соответственно, на положение акционеров (существенные корпоративные действия), осуществляются на справедливых условиях, обеспечивающих соблюдение прав и интересов акционеров, а также иных заинтересованных сторон</w:t>
            </w:r>
          </w:p>
        </w:tc>
      </w:tr>
      <w:tr w:rsidR="00251E4E" w:rsidRPr="00DD14FD" w14:paraId="6CEC143A" w14:textId="77777777" w:rsidTr="008A498A">
        <w:tc>
          <w:tcPr>
            <w:tcW w:w="606" w:type="dxa"/>
          </w:tcPr>
          <w:p w14:paraId="3D1284FD"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7.1.1</w:t>
            </w:r>
          </w:p>
        </w:tc>
        <w:tc>
          <w:tcPr>
            <w:tcW w:w="4559" w:type="dxa"/>
          </w:tcPr>
          <w:p w14:paraId="0A84A013"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Существенными корпоративными действиями признаются реорганизация общества, приобретение 30 и более процентов голосующих акций общества (поглощение), совершение обществом существенных сделок, увеличение или уменьшение уставного капитала общества, осуществление листинга и делистинга акций общества, а также иные действия, которые могут привести к существенному изменению прав акционеров или нарушению их интересов. Уставом общества определен перечень (критерии) сделок или иных действий, являющихся существенными корпоративными действиями, и такие действия отнесены к компетенции совета директоров общества</w:t>
            </w:r>
          </w:p>
        </w:tc>
        <w:tc>
          <w:tcPr>
            <w:tcW w:w="4536" w:type="dxa"/>
          </w:tcPr>
          <w:p w14:paraId="1CFDBB4B"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1. Уставом общества определен перечень (критерии) сделок или иных действий, являющихся существенными корпоративными действиями. Принятие решений в отношении существенных корпоративных действий уставом общества отнесено к компетенции совета директоров. В тех случаях, когда осуществление данных корпоративных действий прямо отнесено законодательством к компетенции общего собрания акционеров, совет директоров предоставляет акционерам соответствующие рекомендации</w:t>
            </w:r>
          </w:p>
        </w:tc>
        <w:tc>
          <w:tcPr>
            <w:tcW w:w="1701" w:type="dxa"/>
          </w:tcPr>
          <w:p w14:paraId="4D06DD2C" w14:textId="77777777" w:rsidR="00251E4E" w:rsidRPr="00DD14FD" w:rsidRDefault="00EC5865" w:rsidP="008A498A">
            <w:pPr>
              <w:autoSpaceDE w:val="0"/>
              <w:autoSpaceDN w:val="0"/>
              <w:adjustRightInd w:val="0"/>
              <w:rPr>
                <w:rFonts w:cs="Times New Roman"/>
                <w:sz w:val="28"/>
                <w:szCs w:val="28"/>
                <w:lang w:eastAsia="en-US"/>
              </w:rPr>
            </w:pPr>
            <w:sdt>
              <w:sdtPr>
                <w:rPr>
                  <w:rFonts w:cs="Times New Roman"/>
                  <w:sz w:val="28"/>
                  <w:szCs w:val="28"/>
                  <w:lang w:eastAsia="en-US"/>
                </w:rPr>
                <w:id w:val="-1237698365"/>
                <w14:checkbox>
                  <w14:checked w14:val="0"/>
                  <w14:checkedState w14:val="2612" w14:font="MS Gothic"/>
                  <w14:uncheckedState w14:val="2610" w14:font="MS Gothic"/>
                </w14:checkbox>
              </w:sdtPr>
              <w:sdtEndPr/>
              <w:sdtContent>
                <w:r w:rsidR="00251E4E" w:rsidRPr="00DD14FD">
                  <w:rPr>
                    <w:rFonts w:ascii="Segoe UI Symbol" w:hAnsi="Segoe UI Symbol" w:cs="Segoe UI Symbol"/>
                    <w:sz w:val="28"/>
                    <w:szCs w:val="28"/>
                    <w:lang w:eastAsia="en-US"/>
                  </w:rPr>
                  <w:t>☐</w:t>
                </w:r>
              </w:sdtContent>
            </w:sdt>
            <w:r w:rsidR="00251E4E" w:rsidRPr="00DD14FD">
              <w:rPr>
                <w:rFonts w:cs="Times New Roman"/>
                <w:sz w:val="28"/>
                <w:szCs w:val="28"/>
                <w:lang w:eastAsia="en-US"/>
              </w:rPr>
              <w:t xml:space="preserve"> </w:t>
            </w:r>
            <w:r w:rsidR="00251E4E" w:rsidRPr="00DD14FD">
              <w:rPr>
                <w:rFonts w:eastAsia="Times New Roman" w:cs="Times New Roman"/>
                <w:sz w:val="22"/>
                <w:szCs w:val="22"/>
              </w:rPr>
              <w:t>соблюдается</w:t>
            </w:r>
          </w:p>
          <w:p w14:paraId="1B5FD247" w14:textId="77777777" w:rsidR="00251E4E" w:rsidRPr="00DD14FD" w:rsidRDefault="00251E4E" w:rsidP="008A498A">
            <w:pPr>
              <w:widowControl w:val="0"/>
              <w:autoSpaceDE w:val="0"/>
              <w:autoSpaceDN w:val="0"/>
              <w:rPr>
                <w:rFonts w:eastAsia="Times New Roman" w:cs="Times New Roman"/>
                <w:sz w:val="22"/>
                <w:szCs w:val="22"/>
              </w:rPr>
            </w:pPr>
          </w:p>
          <w:p w14:paraId="4612B9D8" w14:textId="77777777" w:rsidR="00251E4E" w:rsidRPr="00DD14FD" w:rsidRDefault="00EC5865" w:rsidP="008A498A">
            <w:pPr>
              <w:autoSpaceDE w:val="0"/>
              <w:autoSpaceDN w:val="0"/>
              <w:adjustRightInd w:val="0"/>
              <w:rPr>
                <w:rFonts w:cs="Times New Roman"/>
                <w:sz w:val="28"/>
                <w:szCs w:val="28"/>
                <w:lang w:eastAsia="en-US"/>
              </w:rPr>
            </w:pPr>
            <w:sdt>
              <w:sdtPr>
                <w:rPr>
                  <w:rFonts w:cs="Times New Roman"/>
                  <w:sz w:val="28"/>
                  <w:szCs w:val="28"/>
                  <w:lang w:eastAsia="en-US"/>
                </w:rPr>
                <w:id w:val="-314875563"/>
                <w14:checkbox>
                  <w14:checked w14:val="1"/>
                  <w14:checkedState w14:val="2612" w14:font="MS Gothic"/>
                  <w14:uncheckedState w14:val="2610" w14:font="MS Gothic"/>
                </w14:checkbox>
              </w:sdtPr>
              <w:sdtEndPr/>
              <w:sdtContent>
                <w:r w:rsidR="00251E4E" w:rsidRPr="00DD14FD">
                  <w:rPr>
                    <w:rFonts w:ascii="Segoe UI Symbol" w:hAnsi="Segoe UI Symbol" w:cs="Segoe UI Symbol"/>
                    <w:sz w:val="28"/>
                    <w:szCs w:val="28"/>
                    <w:lang w:eastAsia="en-US"/>
                  </w:rPr>
                  <w:t>☒</w:t>
                </w:r>
              </w:sdtContent>
            </w:sdt>
            <w:r w:rsidR="00251E4E" w:rsidRPr="00DD14FD">
              <w:rPr>
                <w:rFonts w:cs="Times New Roman"/>
                <w:sz w:val="28"/>
                <w:szCs w:val="28"/>
                <w:lang w:eastAsia="en-US"/>
              </w:rPr>
              <w:t xml:space="preserve"> </w:t>
            </w:r>
            <w:r w:rsidR="00251E4E" w:rsidRPr="00DD14FD">
              <w:rPr>
                <w:rFonts w:eastAsia="Times New Roman" w:cs="Times New Roman"/>
                <w:sz w:val="22"/>
                <w:szCs w:val="22"/>
              </w:rPr>
              <w:t>частично соблюдается</w:t>
            </w:r>
          </w:p>
          <w:p w14:paraId="57707B51" w14:textId="77777777" w:rsidR="00251E4E" w:rsidRPr="00DD14FD" w:rsidRDefault="00251E4E" w:rsidP="008A498A">
            <w:pPr>
              <w:widowControl w:val="0"/>
              <w:autoSpaceDE w:val="0"/>
              <w:autoSpaceDN w:val="0"/>
              <w:rPr>
                <w:rFonts w:eastAsia="Times New Roman" w:cs="Times New Roman"/>
                <w:sz w:val="22"/>
                <w:szCs w:val="22"/>
              </w:rPr>
            </w:pPr>
          </w:p>
          <w:p w14:paraId="1137C931" w14:textId="77777777" w:rsidR="00251E4E" w:rsidRPr="00DD14FD" w:rsidRDefault="00EC5865" w:rsidP="008A498A">
            <w:pPr>
              <w:widowControl w:val="0"/>
              <w:autoSpaceDE w:val="0"/>
              <w:autoSpaceDN w:val="0"/>
              <w:rPr>
                <w:rFonts w:eastAsia="Times New Roman" w:cs="Times New Roman"/>
                <w:sz w:val="22"/>
                <w:szCs w:val="22"/>
              </w:rPr>
            </w:pPr>
            <w:sdt>
              <w:sdtPr>
                <w:rPr>
                  <w:rFonts w:cs="Times New Roman"/>
                  <w:sz w:val="28"/>
                  <w:szCs w:val="28"/>
                  <w:lang w:eastAsia="en-US"/>
                </w:rPr>
                <w:id w:val="1367640366"/>
                <w14:checkbox>
                  <w14:checked w14:val="0"/>
                  <w14:checkedState w14:val="2612" w14:font="MS Gothic"/>
                  <w14:uncheckedState w14:val="2610" w14:font="MS Gothic"/>
                </w14:checkbox>
              </w:sdtPr>
              <w:sdtEndPr/>
              <w:sdtContent>
                <w:r w:rsidR="00251E4E" w:rsidRPr="00DD14FD">
                  <w:rPr>
                    <w:rFonts w:ascii="Segoe UI Symbol" w:hAnsi="Segoe UI Symbol" w:cs="Segoe UI Symbol"/>
                    <w:sz w:val="28"/>
                    <w:szCs w:val="28"/>
                    <w:lang w:eastAsia="en-US"/>
                  </w:rPr>
                  <w:t>☐</w:t>
                </w:r>
              </w:sdtContent>
            </w:sdt>
            <w:r w:rsidR="00251E4E" w:rsidRPr="00DD14FD">
              <w:rPr>
                <w:rFonts w:cs="Times New Roman"/>
                <w:sz w:val="28"/>
                <w:szCs w:val="28"/>
                <w:lang w:eastAsia="en-US"/>
              </w:rPr>
              <w:t xml:space="preserve"> </w:t>
            </w:r>
            <w:r w:rsidR="00251E4E" w:rsidRPr="00DD14FD">
              <w:rPr>
                <w:rFonts w:eastAsia="Times New Roman" w:cs="Times New Roman"/>
                <w:sz w:val="22"/>
                <w:szCs w:val="22"/>
              </w:rPr>
              <w:t>не соблюдается</w:t>
            </w:r>
          </w:p>
        </w:tc>
        <w:tc>
          <w:tcPr>
            <w:tcW w:w="4253" w:type="dxa"/>
          </w:tcPr>
          <w:p w14:paraId="242E0C75"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Уставом Общества не определен перечень сделок или действий, являющихся существенными, а также критерии для их определения.</w:t>
            </w:r>
          </w:p>
          <w:p w14:paraId="15A0AC10"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Тем не менее, в Уставе Общества прописаны отдельные разделы по реорганизации Общества, по увеличению и уменьшению уставного капитала.</w:t>
            </w:r>
          </w:p>
          <w:p w14:paraId="4FF5A732"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Принятие решений по существенным действиям, действующим законодательством и Уставом Общества отнесено к компетенции Совета директоров или собрания акционеров. При вынесении на собрание акционеров любых вопросов, в том числе по существенным корпоративным действиям, Совет предоставляет акционерам соответствующие рекомендации.</w:t>
            </w:r>
          </w:p>
          <w:p w14:paraId="1E1C0AA6"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Таким образом, не смотря на отсутствие</w:t>
            </w:r>
          </w:p>
          <w:p w14:paraId="34D141D8"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формального определения существенных</w:t>
            </w:r>
          </w:p>
          <w:p w14:paraId="5AD7D681"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lastRenderedPageBreak/>
              <w:t>сделок в Уставе, содержательно Общество</w:t>
            </w:r>
          </w:p>
          <w:p w14:paraId="254D074E"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выполняет цели данной нормы –</w:t>
            </w:r>
          </w:p>
          <w:p w14:paraId="171DF928"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повышение вовлеченности Совета</w:t>
            </w:r>
          </w:p>
          <w:p w14:paraId="73EC2162"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директоров в значимые для акционеров</w:t>
            </w:r>
          </w:p>
          <w:p w14:paraId="44C9B319"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действия и сделки Общества.</w:t>
            </w:r>
          </w:p>
          <w:p w14:paraId="08E8A1B9"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Для достижения соблюдения данного</w:t>
            </w:r>
          </w:p>
          <w:p w14:paraId="5F90EF4D"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положения (элемента) Кодекса в будущем,</w:t>
            </w:r>
          </w:p>
          <w:p w14:paraId="5639468C"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при введении на законодательном уровне</w:t>
            </w:r>
          </w:p>
          <w:p w14:paraId="6E544013"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понятия существенных корпоративных</w:t>
            </w:r>
          </w:p>
          <w:p w14:paraId="312B033A"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действий, Общество рассмотрит</w:t>
            </w:r>
          </w:p>
          <w:p w14:paraId="5A279851"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возможность внесения в Устав и</w:t>
            </w:r>
          </w:p>
          <w:p w14:paraId="3C0B49DF"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внутренние документы Общества перечня</w:t>
            </w:r>
          </w:p>
          <w:p w14:paraId="181DBFD0"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сделок и иных действий, рассматриваемых</w:t>
            </w:r>
          </w:p>
          <w:p w14:paraId="48545332"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Обществом как существенные</w:t>
            </w:r>
          </w:p>
          <w:p w14:paraId="66088DB0"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корпоративные действия, а также критерии</w:t>
            </w:r>
          </w:p>
          <w:p w14:paraId="713081AF"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для их определения.</w:t>
            </w:r>
          </w:p>
        </w:tc>
      </w:tr>
      <w:tr w:rsidR="00251E4E" w:rsidRPr="00DD14FD" w14:paraId="764637FF" w14:textId="77777777" w:rsidTr="008A498A">
        <w:tc>
          <w:tcPr>
            <w:tcW w:w="606" w:type="dxa"/>
          </w:tcPr>
          <w:p w14:paraId="37D0E670"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lastRenderedPageBreak/>
              <w:t>7.1.2</w:t>
            </w:r>
          </w:p>
        </w:tc>
        <w:tc>
          <w:tcPr>
            <w:tcW w:w="4559" w:type="dxa"/>
          </w:tcPr>
          <w:p w14:paraId="642529C8"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Совет директоров играет ключевую роль в принятии решений или выработке рекомендаций в отношении существенных корпоративных действий, совет директоров опирается на позицию независимых директоров общества</w:t>
            </w:r>
          </w:p>
        </w:tc>
        <w:tc>
          <w:tcPr>
            <w:tcW w:w="4536" w:type="dxa"/>
          </w:tcPr>
          <w:p w14:paraId="00C0C85C"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1. В обществе предусмотрена процедура, в соответствии с которой независимые директора заявляют о своей позиции по существенным корпоративным действиям до их одобрения</w:t>
            </w:r>
          </w:p>
        </w:tc>
        <w:tc>
          <w:tcPr>
            <w:tcW w:w="1701" w:type="dxa"/>
          </w:tcPr>
          <w:p w14:paraId="7ED317B5" w14:textId="77777777" w:rsidR="00251E4E" w:rsidRPr="00DD14FD" w:rsidRDefault="00EC5865" w:rsidP="008A498A">
            <w:pPr>
              <w:autoSpaceDE w:val="0"/>
              <w:autoSpaceDN w:val="0"/>
              <w:adjustRightInd w:val="0"/>
              <w:rPr>
                <w:rFonts w:cs="Times New Roman"/>
                <w:sz w:val="28"/>
                <w:szCs w:val="28"/>
                <w:lang w:eastAsia="en-US"/>
              </w:rPr>
            </w:pPr>
            <w:sdt>
              <w:sdtPr>
                <w:rPr>
                  <w:rFonts w:cs="Times New Roman"/>
                  <w:sz w:val="28"/>
                  <w:szCs w:val="28"/>
                  <w:lang w:eastAsia="en-US"/>
                </w:rPr>
                <w:id w:val="-1793430808"/>
                <w14:checkbox>
                  <w14:checked w14:val="0"/>
                  <w14:checkedState w14:val="2612" w14:font="MS Gothic"/>
                  <w14:uncheckedState w14:val="2610" w14:font="MS Gothic"/>
                </w14:checkbox>
              </w:sdtPr>
              <w:sdtEndPr/>
              <w:sdtContent>
                <w:r w:rsidR="00251E4E" w:rsidRPr="00DD14FD">
                  <w:rPr>
                    <w:rFonts w:ascii="Segoe UI Symbol" w:hAnsi="Segoe UI Symbol" w:cs="Segoe UI Symbol"/>
                    <w:sz w:val="28"/>
                    <w:szCs w:val="28"/>
                    <w:lang w:eastAsia="en-US"/>
                  </w:rPr>
                  <w:t>☐</w:t>
                </w:r>
              </w:sdtContent>
            </w:sdt>
            <w:r w:rsidR="00251E4E" w:rsidRPr="00DD14FD">
              <w:rPr>
                <w:rFonts w:cs="Times New Roman"/>
                <w:sz w:val="28"/>
                <w:szCs w:val="28"/>
                <w:lang w:eastAsia="en-US"/>
              </w:rPr>
              <w:t xml:space="preserve"> </w:t>
            </w:r>
            <w:r w:rsidR="00251E4E" w:rsidRPr="00DD14FD">
              <w:rPr>
                <w:rFonts w:eastAsia="Times New Roman" w:cs="Times New Roman"/>
                <w:sz w:val="22"/>
                <w:szCs w:val="22"/>
              </w:rPr>
              <w:t>соблюдается</w:t>
            </w:r>
          </w:p>
          <w:p w14:paraId="034173FE" w14:textId="77777777" w:rsidR="00251E4E" w:rsidRPr="00DD14FD" w:rsidRDefault="00251E4E" w:rsidP="008A498A">
            <w:pPr>
              <w:widowControl w:val="0"/>
              <w:autoSpaceDE w:val="0"/>
              <w:autoSpaceDN w:val="0"/>
              <w:rPr>
                <w:rFonts w:eastAsia="Times New Roman" w:cs="Times New Roman"/>
                <w:sz w:val="22"/>
                <w:szCs w:val="22"/>
              </w:rPr>
            </w:pPr>
          </w:p>
          <w:p w14:paraId="010B923F" w14:textId="77777777" w:rsidR="00251E4E" w:rsidRPr="00DD14FD" w:rsidRDefault="00EC5865" w:rsidP="008A498A">
            <w:pPr>
              <w:autoSpaceDE w:val="0"/>
              <w:autoSpaceDN w:val="0"/>
              <w:adjustRightInd w:val="0"/>
              <w:rPr>
                <w:rFonts w:cs="Times New Roman"/>
                <w:sz w:val="28"/>
                <w:szCs w:val="28"/>
                <w:lang w:eastAsia="en-US"/>
              </w:rPr>
            </w:pPr>
            <w:sdt>
              <w:sdtPr>
                <w:rPr>
                  <w:rFonts w:cs="Times New Roman"/>
                  <w:sz w:val="28"/>
                  <w:szCs w:val="28"/>
                  <w:lang w:eastAsia="en-US"/>
                </w:rPr>
                <w:id w:val="-1338539507"/>
                <w14:checkbox>
                  <w14:checked w14:val="0"/>
                  <w14:checkedState w14:val="2612" w14:font="MS Gothic"/>
                  <w14:uncheckedState w14:val="2610" w14:font="MS Gothic"/>
                </w14:checkbox>
              </w:sdtPr>
              <w:sdtEndPr/>
              <w:sdtContent>
                <w:r w:rsidR="00251E4E" w:rsidRPr="00DD14FD">
                  <w:rPr>
                    <w:rFonts w:ascii="Segoe UI Symbol" w:hAnsi="Segoe UI Symbol" w:cs="Segoe UI Symbol"/>
                    <w:sz w:val="28"/>
                    <w:szCs w:val="28"/>
                    <w:lang w:eastAsia="en-US"/>
                  </w:rPr>
                  <w:t>☐</w:t>
                </w:r>
              </w:sdtContent>
            </w:sdt>
            <w:r w:rsidR="00251E4E" w:rsidRPr="00DD14FD">
              <w:rPr>
                <w:rFonts w:cs="Times New Roman"/>
                <w:sz w:val="28"/>
                <w:szCs w:val="28"/>
                <w:lang w:eastAsia="en-US"/>
              </w:rPr>
              <w:t xml:space="preserve"> </w:t>
            </w:r>
            <w:r w:rsidR="00251E4E" w:rsidRPr="00DD14FD">
              <w:rPr>
                <w:rFonts w:eastAsia="Times New Roman" w:cs="Times New Roman"/>
                <w:sz w:val="22"/>
                <w:szCs w:val="22"/>
              </w:rPr>
              <w:t>частично соблюдается</w:t>
            </w:r>
          </w:p>
          <w:p w14:paraId="33F62C7E" w14:textId="77777777" w:rsidR="00251E4E" w:rsidRPr="00DD14FD" w:rsidRDefault="00251E4E" w:rsidP="008A498A">
            <w:pPr>
              <w:widowControl w:val="0"/>
              <w:autoSpaceDE w:val="0"/>
              <w:autoSpaceDN w:val="0"/>
              <w:rPr>
                <w:rFonts w:eastAsia="Times New Roman" w:cs="Times New Roman"/>
                <w:sz w:val="22"/>
                <w:szCs w:val="22"/>
              </w:rPr>
            </w:pPr>
          </w:p>
          <w:p w14:paraId="0615B1B1" w14:textId="77777777" w:rsidR="00251E4E" w:rsidRPr="00DD14FD" w:rsidRDefault="00EC5865" w:rsidP="008A498A">
            <w:pPr>
              <w:widowControl w:val="0"/>
              <w:autoSpaceDE w:val="0"/>
              <w:autoSpaceDN w:val="0"/>
              <w:rPr>
                <w:rFonts w:eastAsia="Times New Roman" w:cs="Times New Roman"/>
                <w:sz w:val="22"/>
                <w:szCs w:val="22"/>
              </w:rPr>
            </w:pPr>
            <w:sdt>
              <w:sdtPr>
                <w:rPr>
                  <w:rFonts w:cs="Times New Roman"/>
                  <w:sz w:val="28"/>
                  <w:szCs w:val="28"/>
                  <w:lang w:eastAsia="en-US"/>
                </w:rPr>
                <w:id w:val="-2060692826"/>
                <w14:checkbox>
                  <w14:checked w14:val="1"/>
                  <w14:checkedState w14:val="2612" w14:font="MS Gothic"/>
                  <w14:uncheckedState w14:val="2610" w14:font="MS Gothic"/>
                </w14:checkbox>
              </w:sdtPr>
              <w:sdtEndPr/>
              <w:sdtContent>
                <w:r w:rsidR="00251E4E" w:rsidRPr="00DD14FD">
                  <w:rPr>
                    <w:rFonts w:ascii="Segoe UI Symbol" w:hAnsi="Segoe UI Symbol" w:cs="Segoe UI Symbol"/>
                    <w:sz w:val="28"/>
                    <w:szCs w:val="28"/>
                    <w:lang w:eastAsia="en-US"/>
                  </w:rPr>
                  <w:t>☒</w:t>
                </w:r>
              </w:sdtContent>
            </w:sdt>
            <w:r w:rsidR="00251E4E" w:rsidRPr="00DD14FD">
              <w:rPr>
                <w:rFonts w:cs="Times New Roman"/>
                <w:sz w:val="28"/>
                <w:szCs w:val="28"/>
                <w:lang w:eastAsia="en-US"/>
              </w:rPr>
              <w:t xml:space="preserve"> </w:t>
            </w:r>
            <w:r w:rsidR="00251E4E" w:rsidRPr="00DD14FD">
              <w:rPr>
                <w:rFonts w:eastAsia="Times New Roman" w:cs="Times New Roman"/>
                <w:sz w:val="22"/>
                <w:szCs w:val="22"/>
              </w:rPr>
              <w:t>не соблюдается</w:t>
            </w:r>
          </w:p>
        </w:tc>
        <w:tc>
          <w:tcPr>
            <w:tcW w:w="4253" w:type="dxa"/>
          </w:tcPr>
          <w:p w14:paraId="094E846C"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 xml:space="preserve">Процедура не формализована. </w:t>
            </w:r>
          </w:p>
          <w:p w14:paraId="243AC60A"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В Совете директоров нет независимых директоров. Тем не менее, все директора имеют возможность высказать свою позицию до принятия решения об одобрении существенных корпоративных действий на очном заседании.</w:t>
            </w:r>
          </w:p>
          <w:p w14:paraId="7DCC4290"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В отчетном периоде Совет директоров</w:t>
            </w:r>
          </w:p>
          <w:p w14:paraId="2022771A"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Общества состоял из числа</w:t>
            </w:r>
          </w:p>
          <w:p w14:paraId="653FE826"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представителей контролирующего Общество юридического лица. Члены Совета директоров не</w:t>
            </w:r>
          </w:p>
          <w:p w14:paraId="5FB9F37D"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соответствуют критериям независимости,</w:t>
            </w:r>
          </w:p>
          <w:p w14:paraId="7BBEDBA5"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так как связаны с существенным акционером Общества.</w:t>
            </w:r>
          </w:p>
          <w:p w14:paraId="63FD55F4"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Для достижения соблюдения данного</w:t>
            </w:r>
          </w:p>
          <w:p w14:paraId="08D76C27"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положения (элемента) Кодекса в будущем,</w:t>
            </w:r>
          </w:p>
          <w:p w14:paraId="4B5CC6F8"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при введении на законодательном уровне</w:t>
            </w:r>
          </w:p>
          <w:p w14:paraId="4149F7C7"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понятия существенных корпоративных</w:t>
            </w:r>
          </w:p>
          <w:p w14:paraId="4DB36568"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 xml:space="preserve">действий, а также избрании в состав Совета директоров в последующем периоде лиц, отвечающим признакам независимости, Общество рассмотрит возможность внесения во внутренние </w:t>
            </w:r>
            <w:r w:rsidRPr="00DD14FD">
              <w:rPr>
                <w:rFonts w:eastAsia="Times New Roman" w:cs="Times New Roman"/>
                <w:sz w:val="22"/>
                <w:szCs w:val="22"/>
              </w:rPr>
              <w:lastRenderedPageBreak/>
              <w:t>документы Общества процедуры, в соответствии с которой независимые директора заявляют о своей позиции по существенным корпоративным действиям до их одобрения.</w:t>
            </w:r>
          </w:p>
        </w:tc>
      </w:tr>
      <w:tr w:rsidR="00251E4E" w:rsidRPr="00DD14FD" w14:paraId="3DF78C6C" w14:textId="77777777" w:rsidTr="008A498A">
        <w:tc>
          <w:tcPr>
            <w:tcW w:w="606" w:type="dxa"/>
          </w:tcPr>
          <w:p w14:paraId="7EDF1D15"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lastRenderedPageBreak/>
              <w:t>7.1.3</w:t>
            </w:r>
          </w:p>
        </w:tc>
        <w:tc>
          <w:tcPr>
            <w:tcW w:w="4559" w:type="dxa"/>
          </w:tcPr>
          <w:p w14:paraId="506B9AC0"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При совершении существенных корпоративных действий, затрагивающих права и законные интересы акционеров, обеспечиваются равные условия для всех акционеров общества, а при недостаточности предусмотренных законодательством механизмов, направленных на защиту прав акционеров, - дополнительные меры, защищающие права и законные интересы акционеров общества.</w:t>
            </w:r>
          </w:p>
          <w:p w14:paraId="4B1C95C9"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При этом общество руководствуется не только соблюдением формальных требований законодательства, но и принципами корпоративного управления, изложенными в Кодексе</w:t>
            </w:r>
          </w:p>
        </w:tc>
        <w:tc>
          <w:tcPr>
            <w:tcW w:w="4536" w:type="dxa"/>
          </w:tcPr>
          <w:p w14:paraId="22AB184A"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1. Уставом общества с учетом особенностей его деятельности к компетенции совета директоров отнесено одобрение, помимо предусмотренных законодательством, иных сделок, имеющих существенное значение для общества.</w:t>
            </w:r>
          </w:p>
          <w:p w14:paraId="18CF8150"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2. В течение отчетного периода все существенные корпоративные действия проходили процедуру одобрения до их осуществления</w:t>
            </w:r>
          </w:p>
        </w:tc>
        <w:tc>
          <w:tcPr>
            <w:tcW w:w="1701" w:type="dxa"/>
          </w:tcPr>
          <w:p w14:paraId="6BA096E7" w14:textId="77777777" w:rsidR="00251E4E" w:rsidRPr="00DD14FD" w:rsidRDefault="00EC5865" w:rsidP="008A498A">
            <w:pPr>
              <w:autoSpaceDE w:val="0"/>
              <w:autoSpaceDN w:val="0"/>
              <w:adjustRightInd w:val="0"/>
              <w:rPr>
                <w:rFonts w:cs="Times New Roman"/>
                <w:sz w:val="28"/>
                <w:szCs w:val="28"/>
                <w:lang w:eastAsia="en-US"/>
              </w:rPr>
            </w:pPr>
            <w:sdt>
              <w:sdtPr>
                <w:rPr>
                  <w:rFonts w:cs="Times New Roman"/>
                  <w:sz w:val="28"/>
                  <w:szCs w:val="28"/>
                  <w:lang w:eastAsia="en-US"/>
                </w:rPr>
                <w:id w:val="-2026779296"/>
                <w14:checkbox>
                  <w14:checked w14:val="0"/>
                  <w14:checkedState w14:val="2612" w14:font="MS Gothic"/>
                  <w14:uncheckedState w14:val="2610" w14:font="MS Gothic"/>
                </w14:checkbox>
              </w:sdtPr>
              <w:sdtEndPr/>
              <w:sdtContent>
                <w:r w:rsidR="00251E4E" w:rsidRPr="00DD14FD">
                  <w:rPr>
                    <w:rFonts w:ascii="Segoe UI Symbol" w:hAnsi="Segoe UI Symbol" w:cs="Segoe UI Symbol"/>
                    <w:sz w:val="28"/>
                    <w:szCs w:val="28"/>
                    <w:lang w:eastAsia="en-US"/>
                  </w:rPr>
                  <w:t>☐</w:t>
                </w:r>
              </w:sdtContent>
            </w:sdt>
            <w:r w:rsidR="00251E4E" w:rsidRPr="00DD14FD">
              <w:rPr>
                <w:rFonts w:cs="Times New Roman"/>
                <w:sz w:val="28"/>
                <w:szCs w:val="28"/>
                <w:lang w:eastAsia="en-US"/>
              </w:rPr>
              <w:t xml:space="preserve"> </w:t>
            </w:r>
            <w:r w:rsidR="00251E4E" w:rsidRPr="00DD14FD">
              <w:rPr>
                <w:rFonts w:eastAsia="Times New Roman" w:cs="Times New Roman"/>
                <w:sz w:val="22"/>
                <w:szCs w:val="22"/>
              </w:rPr>
              <w:t>соблюдается</w:t>
            </w:r>
          </w:p>
          <w:p w14:paraId="0ACA08A4" w14:textId="77777777" w:rsidR="00251E4E" w:rsidRPr="00DD14FD" w:rsidRDefault="00251E4E" w:rsidP="008A498A">
            <w:pPr>
              <w:widowControl w:val="0"/>
              <w:autoSpaceDE w:val="0"/>
              <w:autoSpaceDN w:val="0"/>
              <w:rPr>
                <w:rFonts w:eastAsia="Times New Roman" w:cs="Times New Roman"/>
                <w:sz w:val="22"/>
                <w:szCs w:val="22"/>
              </w:rPr>
            </w:pPr>
          </w:p>
          <w:p w14:paraId="03BA44A3" w14:textId="77777777" w:rsidR="00251E4E" w:rsidRPr="00DD14FD" w:rsidRDefault="00EC5865" w:rsidP="008A498A">
            <w:pPr>
              <w:autoSpaceDE w:val="0"/>
              <w:autoSpaceDN w:val="0"/>
              <w:adjustRightInd w:val="0"/>
              <w:rPr>
                <w:rFonts w:cs="Times New Roman"/>
                <w:sz w:val="28"/>
                <w:szCs w:val="28"/>
                <w:lang w:eastAsia="en-US"/>
              </w:rPr>
            </w:pPr>
            <w:sdt>
              <w:sdtPr>
                <w:rPr>
                  <w:rFonts w:cs="Times New Roman"/>
                  <w:sz w:val="28"/>
                  <w:szCs w:val="28"/>
                  <w:lang w:eastAsia="en-US"/>
                </w:rPr>
                <w:id w:val="932472840"/>
                <w14:checkbox>
                  <w14:checked w14:val="1"/>
                  <w14:checkedState w14:val="2612" w14:font="MS Gothic"/>
                  <w14:uncheckedState w14:val="2610" w14:font="MS Gothic"/>
                </w14:checkbox>
              </w:sdtPr>
              <w:sdtEndPr/>
              <w:sdtContent>
                <w:r w:rsidR="00251E4E" w:rsidRPr="00DD14FD">
                  <w:rPr>
                    <w:rFonts w:ascii="Segoe UI Symbol" w:hAnsi="Segoe UI Symbol" w:cs="Segoe UI Symbol"/>
                    <w:sz w:val="28"/>
                    <w:szCs w:val="28"/>
                    <w:lang w:eastAsia="en-US"/>
                  </w:rPr>
                  <w:t>☒</w:t>
                </w:r>
              </w:sdtContent>
            </w:sdt>
            <w:r w:rsidR="00251E4E" w:rsidRPr="00DD14FD">
              <w:rPr>
                <w:rFonts w:cs="Times New Roman"/>
                <w:sz w:val="28"/>
                <w:szCs w:val="28"/>
                <w:lang w:eastAsia="en-US"/>
              </w:rPr>
              <w:t xml:space="preserve"> </w:t>
            </w:r>
            <w:r w:rsidR="00251E4E" w:rsidRPr="00DD14FD">
              <w:rPr>
                <w:rFonts w:eastAsia="Times New Roman" w:cs="Times New Roman"/>
                <w:sz w:val="22"/>
                <w:szCs w:val="22"/>
              </w:rPr>
              <w:t>частично соблюдается</w:t>
            </w:r>
          </w:p>
          <w:p w14:paraId="1BE7D884" w14:textId="77777777" w:rsidR="00251E4E" w:rsidRPr="00DD14FD" w:rsidRDefault="00251E4E" w:rsidP="008A498A">
            <w:pPr>
              <w:widowControl w:val="0"/>
              <w:autoSpaceDE w:val="0"/>
              <w:autoSpaceDN w:val="0"/>
              <w:rPr>
                <w:rFonts w:eastAsia="Times New Roman" w:cs="Times New Roman"/>
                <w:sz w:val="22"/>
                <w:szCs w:val="22"/>
              </w:rPr>
            </w:pPr>
          </w:p>
          <w:p w14:paraId="2869F561" w14:textId="77777777" w:rsidR="00251E4E" w:rsidRPr="00DD14FD" w:rsidRDefault="00EC5865" w:rsidP="008A498A">
            <w:pPr>
              <w:widowControl w:val="0"/>
              <w:autoSpaceDE w:val="0"/>
              <w:autoSpaceDN w:val="0"/>
              <w:rPr>
                <w:rFonts w:eastAsia="Times New Roman" w:cs="Times New Roman"/>
                <w:sz w:val="22"/>
                <w:szCs w:val="22"/>
              </w:rPr>
            </w:pPr>
            <w:sdt>
              <w:sdtPr>
                <w:rPr>
                  <w:rFonts w:cs="Times New Roman"/>
                  <w:sz w:val="28"/>
                  <w:szCs w:val="28"/>
                  <w:lang w:eastAsia="en-US"/>
                </w:rPr>
                <w:id w:val="1229267813"/>
                <w14:checkbox>
                  <w14:checked w14:val="0"/>
                  <w14:checkedState w14:val="2612" w14:font="MS Gothic"/>
                  <w14:uncheckedState w14:val="2610" w14:font="MS Gothic"/>
                </w14:checkbox>
              </w:sdtPr>
              <w:sdtEndPr/>
              <w:sdtContent>
                <w:r w:rsidR="00251E4E" w:rsidRPr="00DD14FD">
                  <w:rPr>
                    <w:rFonts w:ascii="Segoe UI Symbol" w:hAnsi="Segoe UI Symbol" w:cs="Segoe UI Symbol"/>
                    <w:sz w:val="28"/>
                    <w:szCs w:val="28"/>
                    <w:lang w:eastAsia="en-US"/>
                  </w:rPr>
                  <w:t>☐</w:t>
                </w:r>
              </w:sdtContent>
            </w:sdt>
            <w:r w:rsidR="00251E4E" w:rsidRPr="00DD14FD">
              <w:rPr>
                <w:rFonts w:cs="Times New Roman"/>
                <w:sz w:val="28"/>
                <w:szCs w:val="28"/>
                <w:lang w:eastAsia="en-US"/>
              </w:rPr>
              <w:t xml:space="preserve"> </w:t>
            </w:r>
            <w:r w:rsidR="00251E4E" w:rsidRPr="00DD14FD">
              <w:rPr>
                <w:rFonts w:eastAsia="Times New Roman" w:cs="Times New Roman"/>
                <w:sz w:val="22"/>
                <w:szCs w:val="22"/>
              </w:rPr>
              <w:t>не соблюдается</w:t>
            </w:r>
          </w:p>
        </w:tc>
        <w:tc>
          <w:tcPr>
            <w:tcW w:w="4253" w:type="dxa"/>
          </w:tcPr>
          <w:p w14:paraId="03F75146"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Критерий 1 соблюдается.</w:t>
            </w:r>
          </w:p>
          <w:p w14:paraId="41F5A566"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Критерий 2 не соблюдается.</w:t>
            </w:r>
          </w:p>
          <w:p w14:paraId="07D71206"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В отношении критерия 2 Общество приводит следующие</w:t>
            </w:r>
          </w:p>
          <w:p w14:paraId="60DB2D18"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объяснения.</w:t>
            </w:r>
          </w:p>
          <w:p w14:paraId="535DE568"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Понятие и перечень существенных корпоративных действий не</w:t>
            </w:r>
          </w:p>
          <w:p w14:paraId="5436B201"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закреплены в Уставе Общества.</w:t>
            </w:r>
          </w:p>
          <w:p w14:paraId="5157A76E"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При этом в Уставе Общества перечислено значительное количество сделок/пунктов, относящихся, по мнению Общества,</w:t>
            </w:r>
          </w:p>
          <w:p w14:paraId="2ABF0359"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к существенным корпоративным действиям. Общество должным образом проводит или планирует проводить</w:t>
            </w:r>
          </w:p>
          <w:p w14:paraId="7CF045BE"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(при наступлении соответствующих событий) процедуры</w:t>
            </w:r>
          </w:p>
          <w:p w14:paraId="28B0971D"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одобрения органами управления и раскрывает информацию о</w:t>
            </w:r>
          </w:p>
          <w:p w14:paraId="19A20E93"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совершении существенных действий/событий, предусмотренных Уставом Общества и/или Положением о</w:t>
            </w:r>
          </w:p>
          <w:p w14:paraId="7915EB79"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раскрытии информации эмитентами эмиссионных ценных бумаг.</w:t>
            </w:r>
          </w:p>
          <w:p w14:paraId="58F78B80"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Несоответствие рекомендации Кодекса является ограниченным</w:t>
            </w:r>
          </w:p>
          <w:p w14:paraId="2BAF81CC"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во времени. Общество в последующем планирует рассмотреть</w:t>
            </w:r>
          </w:p>
          <w:p w14:paraId="07132FDA"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возможность внесения в Устав перечня сделок и иных действий,</w:t>
            </w:r>
          </w:p>
          <w:p w14:paraId="061F6F47"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рассматриваемых Обществом как существенные корпоративные</w:t>
            </w:r>
          </w:p>
          <w:p w14:paraId="7EFCA94B"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действия, а также критерии для их определения.</w:t>
            </w:r>
          </w:p>
        </w:tc>
      </w:tr>
      <w:tr w:rsidR="00251E4E" w:rsidRPr="00DD14FD" w14:paraId="70588E1F" w14:textId="77777777" w:rsidTr="008A498A">
        <w:tc>
          <w:tcPr>
            <w:tcW w:w="606" w:type="dxa"/>
          </w:tcPr>
          <w:p w14:paraId="5CD2CD8B" w14:textId="77777777" w:rsidR="00251E4E" w:rsidRPr="00DD14FD" w:rsidRDefault="00251E4E" w:rsidP="008A498A">
            <w:pPr>
              <w:widowControl w:val="0"/>
              <w:autoSpaceDE w:val="0"/>
              <w:autoSpaceDN w:val="0"/>
              <w:outlineLvl w:val="1"/>
              <w:rPr>
                <w:rFonts w:eastAsia="Times New Roman" w:cs="Times New Roman"/>
                <w:sz w:val="22"/>
                <w:szCs w:val="22"/>
              </w:rPr>
            </w:pPr>
            <w:r w:rsidRPr="00DD14FD">
              <w:rPr>
                <w:rFonts w:eastAsia="Times New Roman" w:cs="Times New Roman"/>
                <w:sz w:val="22"/>
                <w:szCs w:val="22"/>
              </w:rPr>
              <w:t>7.2</w:t>
            </w:r>
          </w:p>
        </w:tc>
        <w:tc>
          <w:tcPr>
            <w:tcW w:w="15049" w:type="dxa"/>
            <w:gridSpan w:val="4"/>
          </w:tcPr>
          <w:p w14:paraId="1E24442F"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 xml:space="preserve">Общество обеспечивает такой порядок совершения существенных корпоративных действий, который позволяет акционерам своевременно получать полную </w:t>
            </w:r>
            <w:r w:rsidRPr="00DD14FD">
              <w:rPr>
                <w:rFonts w:eastAsia="Times New Roman" w:cs="Times New Roman"/>
                <w:sz w:val="22"/>
                <w:szCs w:val="22"/>
              </w:rPr>
              <w:lastRenderedPageBreak/>
              <w:t>информацию о таких действиях, обеспечивает им возможность влиять на совершение таких действий и гарантирует соблюдение и адекватный уровень защиты их прав при совершении таких действий</w:t>
            </w:r>
          </w:p>
        </w:tc>
      </w:tr>
      <w:tr w:rsidR="00251E4E" w:rsidRPr="00DD14FD" w14:paraId="78A8DF53" w14:textId="77777777" w:rsidTr="008A498A">
        <w:tc>
          <w:tcPr>
            <w:tcW w:w="606" w:type="dxa"/>
          </w:tcPr>
          <w:p w14:paraId="10512D4E"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lastRenderedPageBreak/>
              <w:t>7.2.1</w:t>
            </w:r>
          </w:p>
        </w:tc>
        <w:tc>
          <w:tcPr>
            <w:tcW w:w="4559" w:type="dxa"/>
          </w:tcPr>
          <w:p w14:paraId="1543CE7F"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Информация о совершении существенных корпоративных действий раскрывается с объяснением причин, условий и последствий совершения таких действий</w:t>
            </w:r>
          </w:p>
        </w:tc>
        <w:tc>
          <w:tcPr>
            <w:tcW w:w="4536" w:type="dxa"/>
          </w:tcPr>
          <w:p w14:paraId="6555AAB6"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1. В случае, если обществом в течение отчетного периода совершались существенные корпоративные действия, общество своевременно и детально раскрывало информацию о таких действиях, в том числе о причинах, условиях совершения действий и последствиях таких действий для акционеров</w:t>
            </w:r>
          </w:p>
        </w:tc>
        <w:tc>
          <w:tcPr>
            <w:tcW w:w="1701" w:type="dxa"/>
          </w:tcPr>
          <w:p w14:paraId="2282FA63" w14:textId="77777777" w:rsidR="00251E4E" w:rsidRPr="00DD14FD" w:rsidRDefault="00EC5865" w:rsidP="008A498A">
            <w:pPr>
              <w:autoSpaceDE w:val="0"/>
              <w:autoSpaceDN w:val="0"/>
              <w:adjustRightInd w:val="0"/>
              <w:rPr>
                <w:rFonts w:cs="Times New Roman"/>
                <w:sz w:val="28"/>
                <w:szCs w:val="28"/>
                <w:lang w:eastAsia="en-US"/>
              </w:rPr>
            </w:pPr>
            <w:sdt>
              <w:sdtPr>
                <w:rPr>
                  <w:rFonts w:cs="Times New Roman"/>
                  <w:sz w:val="28"/>
                  <w:szCs w:val="28"/>
                  <w:lang w:eastAsia="en-US"/>
                </w:rPr>
                <w:id w:val="-217898336"/>
                <w14:checkbox>
                  <w14:checked w14:val="1"/>
                  <w14:checkedState w14:val="2612" w14:font="MS Gothic"/>
                  <w14:uncheckedState w14:val="2610" w14:font="MS Gothic"/>
                </w14:checkbox>
              </w:sdtPr>
              <w:sdtEndPr/>
              <w:sdtContent>
                <w:r w:rsidR="00251E4E" w:rsidRPr="00DD14FD">
                  <w:rPr>
                    <w:rFonts w:ascii="MS Gothic" w:eastAsia="MS Gothic" w:hAnsi="MS Gothic" w:cs="Times New Roman" w:hint="eastAsia"/>
                    <w:sz w:val="28"/>
                    <w:szCs w:val="28"/>
                    <w:lang w:eastAsia="en-US"/>
                  </w:rPr>
                  <w:t>☒</w:t>
                </w:r>
              </w:sdtContent>
            </w:sdt>
            <w:r w:rsidR="00251E4E" w:rsidRPr="00DD14FD">
              <w:rPr>
                <w:rFonts w:cs="Times New Roman"/>
                <w:sz w:val="28"/>
                <w:szCs w:val="28"/>
                <w:lang w:eastAsia="en-US"/>
              </w:rPr>
              <w:t xml:space="preserve"> </w:t>
            </w:r>
            <w:r w:rsidR="00251E4E" w:rsidRPr="00DD14FD">
              <w:rPr>
                <w:rFonts w:eastAsia="Times New Roman" w:cs="Times New Roman"/>
                <w:sz w:val="22"/>
                <w:szCs w:val="22"/>
              </w:rPr>
              <w:t>соблюдается</w:t>
            </w:r>
          </w:p>
          <w:p w14:paraId="15CC5B85" w14:textId="77777777" w:rsidR="00251E4E" w:rsidRPr="00DD14FD" w:rsidRDefault="00251E4E" w:rsidP="008A498A">
            <w:pPr>
              <w:widowControl w:val="0"/>
              <w:autoSpaceDE w:val="0"/>
              <w:autoSpaceDN w:val="0"/>
              <w:rPr>
                <w:rFonts w:eastAsia="Times New Roman" w:cs="Times New Roman"/>
                <w:sz w:val="22"/>
                <w:szCs w:val="22"/>
              </w:rPr>
            </w:pPr>
          </w:p>
          <w:p w14:paraId="5BDFAF98" w14:textId="77777777" w:rsidR="00251E4E" w:rsidRPr="00DD14FD" w:rsidRDefault="00EC5865" w:rsidP="008A498A">
            <w:pPr>
              <w:autoSpaceDE w:val="0"/>
              <w:autoSpaceDN w:val="0"/>
              <w:adjustRightInd w:val="0"/>
              <w:rPr>
                <w:rFonts w:cs="Times New Roman"/>
                <w:sz w:val="28"/>
                <w:szCs w:val="28"/>
                <w:lang w:eastAsia="en-US"/>
              </w:rPr>
            </w:pPr>
            <w:sdt>
              <w:sdtPr>
                <w:rPr>
                  <w:rFonts w:cs="Times New Roman"/>
                  <w:sz w:val="28"/>
                  <w:szCs w:val="28"/>
                  <w:lang w:eastAsia="en-US"/>
                </w:rPr>
                <w:id w:val="-1284119525"/>
                <w14:checkbox>
                  <w14:checked w14:val="0"/>
                  <w14:checkedState w14:val="2612" w14:font="MS Gothic"/>
                  <w14:uncheckedState w14:val="2610" w14:font="MS Gothic"/>
                </w14:checkbox>
              </w:sdtPr>
              <w:sdtEndPr/>
              <w:sdtContent>
                <w:r w:rsidR="00251E4E" w:rsidRPr="00DD14FD">
                  <w:rPr>
                    <w:rFonts w:ascii="MS Gothic" w:eastAsia="MS Gothic" w:hAnsi="MS Gothic" w:cs="Times New Roman" w:hint="eastAsia"/>
                    <w:sz w:val="28"/>
                    <w:szCs w:val="28"/>
                    <w:lang w:eastAsia="en-US"/>
                  </w:rPr>
                  <w:t>☐</w:t>
                </w:r>
              </w:sdtContent>
            </w:sdt>
            <w:r w:rsidR="00251E4E" w:rsidRPr="00DD14FD">
              <w:rPr>
                <w:rFonts w:cs="Times New Roman"/>
                <w:sz w:val="28"/>
                <w:szCs w:val="28"/>
                <w:lang w:eastAsia="en-US"/>
              </w:rPr>
              <w:t xml:space="preserve"> </w:t>
            </w:r>
            <w:r w:rsidR="00251E4E" w:rsidRPr="00DD14FD">
              <w:rPr>
                <w:rFonts w:eastAsia="Times New Roman" w:cs="Times New Roman"/>
                <w:sz w:val="22"/>
                <w:szCs w:val="22"/>
              </w:rPr>
              <w:t>частично соблюдается</w:t>
            </w:r>
          </w:p>
          <w:p w14:paraId="2F602F7D" w14:textId="77777777" w:rsidR="00251E4E" w:rsidRPr="00DD14FD" w:rsidRDefault="00251E4E" w:rsidP="008A498A">
            <w:pPr>
              <w:widowControl w:val="0"/>
              <w:autoSpaceDE w:val="0"/>
              <w:autoSpaceDN w:val="0"/>
              <w:rPr>
                <w:rFonts w:eastAsia="Times New Roman" w:cs="Times New Roman"/>
                <w:sz w:val="22"/>
                <w:szCs w:val="22"/>
              </w:rPr>
            </w:pPr>
          </w:p>
          <w:p w14:paraId="180A9D03" w14:textId="77777777" w:rsidR="00251E4E" w:rsidRPr="00DD14FD" w:rsidRDefault="00EC5865" w:rsidP="008A498A">
            <w:pPr>
              <w:widowControl w:val="0"/>
              <w:autoSpaceDE w:val="0"/>
              <w:autoSpaceDN w:val="0"/>
              <w:rPr>
                <w:rFonts w:eastAsia="Times New Roman" w:cs="Times New Roman"/>
                <w:sz w:val="22"/>
                <w:szCs w:val="22"/>
              </w:rPr>
            </w:pPr>
            <w:sdt>
              <w:sdtPr>
                <w:rPr>
                  <w:rFonts w:cs="Times New Roman"/>
                  <w:sz w:val="28"/>
                  <w:szCs w:val="28"/>
                  <w:lang w:eastAsia="en-US"/>
                </w:rPr>
                <w:id w:val="993690924"/>
                <w14:checkbox>
                  <w14:checked w14:val="0"/>
                  <w14:checkedState w14:val="2612" w14:font="MS Gothic"/>
                  <w14:uncheckedState w14:val="2610" w14:font="MS Gothic"/>
                </w14:checkbox>
              </w:sdtPr>
              <w:sdtEndPr/>
              <w:sdtContent>
                <w:r w:rsidR="00251E4E" w:rsidRPr="00DD14FD">
                  <w:rPr>
                    <w:rFonts w:ascii="Segoe UI Symbol" w:hAnsi="Segoe UI Symbol" w:cs="Segoe UI Symbol"/>
                    <w:sz w:val="28"/>
                    <w:szCs w:val="28"/>
                    <w:lang w:eastAsia="en-US"/>
                  </w:rPr>
                  <w:t>☐</w:t>
                </w:r>
              </w:sdtContent>
            </w:sdt>
            <w:r w:rsidR="00251E4E" w:rsidRPr="00DD14FD">
              <w:rPr>
                <w:rFonts w:cs="Times New Roman"/>
                <w:sz w:val="28"/>
                <w:szCs w:val="28"/>
                <w:lang w:eastAsia="en-US"/>
              </w:rPr>
              <w:t xml:space="preserve"> </w:t>
            </w:r>
            <w:r w:rsidR="00251E4E" w:rsidRPr="00DD14FD">
              <w:rPr>
                <w:rFonts w:eastAsia="Times New Roman" w:cs="Times New Roman"/>
                <w:sz w:val="22"/>
                <w:szCs w:val="22"/>
              </w:rPr>
              <w:t>не соблюдается</w:t>
            </w:r>
          </w:p>
        </w:tc>
        <w:tc>
          <w:tcPr>
            <w:tcW w:w="4253" w:type="dxa"/>
          </w:tcPr>
          <w:p w14:paraId="6A364452"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В течение отчетного периода не</w:t>
            </w:r>
          </w:p>
          <w:p w14:paraId="3EE7DB86"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происходило экстраординарных</w:t>
            </w:r>
          </w:p>
          <w:p w14:paraId="5FDD866F"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существенных корпоративных действий,</w:t>
            </w:r>
          </w:p>
          <w:p w14:paraId="507B3999"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требовавших, по мнению Общества</w:t>
            </w:r>
          </w:p>
          <w:p w14:paraId="225D844A"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 xml:space="preserve">дополнительного раскрытия. </w:t>
            </w:r>
          </w:p>
        </w:tc>
      </w:tr>
      <w:tr w:rsidR="00251E4E" w:rsidRPr="007E7159" w14:paraId="5A07783C" w14:textId="77777777" w:rsidTr="008A498A">
        <w:tc>
          <w:tcPr>
            <w:tcW w:w="606" w:type="dxa"/>
          </w:tcPr>
          <w:p w14:paraId="018C6832"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7.2.2</w:t>
            </w:r>
          </w:p>
        </w:tc>
        <w:tc>
          <w:tcPr>
            <w:tcW w:w="4559" w:type="dxa"/>
          </w:tcPr>
          <w:p w14:paraId="0285EF27"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Правила и процедуры, связанные с осуществлением обществом существенных корпоративных действий, закреплены во внутренних документах общества</w:t>
            </w:r>
          </w:p>
        </w:tc>
        <w:tc>
          <w:tcPr>
            <w:tcW w:w="4536" w:type="dxa"/>
          </w:tcPr>
          <w:p w14:paraId="67346C5B"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1. Во внутренних документах общества определены случаи и порядок привлечения оценщика для определения стоимости имущества, отчуждаемого или приобретаемого по крупной сделке или сделке с заинтересованностью.</w:t>
            </w:r>
          </w:p>
          <w:p w14:paraId="612DC572"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2. Внутренние документы общества предусматривают процедуру привлечения оценщика для оценки стоимости приобретения и выкупа акций общества.</w:t>
            </w:r>
          </w:p>
          <w:p w14:paraId="33FC849A"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3. При отсутствии формальной заинтересованности члена совета директоров, единоличного исполнительного органа, члена коллегиального исполнительного органа общества или лица, являющегося контролирующим лицом общества, либо лица, имеющего право давать обществу обязательные для него указания, в сделках общества, но при наличии конфликта интересов или иной их фактической заинтересованности, внутренними документами общества предусмотрено, что такие лица не принимают участия в голосовании по вопросу одобрения такой сделки</w:t>
            </w:r>
          </w:p>
        </w:tc>
        <w:tc>
          <w:tcPr>
            <w:tcW w:w="1701" w:type="dxa"/>
          </w:tcPr>
          <w:p w14:paraId="7977C7C8" w14:textId="77777777" w:rsidR="00251E4E" w:rsidRPr="00DD14FD" w:rsidRDefault="00EC5865" w:rsidP="008A498A">
            <w:pPr>
              <w:autoSpaceDE w:val="0"/>
              <w:autoSpaceDN w:val="0"/>
              <w:adjustRightInd w:val="0"/>
              <w:rPr>
                <w:rFonts w:cs="Times New Roman"/>
                <w:sz w:val="28"/>
                <w:szCs w:val="28"/>
                <w:lang w:eastAsia="en-US"/>
              </w:rPr>
            </w:pPr>
            <w:sdt>
              <w:sdtPr>
                <w:rPr>
                  <w:rFonts w:cs="Times New Roman"/>
                  <w:sz w:val="28"/>
                  <w:szCs w:val="28"/>
                  <w:lang w:eastAsia="en-US"/>
                </w:rPr>
                <w:id w:val="-285739257"/>
                <w14:checkbox>
                  <w14:checked w14:val="0"/>
                  <w14:checkedState w14:val="2612" w14:font="MS Gothic"/>
                  <w14:uncheckedState w14:val="2610" w14:font="MS Gothic"/>
                </w14:checkbox>
              </w:sdtPr>
              <w:sdtEndPr/>
              <w:sdtContent>
                <w:r w:rsidR="00251E4E" w:rsidRPr="00DD14FD">
                  <w:rPr>
                    <w:rFonts w:ascii="Segoe UI Symbol" w:hAnsi="Segoe UI Symbol" w:cs="Segoe UI Symbol"/>
                    <w:sz w:val="28"/>
                    <w:szCs w:val="28"/>
                    <w:lang w:eastAsia="en-US"/>
                  </w:rPr>
                  <w:t>☐</w:t>
                </w:r>
              </w:sdtContent>
            </w:sdt>
            <w:r w:rsidR="00251E4E" w:rsidRPr="00DD14FD">
              <w:rPr>
                <w:rFonts w:cs="Times New Roman"/>
                <w:sz w:val="28"/>
                <w:szCs w:val="28"/>
                <w:lang w:eastAsia="en-US"/>
              </w:rPr>
              <w:t xml:space="preserve"> </w:t>
            </w:r>
            <w:r w:rsidR="00251E4E" w:rsidRPr="00DD14FD">
              <w:rPr>
                <w:rFonts w:eastAsia="Times New Roman" w:cs="Times New Roman"/>
                <w:sz w:val="22"/>
                <w:szCs w:val="22"/>
              </w:rPr>
              <w:t>соблюдается</w:t>
            </w:r>
          </w:p>
          <w:p w14:paraId="03383A92" w14:textId="77777777" w:rsidR="00251E4E" w:rsidRPr="00DD14FD" w:rsidRDefault="00251E4E" w:rsidP="008A498A">
            <w:pPr>
              <w:widowControl w:val="0"/>
              <w:autoSpaceDE w:val="0"/>
              <w:autoSpaceDN w:val="0"/>
              <w:rPr>
                <w:rFonts w:eastAsia="Times New Roman" w:cs="Times New Roman"/>
                <w:sz w:val="22"/>
                <w:szCs w:val="22"/>
              </w:rPr>
            </w:pPr>
          </w:p>
          <w:p w14:paraId="1F2BB0B5" w14:textId="77777777" w:rsidR="00251E4E" w:rsidRPr="00DD14FD" w:rsidRDefault="00EC5865" w:rsidP="008A498A">
            <w:pPr>
              <w:autoSpaceDE w:val="0"/>
              <w:autoSpaceDN w:val="0"/>
              <w:adjustRightInd w:val="0"/>
              <w:rPr>
                <w:rFonts w:cs="Times New Roman"/>
                <w:sz w:val="28"/>
                <w:szCs w:val="28"/>
                <w:lang w:eastAsia="en-US"/>
              </w:rPr>
            </w:pPr>
            <w:sdt>
              <w:sdtPr>
                <w:rPr>
                  <w:rFonts w:cs="Times New Roman"/>
                  <w:sz w:val="28"/>
                  <w:szCs w:val="28"/>
                  <w:lang w:eastAsia="en-US"/>
                </w:rPr>
                <w:id w:val="895860558"/>
                <w14:checkbox>
                  <w14:checked w14:val="1"/>
                  <w14:checkedState w14:val="2612" w14:font="MS Gothic"/>
                  <w14:uncheckedState w14:val="2610" w14:font="MS Gothic"/>
                </w14:checkbox>
              </w:sdtPr>
              <w:sdtEndPr/>
              <w:sdtContent>
                <w:r w:rsidR="00251E4E" w:rsidRPr="00DD14FD">
                  <w:rPr>
                    <w:rFonts w:ascii="Segoe UI Symbol" w:hAnsi="Segoe UI Symbol" w:cs="Segoe UI Symbol"/>
                    <w:sz w:val="28"/>
                    <w:szCs w:val="28"/>
                    <w:lang w:eastAsia="en-US"/>
                  </w:rPr>
                  <w:t>☒</w:t>
                </w:r>
              </w:sdtContent>
            </w:sdt>
            <w:r w:rsidR="00251E4E" w:rsidRPr="00DD14FD">
              <w:rPr>
                <w:rFonts w:cs="Times New Roman"/>
                <w:sz w:val="28"/>
                <w:szCs w:val="28"/>
                <w:lang w:eastAsia="en-US"/>
              </w:rPr>
              <w:t xml:space="preserve"> </w:t>
            </w:r>
            <w:r w:rsidR="00251E4E" w:rsidRPr="00DD14FD">
              <w:rPr>
                <w:rFonts w:eastAsia="Times New Roman" w:cs="Times New Roman"/>
                <w:sz w:val="22"/>
                <w:szCs w:val="22"/>
              </w:rPr>
              <w:t>частично соблюдается</w:t>
            </w:r>
          </w:p>
          <w:p w14:paraId="6A26D609" w14:textId="77777777" w:rsidR="00251E4E" w:rsidRPr="00DD14FD" w:rsidRDefault="00251E4E" w:rsidP="008A498A">
            <w:pPr>
              <w:widowControl w:val="0"/>
              <w:autoSpaceDE w:val="0"/>
              <w:autoSpaceDN w:val="0"/>
              <w:rPr>
                <w:rFonts w:eastAsia="Times New Roman" w:cs="Times New Roman"/>
                <w:sz w:val="22"/>
                <w:szCs w:val="22"/>
              </w:rPr>
            </w:pPr>
          </w:p>
          <w:p w14:paraId="6EEE16A5" w14:textId="77777777" w:rsidR="00251E4E" w:rsidRPr="00DD14FD" w:rsidRDefault="00EC5865" w:rsidP="008A498A">
            <w:pPr>
              <w:widowControl w:val="0"/>
              <w:autoSpaceDE w:val="0"/>
              <w:autoSpaceDN w:val="0"/>
              <w:rPr>
                <w:rFonts w:eastAsia="Times New Roman" w:cs="Times New Roman"/>
                <w:sz w:val="22"/>
                <w:szCs w:val="22"/>
              </w:rPr>
            </w:pPr>
            <w:sdt>
              <w:sdtPr>
                <w:rPr>
                  <w:rFonts w:cs="Times New Roman"/>
                  <w:sz w:val="28"/>
                  <w:szCs w:val="28"/>
                  <w:lang w:eastAsia="en-US"/>
                </w:rPr>
                <w:id w:val="1961525169"/>
                <w14:checkbox>
                  <w14:checked w14:val="0"/>
                  <w14:checkedState w14:val="2612" w14:font="MS Gothic"/>
                  <w14:uncheckedState w14:val="2610" w14:font="MS Gothic"/>
                </w14:checkbox>
              </w:sdtPr>
              <w:sdtEndPr/>
              <w:sdtContent>
                <w:r w:rsidR="00251E4E" w:rsidRPr="00DD14FD">
                  <w:rPr>
                    <w:rFonts w:ascii="Segoe UI Symbol" w:hAnsi="Segoe UI Symbol" w:cs="Segoe UI Symbol"/>
                    <w:sz w:val="28"/>
                    <w:szCs w:val="28"/>
                    <w:lang w:eastAsia="en-US"/>
                  </w:rPr>
                  <w:t>☐</w:t>
                </w:r>
              </w:sdtContent>
            </w:sdt>
            <w:r w:rsidR="00251E4E" w:rsidRPr="00DD14FD">
              <w:rPr>
                <w:rFonts w:cs="Times New Roman"/>
                <w:sz w:val="28"/>
                <w:szCs w:val="28"/>
                <w:lang w:eastAsia="en-US"/>
              </w:rPr>
              <w:t xml:space="preserve"> </w:t>
            </w:r>
            <w:r w:rsidR="00251E4E" w:rsidRPr="00DD14FD">
              <w:rPr>
                <w:rFonts w:eastAsia="Times New Roman" w:cs="Times New Roman"/>
                <w:sz w:val="22"/>
                <w:szCs w:val="22"/>
              </w:rPr>
              <w:t>не соблюдается</w:t>
            </w:r>
          </w:p>
        </w:tc>
        <w:tc>
          <w:tcPr>
            <w:tcW w:w="4253" w:type="dxa"/>
          </w:tcPr>
          <w:p w14:paraId="3EE7B00D"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Критерий 1 соблюдается.</w:t>
            </w:r>
          </w:p>
          <w:p w14:paraId="5959C327"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Критерий 2 соблюдается.</w:t>
            </w:r>
          </w:p>
          <w:p w14:paraId="63A0A69A"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Критерий 3 не соблюдается.</w:t>
            </w:r>
          </w:p>
          <w:p w14:paraId="25245051"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 xml:space="preserve">В отношении критерия 3 Общество приводит следующие объяснения: </w:t>
            </w:r>
          </w:p>
          <w:p w14:paraId="7D29FC41"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 xml:space="preserve">Внутренние документы не предусматривают расширенный перечень оснований, по которым члены Совета и иные предусмотренные законодательством лица признаются заинтересованными в сделках. </w:t>
            </w:r>
          </w:p>
          <w:p w14:paraId="4EBF38BB"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 xml:space="preserve">Одобрение сделок, в совершении которых имеется заинтересованность, осуществляется в соответствии с Федеральным законом «Об акционерных обществах». </w:t>
            </w:r>
          </w:p>
          <w:p w14:paraId="18F04629"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С 2017 года действующее законодательство пересмотрело подходы к одобрению сделок, в совершении которых имеется заинтересованность. Указанные изменения имеют тенденцию на либерализацию регулирования сделок, в совершении которых имеется заинтересованность.</w:t>
            </w:r>
          </w:p>
          <w:p w14:paraId="54C05FC5"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При этом во внутреннем документе Общества - Положении о Совете директоров Общества, предусмотрено, что членам Совета директоров, у которых возник конфликт интересов, следует</w:t>
            </w:r>
          </w:p>
          <w:p w14:paraId="7326F057"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lastRenderedPageBreak/>
              <w:t>незамедлительно сообщать Совету директоров (Председателю Совета директоров и Секретарю Совета директоров) как о самом факте наличия конфликта интересов, так и об основаниях его возникновения. Как следствие, члену Совета директоров может быть рекомендовано воздержаться от голосования, в частности по одобрению сделки, по которой возник конфликт интересов.</w:t>
            </w:r>
          </w:p>
          <w:p w14:paraId="37DF2966"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Для достижения соблюдения данной рекомендации Кодекса в будущем, Обществом не планируется в ближайшей перспективе разработка и внесение изменений во внутренние документы</w:t>
            </w:r>
          </w:p>
          <w:p w14:paraId="07440832" w14:textId="77777777" w:rsidR="00251E4E" w:rsidRPr="00DD14FD"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Общества, предусматривающие, что при отсутствии формальной заинтересованности члена совета директоров, в сделках Общества, но при наличии конфликта интересов или иной их фактической заинтересованности, такие лица не будет принимать участие в голосовании по вопросу одобрения такой</w:t>
            </w:r>
          </w:p>
          <w:p w14:paraId="57FB2D58" w14:textId="77777777" w:rsidR="00251E4E" w:rsidRPr="007E7159" w:rsidRDefault="00251E4E" w:rsidP="008A498A">
            <w:pPr>
              <w:widowControl w:val="0"/>
              <w:autoSpaceDE w:val="0"/>
              <w:autoSpaceDN w:val="0"/>
              <w:rPr>
                <w:rFonts w:eastAsia="Times New Roman" w:cs="Times New Roman"/>
                <w:sz w:val="22"/>
                <w:szCs w:val="22"/>
              </w:rPr>
            </w:pPr>
            <w:r w:rsidRPr="00DD14FD">
              <w:rPr>
                <w:rFonts w:eastAsia="Times New Roman" w:cs="Times New Roman"/>
                <w:sz w:val="22"/>
                <w:szCs w:val="22"/>
              </w:rPr>
              <w:t>сделки.</w:t>
            </w:r>
            <w:bookmarkStart w:id="9" w:name="_GoBack"/>
            <w:bookmarkEnd w:id="9"/>
          </w:p>
        </w:tc>
      </w:tr>
    </w:tbl>
    <w:p w14:paraId="6B9C8BE2" w14:textId="77777777" w:rsidR="00251E4E" w:rsidRDefault="00251E4E" w:rsidP="00251E4E">
      <w:pPr>
        <w:shd w:val="clear" w:color="auto" w:fill="FFFFFF"/>
        <w:ind w:firstLine="567"/>
        <w:jc w:val="both"/>
        <w:rPr>
          <w:rFonts w:cs="Times New Roman"/>
          <w:bCs/>
          <w:spacing w:val="-1"/>
          <w:sz w:val="22"/>
          <w:szCs w:val="22"/>
          <w:lang w:eastAsia="en-US"/>
        </w:rPr>
      </w:pPr>
    </w:p>
    <w:p w14:paraId="6FAF4121" w14:textId="77777777" w:rsidR="00251E4E" w:rsidRDefault="00251E4E" w:rsidP="00251E4E">
      <w:pPr>
        <w:shd w:val="clear" w:color="auto" w:fill="FFFFFF"/>
        <w:ind w:firstLine="567"/>
        <w:jc w:val="both"/>
        <w:rPr>
          <w:rFonts w:cs="Times New Roman"/>
          <w:bCs/>
          <w:spacing w:val="-1"/>
          <w:sz w:val="22"/>
          <w:szCs w:val="22"/>
          <w:lang w:eastAsia="en-US"/>
        </w:rPr>
      </w:pPr>
    </w:p>
    <w:p w14:paraId="31627BB6" w14:textId="77777777" w:rsidR="00251E4E" w:rsidRPr="00F150EC" w:rsidRDefault="00251E4E" w:rsidP="00251E4E">
      <w:pPr>
        <w:shd w:val="clear" w:color="auto" w:fill="FFFFFF"/>
        <w:spacing w:line="235" w:lineRule="auto"/>
        <w:jc w:val="right"/>
        <w:rPr>
          <w:rFonts w:asciiTheme="minorHAnsi" w:eastAsia="SimSun" w:hAnsiTheme="minorHAnsi" w:cs="Mangal"/>
          <w:kern w:val="3"/>
          <w:sz w:val="23"/>
          <w:szCs w:val="23"/>
          <w:lang w:bidi="hi-IN"/>
        </w:rPr>
      </w:pPr>
    </w:p>
    <w:p w14:paraId="3F873B49" w14:textId="0AC8BED9" w:rsidR="00924E7E" w:rsidRPr="00F150EC" w:rsidRDefault="00924E7E" w:rsidP="00592C4A">
      <w:pPr>
        <w:shd w:val="clear" w:color="auto" w:fill="FFFFFF"/>
        <w:spacing w:line="235" w:lineRule="auto"/>
        <w:jc w:val="right"/>
        <w:rPr>
          <w:rFonts w:asciiTheme="minorHAnsi" w:eastAsia="SimSun" w:hAnsiTheme="minorHAnsi" w:cs="Mangal"/>
          <w:kern w:val="3"/>
          <w:sz w:val="23"/>
          <w:szCs w:val="23"/>
          <w:lang w:bidi="hi-IN"/>
        </w:rPr>
      </w:pPr>
    </w:p>
    <w:sectPr w:rsidR="00924E7E" w:rsidRPr="00F150EC" w:rsidSect="008B768F">
      <w:footerReference w:type="default" r:id="rId12"/>
      <w:pgSz w:w="16838" w:h="11906" w:orient="landscape"/>
      <w:pgMar w:top="568" w:right="568" w:bottom="567" w:left="851" w:header="284"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D605FD" w14:textId="77777777" w:rsidR="00EC5865" w:rsidRDefault="00EC5865" w:rsidP="00A71820">
      <w:r>
        <w:separator/>
      </w:r>
    </w:p>
  </w:endnote>
  <w:endnote w:type="continuationSeparator" w:id="0">
    <w:p w14:paraId="4F3EE752" w14:textId="77777777" w:rsidR="00EC5865" w:rsidRDefault="00EC5865" w:rsidP="00A718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Garamond">
    <w:panose1 w:val="02020404030301010803"/>
    <w:charset w:val="CC"/>
    <w:family w:val="roman"/>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Verdana">
    <w:panose1 w:val="020B0604030504040204"/>
    <w:charset w:val="CC"/>
    <w:family w:val="swiss"/>
    <w:pitch w:val="variable"/>
    <w:sig w:usb0="A00006FF" w:usb1="4000205B" w:usb2="00000010" w:usb3="00000000" w:csb0="0000019F" w:csb1="00000000"/>
  </w:font>
  <w:font w:name="Times">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Arial CYR">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21938961"/>
      <w:docPartObj>
        <w:docPartGallery w:val="Page Numbers (Bottom of Page)"/>
        <w:docPartUnique/>
      </w:docPartObj>
    </w:sdtPr>
    <w:sdtEndPr/>
    <w:sdtContent>
      <w:p w14:paraId="2B13D153" w14:textId="2554764F" w:rsidR="008A498A" w:rsidRDefault="008A498A" w:rsidP="00A67A71">
        <w:pPr>
          <w:pStyle w:val="aa"/>
          <w:jc w:val="right"/>
        </w:pPr>
        <w:r>
          <w:fldChar w:fldCharType="begin"/>
        </w:r>
        <w:r>
          <w:instrText>PAGE   \* MERGEFORMAT</w:instrText>
        </w:r>
        <w:r>
          <w:fldChar w:fldCharType="separate"/>
        </w:r>
        <w:r w:rsidR="00DD14FD">
          <w:rPr>
            <w:noProof/>
          </w:rPr>
          <w:t>4</w:t>
        </w:r>
        <w:r>
          <w:fldChar w:fldCharType="end"/>
        </w:r>
      </w:p>
    </w:sdtContent>
  </w:sdt>
  <w:p w14:paraId="3252175F" w14:textId="77777777" w:rsidR="008A498A" w:rsidRDefault="008A498A">
    <w:pPr>
      <w:pStyle w:val="a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77121746"/>
      <w:docPartObj>
        <w:docPartGallery w:val="Page Numbers (Bottom of Page)"/>
        <w:docPartUnique/>
      </w:docPartObj>
    </w:sdtPr>
    <w:sdtEndPr/>
    <w:sdtContent>
      <w:p w14:paraId="30B8C8A3" w14:textId="69FBC113" w:rsidR="008A498A" w:rsidRDefault="008A498A" w:rsidP="00A67A71">
        <w:pPr>
          <w:pStyle w:val="aa"/>
          <w:jc w:val="right"/>
        </w:pPr>
        <w:r>
          <w:fldChar w:fldCharType="begin"/>
        </w:r>
        <w:r>
          <w:instrText>PAGE   \* MERGEFORMAT</w:instrText>
        </w:r>
        <w:r>
          <w:fldChar w:fldCharType="separate"/>
        </w:r>
        <w:r w:rsidR="00DD14FD">
          <w:rPr>
            <w:noProof/>
          </w:rPr>
          <w:t>78</w:t>
        </w:r>
        <w:r>
          <w:fldChar w:fldCharType="end"/>
        </w:r>
      </w:p>
    </w:sdtContent>
  </w:sdt>
  <w:p w14:paraId="3BF5D2F5" w14:textId="77777777" w:rsidR="008A498A" w:rsidRDefault="008A498A">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5E9618" w14:textId="77777777" w:rsidR="00EC5865" w:rsidRDefault="00EC5865" w:rsidP="00A71820">
      <w:r>
        <w:separator/>
      </w:r>
    </w:p>
  </w:footnote>
  <w:footnote w:type="continuationSeparator" w:id="0">
    <w:p w14:paraId="5D03AFE1" w14:textId="77777777" w:rsidR="00EC5865" w:rsidRDefault="00EC5865" w:rsidP="00A7182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F413B"/>
    <w:multiLevelType w:val="multilevel"/>
    <w:tmpl w:val="70F03C90"/>
    <w:styleLink w:val="WWNum6"/>
    <w:lvl w:ilvl="0">
      <w:numFmt w:val="bullet"/>
      <w:lvlText w:val=""/>
      <w:lvlJc w:val="left"/>
      <w:rPr>
        <w:rFonts w:ascii="Symbol" w:hAnsi="Symbol"/>
      </w:rPr>
    </w:lvl>
    <w:lvl w:ilvl="1">
      <w:numFmt w:val="bullet"/>
      <w:lvlText w:val=""/>
      <w:lvlJc w:val="left"/>
      <w:rPr>
        <w:rFonts w:ascii="Wingdings" w:hAnsi="Wingdings"/>
      </w:rPr>
    </w:lvl>
    <w:lvl w:ilvl="2">
      <w:numFmt w:val="bullet"/>
      <w:lvlText w:val=""/>
      <w:lvlJc w:val="left"/>
      <w:rPr>
        <w:rFonts w:ascii="Wingdings" w:hAnsi="Wingdings"/>
      </w:rPr>
    </w:lvl>
    <w:lvl w:ilvl="3">
      <w:numFmt w:val="bullet"/>
      <w:lvlText w:val=""/>
      <w:lvlJc w:val="left"/>
      <w:rPr>
        <w:rFonts w:ascii="Wingdings" w:hAnsi="Wingdings"/>
      </w:rPr>
    </w:lvl>
    <w:lvl w:ilvl="4">
      <w:numFmt w:val="bullet"/>
      <w:lvlText w:val=""/>
      <w:lvlJc w:val="left"/>
      <w:rPr>
        <w:rFonts w:ascii="Wingdings" w:hAnsi="Wingdings"/>
      </w:rPr>
    </w:lvl>
    <w:lvl w:ilvl="5">
      <w:numFmt w:val="bullet"/>
      <w:lvlText w:val=""/>
      <w:lvlJc w:val="left"/>
      <w:rPr>
        <w:rFonts w:ascii="Wingdings" w:hAnsi="Wingdings"/>
      </w:rPr>
    </w:lvl>
    <w:lvl w:ilvl="6">
      <w:numFmt w:val="bullet"/>
      <w:lvlText w:val=""/>
      <w:lvlJc w:val="left"/>
      <w:rPr>
        <w:rFonts w:ascii="Wingdings" w:hAnsi="Wingdings"/>
      </w:rPr>
    </w:lvl>
    <w:lvl w:ilvl="7">
      <w:numFmt w:val="bullet"/>
      <w:lvlText w:val=""/>
      <w:lvlJc w:val="left"/>
      <w:rPr>
        <w:rFonts w:ascii="Wingdings" w:hAnsi="Wingdings"/>
      </w:rPr>
    </w:lvl>
    <w:lvl w:ilvl="8">
      <w:numFmt w:val="bullet"/>
      <w:lvlText w:val=""/>
      <w:lvlJc w:val="left"/>
      <w:rPr>
        <w:rFonts w:ascii="Wingdings" w:hAnsi="Wingdings"/>
      </w:rPr>
    </w:lvl>
  </w:abstractNum>
  <w:abstractNum w:abstractNumId="1" w15:restartNumberingAfterBreak="0">
    <w:nsid w:val="0322662F"/>
    <w:multiLevelType w:val="multilevel"/>
    <w:tmpl w:val="BD9EF304"/>
    <w:lvl w:ilvl="0">
      <w:start w:val="1"/>
      <w:numFmt w:val="decimal"/>
      <w:lvlText w:val="%1."/>
      <w:lvlJc w:val="left"/>
      <w:pPr>
        <w:ind w:left="2988" w:hanging="360"/>
      </w:pPr>
      <w:rPr>
        <w:rFonts w:hint="default"/>
        <w:b/>
      </w:rPr>
    </w:lvl>
    <w:lvl w:ilvl="1">
      <w:start w:val="1"/>
      <w:numFmt w:val="decimal"/>
      <w:isLgl/>
      <w:lvlText w:val="%1.%2."/>
      <w:lvlJc w:val="left"/>
      <w:pPr>
        <w:ind w:left="4105" w:hanging="420"/>
      </w:pPr>
      <w:rPr>
        <w:rFonts w:hint="default"/>
        <w:b w:val="0"/>
      </w:rPr>
    </w:lvl>
    <w:lvl w:ilvl="2">
      <w:start w:val="1"/>
      <w:numFmt w:val="decimal"/>
      <w:isLgl/>
      <w:lvlText w:val="%1.%2.%3."/>
      <w:lvlJc w:val="left"/>
      <w:pPr>
        <w:ind w:left="3762" w:hanging="720"/>
      </w:pPr>
      <w:rPr>
        <w:rFonts w:hint="default"/>
        <w:b w:val="0"/>
      </w:rPr>
    </w:lvl>
    <w:lvl w:ilvl="3">
      <w:start w:val="1"/>
      <w:numFmt w:val="decimal"/>
      <w:isLgl/>
      <w:lvlText w:val="%1.%2.%3.%4."/>
      <w:lvlJc w:val="left"/>
      <w:pPr>
        <w:ind w:left="3969" w:hanging="720"/>
      </w:pPr>
      <w:rPr>
        <w:rFonts w:hint="default"/>
      </w:rPr>
    </w:lvl>
    <w:lvl w:ilvl="4">
      <w:start w:val="1"/>
      <w:numFmt w:val="decimal"/>
      <w:isLgl/>
      <w:lvlText w:val="%1.%2.%3.%4.%5."/>
      <w:lvlJc w:val="left"/>
      <w:pPr>
        <w:ind w:left="4536" w:hanging="1080"/>
      </w:pPr>
      <w:rPr>
        <w:rFonts w:hint="default"/>
      </w:rPr>
    </w:lvl>
    <w:lvl w:ilvl="5">
      <w:start w:val="1"/>
      <w:numFmt w:val="decimal"/>
      <w:isLgl/>
      <w:lvlText w:val="%1.%2.%3.%4.%5.%6."/>
      <w:lvlJc w:val="left"/>
      <w:pPr>
        <w:ind w:left="4743" w:hanging="1080"/>
      </w:pPr>
      <w:rPr>
        <w:rFonts w:hint="default"/>
      </w:rPr>
    </w:lvl>
    <w:lvl w:ilvl="6">
      <w:start w:val="1"/>
      <w:numFmt w:val="decimal"/>
      <w:isLgl/>
      <w:lvlText w:val="%1.%2.%3.%4.%5.%6.%7."/>
      <w:lvlJc w:val="left"/>
      <w:pPr>
        <w:ind w:left="5310" w:hanging="1440"/>
      </w:pPr>
      <w:rPr>
        <w:rFonts w:hint="default"/>
      </w:rPr>
    </w:lvl>
    <w:lvl w:ilvl="7">
      <w:start w:val="1"/>
      <w:numFmt w:val="decimal"/>
      <w:isLgl/>
      <w:lvlText w:val="%1.%2.%3.%4.%5.%6.%7.%8."/>
      <w:lvlJc w:val="left"/>
      <w:pPr>
        <w:ind w:left="5517" w:hanging="1440"/>
      </w:pPr>
      <w:rPr>
        <w:rFonts w:hint="default"/>
      </w:rPr>
    </w:lvl>
    <w:lvl w:ilvl="8">
      <w:start w:val="1"/>
      <w:numFmt w:val="decimal"/>
      <w:isLgl/>
      <w:lvlText w:val="%1.%2.%3.%4.%5.%6.%7.%8.%9."/>
      <w:lvlJc w:val="left"/>
      <w:pPr>
        <w:ind w:left="6084" w:hanging="1800"/>
      </w:pPr>
      <w:rPr>
        <w:rFonts w:hint="default"/>
      </w:rPr>
    </w:lvl>
  </w:abstractNum>
  <w:abstractNum w:abstractNumId="2" w15:restartNumberingAfterBreak="0">
    <w:nsid w:val="066C071F"/>
    <w:multiLevelType w:val="hybridMultilevel"/>
    <w:tmpl w:val="9FB6874E"/>
    <w:lvl w:ilvl="0" w:tplc="E95C1A34">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091B6EBC"/>
    <w:multiLevelType w:val="hybridMultilevel"/>
    <w:tmpl w:val="25FCBD20"/>
    <w:lvl w:ilvl="0" w:tplc="54B2849E">
      <w:numFmt w:val="bullet"/>
      <w:lvlText w:val="•"/>
      <w:lvlJc w:val="left"/>
      <w:pPr>
        <w:ind w:left="1065" w:hanging="705"/>
      </w:pPr>
      <w:rPr>
        <w:rFonts w:ascii="Calibri" w:eastAsiaTheme="minorHAnsi" w:hAnsi="Calibri" w:cs="Calibri" w:hint="default"/>
        <w:color w:val="000000" w:themeColor="text1"/>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96B7A0D"/>
    <w:multiLevelType w:val="multilevel"/>
    <w:tmpl w:val="2B12AA82"/>
    <w:styleLink w:val="WWNum14"/>
    <w:lvl w:ilvl="0">
      <w:numFmt w:val="bullet"/>
      <w:lvlText w:val=""/>
      <w:lvlJc w:val="left"/>
      <w:rPr>
        <w:rFonts w:ascii="Symbol" w:hAnsi="Symbol"/>
      </w:rPr>
    </w:lvl>
    <w:lvl w:ilvl="1">
      <w:numFmt w:val="bullet"/>
      <w:lvlText w:val="•"/>
      <w:lvlJc w:val="left"/>
      <w:rPr>
        <w:rFonts w:cs="Calibri"/>
      </w:rPr>
    </w:lvl>
    <w:lvl w:ilvl="2">
      <w:numFmt w:val="bullet"/>
      <w:lvlText w:val=""/>
      <w:lvlJc w:val="left"/>
      <w:rPr>
        <w:rFonts w:ascii="Wingdings" w:hAnsi="Wingdings"/>
      </w:rPr>
    </w:lvl>
    <w:lvl w:ilvl="3">
      <w:numFmt w:val="bullet"/>
      <w:lvlText w:val=""/>
      <w:lvlJc w:val="left"/>
      <w:rPr>
        <w:rFonts w:ascii="Wingdings" w:hAnsi="Wingdings"/>
      </w:rPr>
    </w:lvl>
    <w:lvl w:ilvl="4">
      <w:numFmt w:val="bullet"/>
      <w:lvlText w:val=""/>
      <w:lvlJc w:val="left"/>
      <w:rPr>
        <w:rFonts w:ascii="Wingdings" w:hAnsi="Wingdings"/>
      </w:rPr>
    </w:lvl>
    <w:lvl w:ilvl="5">
      <w:numFmt w:val="bullet"/>
      <w:lvlText w:val=""/>
      <w:lvlJc w:val="left"/>
      <w:rPr>
        <w:rFonts w:ascii="Wingdings" w:hAnsi="Wingdings"/>
      </w:rPr>
    </w:lvl>
    <w:lvl w:ilvl="6">
      <w:numFmt w:val="bullet"/>
      <w:lvlText w:val=""/>
      <w:lvlJc w:val="left"/>
      <w:rPr>
        <w:rFonts w:ascii="Wingdings" w:hAnsi="Wingdings"/>
      </w:rPr>
    </w:lvl>
    <w:lvl w:ilvl="7">
      <w:numFmt w:val="bullet"/>
      <w:lvlText w:val=""/>
      <w:lvlJc w:val="left"/>
      <w:rPr>
        <w:rFonts w:ascii="Wingdings" w:hAnsi="Wingdings"/>
      </w:rPr>
    </w:lvl>
    <w:lvl w:ilvl="8">
      <w:numFmt w:val="bullet"/>
      <w:lvlText w:val=""/>
      <w:lvlJc w:val="left"/>
      <w:rPr>
        <w:rFonts w:ascii="Wingdings" w:hAnsi="Wingdings"/>
      </w:rPr>
    </w:lvl>
  </w:abstractNum>
  <w:abstractNum w:abstractNumId="5" w15:restartNumberingAfterBreak="0">
    <w:nsid w:val="0CD85B6C"/>
    <w:multiLevelType w:val="hybridMultilevel"/>
    <w:tmpl w:val="12720D4C"/>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17D1092"/>
    <w:multiLevelType w:val="hybridMultilevel"/>
    <w:tmpl w:val="E9C600C8"/>
    <w:lvl w:ilvl="0" w:tplc="74F2F58C">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1CE2F88"/>
    <w:multiLevelType w:val="hybridMultilevel"/>
    <w:tmpl w:val="45228F6E"/>
    <w:lvl w:ilvl="0" w:tplc="A7108816">
      <w:start w:val="1"/>
      <w:numFmt w:val="bullet"/>
      <w:lvlText w:val=""/>
      <w:lvlJc w:val="left"/>
      <w:pPr>
        <w:tabs>
          <w:tab w:val="num" w:pos="1212"/>
        </w:tabs>
        <w:ind w:left="1212" w:hanging="360"/>
      </w:pPr>
      <w:rPr>
        <w:rFonts w:ascii="Wingdings" w:hAnsi="Wingdings" w:hint="default"/>
      </w:rPr>
    </w:lvl>
    <w:lvl w:ilvl="1" w:tplc="92AE9720">
      <w:start w:val="1"/>
      <w:numFmt w:val="bullet"/>
      <w:lvlText w:val="–"/>
      <w:lvlJc w:val="left"/>
      <w:pPr>
        <w:tabs>
          <w:tab w:val="num" w:pos="1440"/>
        </w:tabs>
        <w:ind w:left="1440" w:hanging="360"/>
      </w:pPr>
      <w:rPr>
        <w:rFonts w:ascii="Arial" w:hAnsi="Arial" w:hint="default"/>
      </w:rPr>
    </w:lvl>
    <w:lvl w:ilvl="2" w:tplc="E65C1B20" w:tentative="1">
      <w:start w:val="1"/>
      <w:numFmt w:val="bullet"/>
      <w:lvlText w:val=""/>
      <w:lvlJc w:val="left"/>
      <w:pPr>
        <w:tabs>
          <w:tab w:val="num" w:pos="2160"/>
        </w:tabs>
        <w:ind w:left="2160" w:hanging="360"/>
      </w:pPr>
      <w:rPr>
        <w:rFonts w:ascii="Wingdings" w:hAnsi="Wingdings" w:hint="default"/>
      </w:rPr>
    </w:lvl>
    <w:lvl w:ilvl="3" w:tplc="F0744D4A" w:tentative="1">
      <w:start w:val="1"/>
      <w:numFmt w:val="bullet"/>
      <w:lvlText w:val=""/>
      <w:lvlJc w:val="left"/>
      <w:pPr>
        <w:tabs>
          <w:tab w:val="num" w:pos="2880"/>
        </w:tabs>
        <w:ind w:left="2880" w:hanging="360"/>
      </w:pPr>
      <w:rPr>
        <w:rFonts w:ascii="Wingdings" w:hAnsi="Wingdings" w:hint="default"/>
      </w:rPr>
    </w:lvl>
    <w:lvl w:ilvl="4" w:tplc="610ED378" w:tentative="1">
      <w:start w:val="1"/>
      <w:numFmt w:val="bullet"/>
      <w:lvlText w:val=""/>
      <w:lvlJc w:val="left"/>
      <w:pPr>
        <w:tabs>
          <w:tab w:val="num" w:pos="3600"/>
        </w:tabs>
        <w:ind w:left="3600" w:hanging="360"/>
      </w:pPr>
      <w:rPr>
        <w:rFonts w:ascii="Wingdings" w:hAnsi="Wingdings" w:hint="default"/>
      </w:rPr>
    </w:lvl>
    <w:lvl w:ilvl="5" w:tplc="2078DC96" w:tentative="1">
      <w:start w:val="1"/>
      <w:numFmt w:val="bullet"/>
      <w:lvlText w:val=""/>
      <w:lvlJc w:val="left"/>
      <w:pPr>
        <w:tabs>
          <w:tab w:val="num" w:pos="4320"/>
        </w:tabs>
        <w:ind w:left="4320" w:hanging="360"/>
      </w:pPr>
      <w:rPr>
        <w:rFonts w:ascii="Wingdings" w:hAnsi="Wingdings" w:hint="default"/>
      </w:rPr>
    </w:lvl>
    <w:lvl w:ilvl="6" w:tplc="E18C32F2" w:tentative="1">
      <w:start w:val="1"/>
      <w:numFmt w:val="bullet"/>
      <w:lvlText w:val=""/>
      <w:lvlJc w:val="left"/>
      <w:pPr>
        <w:tabs>
          <w:tab w:val="num" w:pos="5040"/>
        </w:tabs>
        <w:ind w:left="5040" w:hanging="360"/>
      </w:pPr>
      <w:rPr>
        <w:rFonts w:ascii="Wingdings" w:hAnsi="Wingdings" w:hint="default"/>
      </w:rPr>
    </w:lvl>
    <w:lvl w:ilvl="7" w:tplc="C4BE236E" w:tentative="1">
      <w:start w:val="1"/>
      <w:numFmt w:val="bullet"/>
      <w:lvlText w:val=""/>
      <w:lvlJc w:val="left"/>
      <w:pPr>
        <w:tabs>
          <w:tab w:val="num" w:pos="5760"/>
        </w:tabs>
        <w:ind w:left="5760" w:hanging="360"/>
      </w:pPr>
      <w:rPr>
        <w:rFonts w:ascii="Wingdings" w:hAnsi="Wingdings" w:hint="default"/>
      </w:rPr>
    </w:lvl>
    <w:lvl w:ilvl="8" w:tplc="B39E2F06"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E657E4"/>
    <w:multiLevelType w:val="hybridMultilevel"/>
    <w:tmpl w:val="42702EE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4180E54"/>
    <w:multiLevelType w:val="multilevel"/>
    <w:tmpl w:val="B70CBE0C"/>
    <w:styleLink w:val="WWNum1"/>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10" w15:restartNumberingAfterBreak="0">
    <w:nsid w:val="19975B3A"/>
    <w:multiLevelType w:val="hybridMultilevel"/>
    <w:tmpl w:val="0980BF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A8B6C9F"/>
    <w:multiLevelType w:val="hybridMultilevel"/>
    <w:tmpl w:val="C1127540"/>
    <w:lvl w:ilvl="0" w:tplc="04190005">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15:restartNumberingAfterBreak="0">
    <w:nsid w:val="1C756129"/>
    <w:multiLevelType w:val="hybridMultilevel"/>
    <w:tmpl w:val="6CE87A3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1CE0721B"/>
    <w:multiLevelType w:val="hybridMultilevel"/>
    <w:tmpl w:val="5E0EB6B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15:restartNumberingAfterBreak="0">
    <w:nsid w:val="1ECD5864"/>
    <w:multiLevelType w:val="hybridMultilevel"/>
    <w:tmpl w:val="8872207A"/>
    <w:lvl w:ilvl="0" w:tplc="0419000D">
      <w:start w:val="1"/>
      <w:numFmt w:val="bullet"/>
      <w:lvlText w:val=""/>
      <w:lvlJc w:val="left"/>
      <w:pPr>
        <w:ind w:left="1571" w:hanging="360"/>
      </w:pPr>
      <w:rPr>
        <w:rFonts w:ascii="Wingdings" w:hAnsi="Wingdings"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5" w15:restartNumberingAfterBreak="0">
    <w:nsid w:val="28893A2D"/>
    <w:multiLevelType w:val="hybridMultilevel"/>
    <w:tmpl w:val="28BAF48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15:restartNumberingAfterBreak="0">
    <w:nsid w:val="29293BFE"/>
    <w:multiLevelType w:val="multilevel"/>
    <w:tmpl w:val="895271D2"/>
    <w:styleLink w:val="WWNum13"/>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17" w15:restartNumberingAfterBreak="0">
    <w:nsid w:val="2A153488"/>
    <w:multiLevelType w:val="multilevel"/>
    <w:tmpl w:val="F12A77DA"/>
    <w:styleLink w:val="WWNum9"/>
    <w:lvl w:ilvl="0">
      <w:numFmt w:val="bullet"/>
      <w:lvlText w:val=""/>
      <w:lvlJc w:val="left"/>
      <w:rPr>
        <w:rFonts w:ascii="Symbol" w:hAnsi="Symbol"/>
      </w:rPr>
    </w:lvl>
    <w:lvl w:ilvl="1">
      <w:numFmt w:val="bullet"/>
      <w:lvlText w:val=""/>
      <w:lvlJc w:val="left"/>
      <w:rPr>
        <w:rFonts w:ascii="Wingdings" w:hAnsi="Wingdings"/>
      </w:rPr>
    </w:lvl>
    <w:lvl w:ilvl="2">
      <w:numFmt w:val="bullet"/>
      <w:lvlText w:val=""/>
      <w:lvlJc w:val="left"/>
      <w:rPr>
        <w:rFonts w:ascii="Wingdings" w:hAnsi="Wingdings"/>
      </w:rPr>
    </w:lvl>
    <w:lvl w:ilvl="3">
      <w:numFmt w:val="bullet"/>
      <w:lvlText w:val=""/>
      <w:lvlJc w:val="left"/>
      <w:rPr>
        <w:rFonts w:ascii="Wingdings" w:hAnsi="Wingdings"/>
      </w:rPr>
    </w:lvl>
    <w:lvl w:ilvl="4">
      <w:numFmt w:val="bullet"/>
      <w:lvlText w:val=""/>
      <w:lvlJc w:val="left"/>
      <w:rPr>
        <w:rFonts w:ascii="Wingdings" w:hAnsi="Wingdings"/>
      </w:rPr>
    </w:lvl>
    <w:lvl w:ilvl="5">
      <w:numFmt w:val="bullet"/>
      <w:lvlText w:val=""/>
      <w:lvlJc w:val="left"/>
      <w:rPr>
        <w:rFonts w:ascii="Wingdings" w:hAnsi="Wingdings"/>
      </w:rPr>
    </w:lvl>
    <w:lvl w:ilvl="6">
      <w:numFmt w:val="bullet"/>
      <w:lvlText w:val=""/>
      <w:lvlJc w:val="left"/>
      <w:rPr>
        <w:rFonts w:ascii="Wingdings" w:hAnsi="Wingdings"/>
      </w:rPr>
    </w:lvl>
    <w:lvl w:ilvl="7">
      <w:numFmt w:val="bullet"/>
      <w:lvlText w:val=""/>
      <w:lvlJc w:val="left"/>
      <w:rPr>
        <w:rFonts w:ascii="Wingdings" w:hAnsi="Wingdings"/>
      </w:rPr>
    </w:lvl>
    <w:lvl w:ilvl="8">
      <w:numFmt w:val="bullet"/>
      <w:lvlText w:val=""/>
      <w:lvlJc w:val="left"/>
      <w:rPr>
        <w:rFonts w:ascii="Wingdings" w:hAnsi="Wingdings"/>
      </w:rPr>
    </w:lvl>
  </w:abstractNum>
  <w:abstractNum w:abstractNumId="18" w15:restartNumberingAfterBreak="0">
    <w:nsid w:val="2AC637F9"/>
    <w:multiLevelType w:val="hybridMultilevel"/>
    <w:tmpl w:val="28A6B78E"/>
    <w:lvl w:ilvl="0" w:tplc="241CB8D2">
      <w:start w:val="1"/>
      <w:numFmt w:val="lowerRoman"/>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B56427C"/>
    <w:multiLevelType w:val="multilevel"/>
    <w:tmpl w:val="B9BCD11A"/>
    <w:styleLink w:val="WWNum17"/>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20" w15:restartNumberingAfterBreak="0">
    <w:nsid w:val="2FBC6F70"/>
    <w:multiLevelType w:val="multilevel"/>
    <w:tmpl w:val="D63C741C"/>
    <w:styleLink w:val="WWNum20"/>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21" w15:restartNumberingAfterBreak="0">
    <w:nsid w:val="302528A9"/>
    <w:multiLevelType w:val="multilevel"/>
    <w:tmpl w:val="2C0C1862"/>
    <w:styleLink w:val="WWNum3"/>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22" w15:restartNumberingAfterBreak="0">
    <w:nsid w:val="3647716D"/>
    <w:multiLevelType w:val="multilevel"/>
    <w:tmpl w:val="7F4E2FB6"/>
    <w:styleLink w:val="WWNum18"/>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23" w15:restartNumberingAfterBreak="0">
    <w:nsid w:val="36A52294"/>
    <w:multiLevelType w:val="hybridMultilevel"/>
    <w:tmpl w:val="847C288E"/>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24" w15:restartNumberingAfterBreak="0">
    <w:nsid w:val="39041C20"/>
    <w:multiLevelType w:val="multilevel"/>
    <w:tmpl w:val="4CB05300"/>
    <w:styleLink w:val="WWNum10"/>
    <w:lvl w:ilvl="0">
      <w:numFmt w:val="bullet"/>
      <w:lvlText w:val=""/>
      <w:lvlJc w:val="left"/>
      <w:rPr>
        <w:rFonts w:ascii="Symbol" w:hAnsi="Symbol"/>
      </w:rPr>
    </w:lvl>
    <w:lvl w:ilvl="1">
      <w:numFmt w:val="bullet"/>
      <w:lvlText w:val=""/>
      <w:lvlJc w:val="left"/>
      <w:rPr>
        <w:rFonts w:ascii="Wingdings" w:hAnsi="Wingdings"/>
      </w:rPr>
    </w:lvl>
    <w:lvl w:ilvl="2">
      <w:numFmt w:val="bullet"/>
      <w:lvlText w:val=""/>
      <w:lvlJc w:val="left"/>
      <w:rPr>
        <w:rFonts w:ascii="Wingdings" w:hAnsi="Wingdings"/>
      </w:rPr>
    </w:lvl>
    <w:lvl w:ilvl="3">
      <w:numFmt w:val="bullet"/>
      <w:lvlText w:val=""/>
      <w:lvlJc w:val="left"/>
      <w:rPr>
        <w:rFonts w:ascii="Wingdings" w:hAnsi="Wingdings"/>
      </w:rPr>
    </w:lvl>
    <w:lvl w:ilvl="4">
      <w:numFmt w:val="bullet"/>
      <w:lvlText w:val=""/>
      <w:lvlJc w:val="left"/>
      <w:rPr>
        <w:rFonts w:ascii="Wingdings" w:hAnsi="Wingdings"/>
      </w:rPr>
    </w:lvl>
    <w:lvl w:ilvl="5">
      <w:numFmt w:val="bullet"/>
      <w:lvlText w:val=""/>
      <w:lvlJc w:val="left"/>
      <w:rPr>
        <w:rFonts w:ascii="Wingdings" w:hAnsi="Wingdings"/>
      </w:rPr>
    </w:lvl>
    <w:lvl w:ilvl="6">
      <w:numFmt w:val="bullet"/>
      <w:lvlText w:val=""/>
      <w:lvlJc w:val="left"/>
      <w:rPr>
        <w:rFonts w:ascii="Wingdings" w:hAnsi="Wingdings"/>
      </w:rPr>
    </w:lvl>
    <w:lvl w:ilvl="7">
      <w:numFmt w:val="bullet"/>
      <w:lvlText w:val=""/>
      <w:lvlJc w:val="left"/>
      <w:rPr>
        <w:rFonts w:ascii="Wingdings" w:hAnsi="Wingdings"/>
      </w:rPr>
    </w:lvl>
    <w:lvl w:ilvl="8">
      <w:numFmt w:val="bullet"/>
      <w:lvlText w:val=""/>
      <w:lvlJc w:val="left"/>
      <w:rPr>
        <w:rFonts w:ascii="Wingdings" w:hAnsi="Wingdings"/>
      </w:rPr>
    </w:lvl>
  </w:abstractNum>
  <w:abstractNum w:abstractNumId="25" w15:restartNumberingAfterBreak="0">
    <w:nsid w:val="39EA1158"/>
    <w:multiLevelType w:val="hybridMultilevel"/>
    <w:tmpl w:val="23C6A624"/>
    <w:lvl w:ilvl="0" w:tplc="C2DE5154">
      <w:start w:val="1"/>
      <w:numFmt w:val="lowerRoman"/>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A064728"/>
    <w:multiLevelType w:val="hybridMultilevel"/>
    <w:tmpl w:val="27DEC8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3AE22BC8"/>
    <w:multiLevelType w:val="multilevel"/>
    <w:tmpl w:val="A81A79C0"/>
    <w:styleLink w:val="WWNum2"/>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28" w15:restartNumberingAfterBreak="0">
    <w:nsid w:val="41262096"/>
    <w:multiLevelType w:val="multilevel"/>
    <w:tmpl w:val="8C96F160"/>
    <w:styleLink w:val="WWNum11"/>
    <w:lvl w:ilvl="0">
      <w:numFmt w:val="bullet"/>
      <w:lvlText w:val=""/>
      <w:lvlJc w:val="left"/>
      <w:rPr>
        <w:rFonts w:ascii="Symbol" w:hAnsi="Symbol"/>
      </w:rPr>
    </w:lvl>
    <w:lvl w:ilvl="1">
      <w:numFmt w:val="bullet"/>
      <w:lvlText w:val=""/>
      <w:lvlJc w:val="left"/>
      <w:rPr>
        <w:rFonts w:ascii="Wingdings" w:hAnsi="Wingdings"/>
      </w:rPr>
    </w:lvl>
    <w:lvl w:ilvl="2">
      <w:numFmt w:val="bullet"/>
      <w:lvlText w:val=""/>
      <w:lvlJc w:val="left"/>
      <w:rPr>
        <w:rFonts w:ascii="Wingdings" w:hAnsi="Wingdings"/>
      </w:rPr>
    </w:lvl>
    <w:lvl w:ilvl="3">
      <w:numFmt w:val="bullet"/>
      <w:lvlText w:val=""/>
      <w:lvlJc w:val="left"/>
      <w:rPr>
        <w:rFonts w:ascii="Wingdings" w:hAnsi="Wingdings"/>
      </w:rPr>
    </w:lvl>
    <w:lvl w:ilvl="4">
      <w:numFmt w:val="bullet"/>
      <w:lvlText w:val=""/>
      <w:lvlJc w:val="left"/>
      <w:rPr>
        <w:rFonts w:ascii="Wingdings" w:hAnsi="Wingdings"/>
      </w:rPr>
    </w:lvl>
    <w:lvl w:ilvl="5">
      <w:numFmt w:val="bullet"/>
      <w:lvlText w:val=""/>
      <w:lvlJc w:val="left"/>
      <w:rPr>
        <w:rFonts w:ascii="Wingdings" w:hAnsi="Wingdings"/>
      </w:rPr>
    </w:lvl>
    <w:lvl w:ilvl="6">
      <w:numFmt w:val="bullet"/>
      <w:lvlText w:val=""/>
      <w:lvlJc w:val="left"/>
      <w:rPr>
        <w:rFonts w:ascii="Wingdings" w:hAnsi="Wingdings"/>
      </w:rPr>
    </w:lvl>
    <w:lvl w:ilvl="7">
      <w:numFmt w:val="bullet"/>
      <w:lvlText w:val=""/>
      <w:lvlJc w:val="left"/>
      <w:rPr>
        <w:rFonts w:ascii="Wingdings" w:hAnsi="Wingdings"/>
      </w:rPr>
    </w:lvl>
    <w:lvl w:ilvl="8">
      <w:numFmt w:val="bullet"/>
      <w:lvlText w:val=""/>
      <w:lvlJc w:val="left"/>
      <w:rPr>
        <w:rFonts w:ascii="Wingdings" w:hAnsi="Wingdings"/>
      </w:rPr>
    </w:lvl>
  </w:abstractNum>
  <w:abstractNum w:abstractNumId="29" w15:restartNumberingAfterBreak="0">
    <w:nsid w:val="4AFA2AF7"/>
    <w:multiLevelType w:val="multilevel"/>
    <w:tmpl w:val="DE9E07CC"/>
    <w:styleLink w:val="WWNum16"/>
    <w:lvl w:ilvl="0">
      <w:numFmt w:val="bullet"/>
      <w:lvlText w:val=""/>
      <w:lvlJc w:val="left"/>
      <w:rPr>
        <w:rFonts w:ascii="Symbol" w:hAnsi="Symbol"/>
      </w:rPr>
    </w:lvl>
    <w:lvl w:ilvl="1">
      <w:numFmt w:val="bullet"/>
      <w:lvlText w:val=""/>
      <w:lvlJc w:val="left"/>
      <w:rPr>
        <w:rFonts w:ascii="Wingdings" w:hAnsi="Wingdings"/>
      </w:rPr>
    </w:lvl>
    <w:lvl w:ilvl="2">
      <w:numFmt w:val="bullet"/>
      <w:lvlText w:val=""/>
      <w:lvlJc w:val="left"/>
      <w:rPr>
        <w:rFonts w:ascii="Wingdings" w:hAnsi="Wingdings"/>
      </w:rPr>
    </w:lvl>
    <w:lvl w:ilvl="3">
      <w:numFmt w:val="bullet"/>
      <w:lvlText w:val=""/>
      <w:lvlJc w:val="left"/>
      <w:rPr>
        <w:rFonts w:ascii="Wingdings" w:hAnsi="Wingdings"/>
      </w:rPr>
    </w:lvl>
    <w:lvl w:ilvl="4">
      <w:numFmt w:val="bullet"/>
      <w:lvlText w:val=""/>
      <w:lvlJc w:val="left"/>
      <w:rPr>
        <w:rFonts w:ascii="Wingdings" w:hAnsi="Wingdings"/>
      </w:rPr>
    </w:lvl>
    <w:lvl w:ilvl="5">
      <w:numFmt w:val="bullet"/>
      <w:lvlText w:val=""/>
      <w:lvlJc w:val="left"/>
      <w:rPr>
        <w:rFonts w:ascii="Wingdings" w:hAnsi="Wingdings"/>
      </w:rPr>
    </w:lvl>
    <w:lvl w:ilvl="6">
      <w:numFmt w:val="bullet"/>
      <w:lvlText w:val=""/>
      <w:lvlJc w:val="left"/>
      <w:rPr>
        <w:rFonts w:ascii="Wingdings" w:hAnsi="Wingdings"/>
      </w:rPr>
    </w:lvl>
    <w:lvl w:ilvl="7">
      <w:numFmt w:val="bullet"/>
      <w:lvlText w:val=""/>
      <w:lvlJc w:val="left"/>
      <w:rPr>
        <w:rFonts w:ascii="Wingdings" w:hAnsi="Wingdings"/>
      </w:rPr>
    </w:lvl>
    <w:lvl w:ilvl="8">
      <w:numFmt w:val="bullet"/>
      <w:lvlText w:val=""/>
      <w:lvlJc w:val="left"/>
      <w:rPr>
        <w:rFonts w:ascii="Wingdings" w:hAnsi="Wingdings"/>
      </w:rPr>
    </w:lvl>
  </w:abstractNum>
  <w:abstractNum w:abstractNumId="30" w15:restartNumberingAfterBreak="0">
    <w:nsid w:val="4D853F18"/>
    <w:multiLevelType w:val="hybridMultilevel"/>
    <w:tmpl w:val="FDD69272"/>
    <w:lvl w:ilvl="0" w:tplc="66E4CDEA">
      <w:start w:val="1"/>
      <w:numFmt w:val="decimal"/>
      <w:lvlText w:val="%1."/>
      <w:lvlJc w:val="left"/>
      <w:pPr>
        <w:ind w:left="2912" w:hanging="360"/>
      </w:pPr>
      <w:rPr>
        <w:rFonts w:hint="default"/>
        <w:b/>
      </w:rPr>
    </w:lvl>
    <w:lvl w:ilvl="1" w:tplc="04190019">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1" w15:restartNumberingAfterBreak="0">
    <w:nsid w:val="516D0F64"/>
    <w:multiLevelType w:val="multilevel"/>
    <w:tmpl w:val="6A4AF486"/>
    <w:styleLink w:val="WWNum8"/>
    <w:lvl w:ilvl="0">
      <w:numFmt w:val="bullet"/>
      <w:lvlText w:val=""/>
      <w:lvlJc w:val="left"/>
      <w:rPr>
        <w:rFonts w:ascii="Symbol" w:hAnsi="Symbol"/>
      </w:rPr>
    </w:lvl>
    <w:lvl w:ilvl="1">
      <w:numFmt w:val="bullet"/>
      <w:lvlText w:val=""/>
      <w:lvlJc w:val="left"/>
      <w:rPr>
        <w:rFonts w:ascii="Wingdings" w:hAnsi="Wingdings"/>
      </w:rPr>
    </w:lvl>
    <w:lvl w:ilvl="2">
      <w:numFmt w:val="bullet"/>
      <w:lvlText w:val=""/>
      <w:lvlJc w:val="left"/>
      <w:rPr>
        <w:rFonts w:ascii="Wingdings" w:hAnsi="Wingdings"/>
      </w:rPr>
    </w:lvl>
    <w:lvl w:ilvl="3">
      <w:numFmt w:val="bullet"/>
      <w:lvlText w:val=""/>
      <w:lvlJc w:val="left"/>
      <w:rPr>
        <w:rFonts w:ascii="Wingdings" w:hAnsi="Wingdings"/>
      </w:rPr>
    </w:lvl>
    <w:lvl w:ilvl="4">
      <w:numFmt w:val="bullet"/>
      <w:lvlText w:val=""/>
      <w:lvlJc w:val="left"/>
      <w:rPr>
        <w:rFonts w:ascii="Wingdings" w:hAnsi="Wingdings"/>
      </w:rPr>
    </w:lvl>
    <w:lvl w:ilvl="5">
      <w:numFmt w:val="bullet"/>
      <w:lvlText w:val=""/>
      <w:lvlJc w:val="left"/>
      <w:rPr>
        <w:rFonts w:ascii="Wingdings" w:hAnsi="Wingdings"/>
      </w:rPr>
    </w:lvl>
    <w:lvl w:ilvl="6">
      <w:numFmt w:val="bullet"/>
      <w:lvlText w:val=""/>
      <w:lvlJc w:val="left"/>
      <w:rPr>
        <w:rFonts w:ascii="Wingdings" w:hAnsi="Wingdings"/>
      </w:rPr>
    </w:lvl>
    <w:lvl w:ilvl="7">
      <w:numFmt w:val="bullet"/>
      <w:lvlText w:val=""/>
      <w:lvlJc w:val="left"/>
      <w:rPr>
        <w:rFonts w:ascii="Wingdings" w:hAnsi="Wingdings"/>
      </w:rPr>
    </w:lvl>
    <w:lvl w:ilvl="8">
      <w:numFmt w:val="bullet"/>
      <w:lvlText w:val=""/>
      <w:lvlJc w:val="left"/>
      <w:rPr>
        <w:rFonts w:ascii="Wingdings" w:hAnsi="Wingdings"/>
      </w:rPr>
    </w:lvl>
  </w:abstractNum>
  <w:abstractNum w:abstractNumId="32" w15:restartNumberingAfterBreak="0">
    <w:nsid w:val="572D276E"/>
    <w:multiLevelType w:val="multilevel"/>
    <w:tmpl w:val="B1824632"/>
    <w:styleLink w:val="WWNum12"/>
    <w:lvl w:ilvl="0">
      <w:numFmt w:val="bullet"/>
      <w:lvlText w:val=""/>
      <w:lvlJc w:val="left"/>
      <w:rPr>
        <w:rFonts w:ascii="Symbol" w:hAnsi="Symbol"/>
      </w:rPr>
    </w:lvl>
    <w:lvl w:ilvl="1">
      <w:numFmt w:val="bullet"/>
      <w:lvlText w:val=""/>
      <w:lvlJc w:val="left"/>
      <w:rPr>
        <w:rFonts w:ascii="Wingdings" w:hAnsi="Wingdings"/>
      </w:rPr>
    </w:lvl>
    <w:lvl w:ilvl="2">
      <w:numFmt w:val="bullet"/>
      <w:lvlText w:val=""/>
      <w:lvlJc w:val="left"/>
      <w:rPr>
        <w:rFonts w:ascii="Wingdings" w:hAnsi="Wingdings"/>
      </w:rPr>
    </w:lvl>
    <w:lvl w:ilvl="3">
      <w:numFmt w:val="bullet"/>
      <w:lvlText w:val=""/>
      <w:lvlJc w:val="left"/>
      <w:rPr>
        <w:rFonts w:ascii="Wingdings" w:hAnsi="Wingdings"/>
      </w:rPr>
    </w:lvl>
    <w:lvl w:ilvl="4">
      <w:numFmt w:val="bullet"/>
      <w:lvlText w:val=""/>
      <w:lvlJc w:val="left"/>
      <w:rPr>
        <w:rFonts w:ascii="Wingdings" w:hAnsi="Wingdings"/>
      </w:rPr>
    </w:lvl>
    <w:lvl w:ilvl="5">
      <w:numFmt w:val="bullet"/>
      <w:lvlText w:val=""/>
      <w:lvlJc w:val="left"/>
      <w:rPr>
        <w:rFonts w:ascii="Wingdings" w:hAnsi="Wingdings"/>
      </w:rPr>
    </w:lvl>
    <w:lvl w:ilvl="6">
      <w:numFmt w:val="bullet"/>
      <w:lvlText w:val=""/>
      <w:lvlJc w:val="left"/>
      <w:rPr>
        <w:rFonts w:ascii="Wingdings" w:hAnsi="Wingdings"/>
      </w:rPr>
    </w:lvl>
    <w:lvl w:ilvl="7">
      <w:numFmt w:val="bullet"/>
      <w:lvlText w:val=""/>
      <w:lvlJc w:val="left"/>
      <w:rPr>
        <w:rFonts w:ascii="Wingdings" w:hAnsi="Wingdings"/>
      </w:rPr>
    </w:lvl>
    <w:lvl w:ilvl="8">
      <w:numFmt w:val="bullet"/>
      <w:lvlText w:val=""/>
      <w:lvlJc w:val="left"/>
      <w:rPr>
        <w:rFonts w:ascii="Wingdings" w:hAnsi="Wingdings"/>
      </w:rPr>
    </w:lvl>
  </w:abstractNum>
  <w:abstractNum w:abstractNumId="33" w15:restartNumberingAfterBreak="0">
    <w:nsid w:val="579F33E3"/>
    <w:multiLevelType w:val="multilevel"/>
    <w:tmpl w:val="9746DB06"/>
    <w:styleLink w:val="WWNum5"/>
    <w:lvl w:ilvl="0">
      <w:numFmt w:val="bullet"/>
      <w:lvlText w:val=""/>
      <w:lvlJc w:val="left"/>
      <w:rPr>
        <w:rFonts w:ascii="Symbol" w:hAnsi="Symbol"/>
      </w:rPr>
    </w:lvl>
    <w:lvl w:ilvl="1">
      <w:numFmt w:val="bullet"/>
      <w:lvlText w:val=""/>
      <w:lvlJc w:val="left"/>
      <w:rPr>
        <w:rFonts w:ascii="Wingdings" w:hAnsi="Wingdings"/>
      </w:rPr>
    </w:lvl>
    <w:lvl w:ilvl="2">
      <w:numFmt w:val="bullet"/>
      <w:lvlText w:val=""/>
      <w:lvlJc w:val="left"/>
      <w:rPr>
        <w:rFonts w:ascii="Wingdings" w:hAnsi="Wingdings"/>
      </w:rPr>
    </w:lvl>
    <w:lvl w:ilvl="3">
      <w:numFmt w:val="bullet"/>
      <w:lvlText w:val=""/>
      <w:lvlJc w:val="left"/>
      <w:rPr>
        <w:rFonts w:ascii="Wingdings" w:hAnsi="Wingdings"/>
      </w:rPr>
    </w:lvl>
    <w:lvl w:ilvl="4">
      <w:numFmt w:val="bullet"/>
      <w:lvlText w:val=""/>
      <w:lvlJc w:val="left"/>
      <w:rPr>
        <w:rFonts w:ascii="Wingdings" w:hAnsi="Wingdings"/>
      </w:rPr>
    </w:lvl>
    <w:lvl w:ilvl="5">
      <w:numFmt w:val="bullet"/>
      <w:lvlText w:val=""/>
      <w:lvlJc w:val="left"/>
      <w:rPr>
        <w:rFonts w:ascii="Wingdings" w:hAnsi="Wingdings"/>
      </w:rPr>
    </w:lvl>
    <w:lvl w:ilvl="6">
      <w:numFmt w:val="bullet"/>
      <w:lvlText w:val=""/>
      <w:lvlJc w:val="left"/>
      <w:rPr>
        <w:rFonts w:ascii="Wingdings" w:hAnsi="Wingdings"/>
      </w:rPr>
    </w:lvl>
    <w:lvl w:ilvl="7">
      <w:numFmt w:val="bullet"/>
      <w:lvlText w:val=""/>
      <w:lvlJc w:val="left"/>
      <w:rPr>
        <w:rFonts w:ascii="Wingdings" w:hAnsi="Wingdings"/>
      </w:rPr>
    </w:lvl>
    <w:lvl w:ilvl="8">
      <w:numFmt w:val="bullet"/>
      <w:lvlText w:val=""/>
      <w:lvlJc w:val="left"/>
      <w:rPr>
        <w:rFonts w:ascii="Wingdings" w:hAnsi="Wingdings"/>
      </w:rPr>
    </w:lvl>
  </w:abstractNum>
  <w:abstractNum w:abstractNumId="34" w15:restartNumberingAfterBreak="0">
    <w:nsid w:val="5842170B"/>
    <w:multiLevelType w:val="multilevel"/>
    <w:tmpl w:val="B7689D04"/>
    <w:lvl w:ilvl="0">
      <w:start w:val="1"/>
      <w:numFmt w:val="decimal"/>
      <w:lvlText w:val="%1."/>
      <w:lvlJc w:val="right"/>
      <w:pPr>
        <w:ind w:left="720" w:hanging="360"/>
      </w:pPr>
      <w:rPr>
        <w:u w:val="none"/>
      </w:rPr>
    </w:lvl>
    <w:lvl w:ilvl="1">
      <w:start w:val="1"/>
      <w:numFmt w:val="decimal"/>
      <w:lvlText w:val="%1.%2."/>
      <w:lvlJc w:val="right"/>
      <w:pPr>
        <w:ind w:left="1353" w:hanging="360"/>
      </w:pPr>
      <w:rPr>
        <w:sz w:val="20"/>
        <w:szCs w:val="20"/>
        <w:u w:val="none"/>
      </w:rPr>
    </w:lvl>
    <w:lvl w:ilvl="2">
      <w:start w:val="1"/>
      <w:numFmt w:val="decimal"/>
      <w:lvlText w:val="%1.%2.%3."/>
      <w:lvlJc w:val="right"/>
      <w:pPr>
        <w:ind w:left="5039" w:hanging="360"/>
      </w:pPr>
      <w:rPr>
        <w:rFonts w:ascii="Tahoma" w:hAnsi="Tahoma" w:cs="Tahoma" w:hint="default"/>
        <w:sz w:val="20"/>
        <w:szCs w:val="20"/>
        <w:u w:val="none"/>
        <w:lang w:val="ru"/>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35" w15:restartNumberingAfterBreak="0">
    <w:nsid w:val="5EF65C0E"/>
    <w:multiLevelType w:val="hybridMultilevel"/>
    <w:tmpl w:val="803E3F6E"/>
    <w:lvl w:ilvl="0" w:tplc="E1CCF726">
      <w:start w:val="1"/>
      <w:numFmt w:val="bullet"/>
      <w:lvlText w:val=""/>
      <w:lvlJc w:val="left"/>
      <w:pPr>
        <w:tabs>
          <w:tab w:val="num" w:pos="720"/>
        </w:tabs>
        <w:ind w:left="720" w:hanging="360"/>
      </w:pPr>
      <w:rPr>
        <w:rFonts w:ascii="Wingdings" w:hAnsi="Wingdings" w:hint="default"/>
      </w:rPr>
    </w:lvl>
    <w:lvl w:ilvl="1" w:tplc="0876CFE6">
      <w:start w:val="110"/>
      <w:numFmt w:val="bullet"/>
      <w:lvlText w:val="−"/>
      <w:lvlJc w:val="left"/>
      <w:pPr>
        <w:tabs>
          <w:tab w:val="num" w:pos="1440"/>
        </w:tabs>
        <w:ind w:left="1440" w:hanging="360"/>
      </w:pPr>
      <w:rPr>
        <w:rFonts w:ascii="Calibri" w:hAnsi="Calibri" w:hint="default"/>
      </w:rPr>
    </w:lvl>
    <w:lvl w:ilvl="2" w:tplc="20A4B0A8" w:tentative="1">
      <w:start w:val="1"/>
      <w:numFmt w:val="bullet"/>
      <w:lvlText w:val=""/>
      <w:lvlJc w:val="left"/>
      <w:pPr>
        <w:tabs>
          <w:tab w:val="num" w:pos="2160"/>
        </w:tabs>
        <w:ind w:left="2160" w:hanging="360"/>
      </w:pPr>
      <w:rPr>
        <w:rFonts w:ascii="Wingdings" w:hAnsi="Wingdings" w:hint="default"/>
      </w:rPr>
    </w:lvl>
    <w:lvl w:ilvl="3" w:tplc="8BDC19E6" w:tentative="1">
      <w:start w:val="1"/>
      <w:numFmt w:val="bullet"/>
      <w:lvlText w:val=""/>
      <w:lvlJc w:val="left"/>
      <w:pPr>
        <w:tabs>
          <w:tab w:val="num" w:pos="2880"/>
        </w:tabs>
        <w:ind w:left="2880" w:hanging="360"/>
      </w:pPr>
      <w:rPr>
        <w:rFonts w:ascii="Wingdings" w:hAnsi="Wingdings" w:hint="default"/>
      </w:rPr>
    </w:lvl>
    <w:lvl w:ilvl="4" w:tplc="16040864" w:tentative="1">
      <w:start w:val="1"/>
      <w:numFmt w:val="bullet"/>
      <w:lvlText w:val=""/>
      <w:lvlJc w:val="left"/>
      <w:pPr>
        <w:tabs>
          <w:tab w:val="num" w:pos="3600"/>
        </w:tabs>
        <w:ind w:left="3600" w:hanging="360"/>
      </w:pPr>
      <w:rPr>
        <w:rFonts w:ascii="Wingdings" w:hAnsi="Wingdings" w:hint="default"/>
      </w:rPr>
    </w:lvl>
    <w:lvl w:ilvl="5" w:tplc="1DD49C54" w:tentative="1">
      <w:start w:val="1"/>
      <w:numFmt w:val="bullet"/>
      <w:lvlText w:val=""/>
      <w:lvlJc w:val="left"/>
      <w:pPr>
        <w:tabs>
          <w:tab w:val="num" w:pos="4320"/>
        </w:tabs>
        <w:ind w:left="4320" w:hanging="360"/>
      </w:pPr>
      <w:rPr>
        <w:rFonts w:ascii="Wingdings" w:hAnsi="Wingdings" w:hint="default"/>
      </w:rPr>
    </w:lvl>
    <w:lvl w:ilvl="6" w:tplc="CFB29F6C" w:tentative="1">
      <w:start w:val="1"/>
      <w:numFmt w:val="bullet"/>
      <w:lvlText w:val=""/>
      <w:lvlJc w:val="left"/>
      <w:pPr>
        <w:tabs>
          <w:tab w:val="num" w:pos="5040"/>
        </w:tabs>
        <w:ind w:left="5040" w:hanging="360"/>
      </w:pPr>
      <w:rPr>
        <w:rFonts w:ascii="Wingdings" w:hAnsi="Wingdings" w:hint="default"/>
      </w:rPr>
    </w:lvl>
    <w:lvl w:ilvl="7" w:tplc="8430BC20" w:tentative="1">
      <w:start w:val="1"/>
      <w:numFmt w:val="bullet"/>
      <w:lvlText w:val=""/>
      <w:lvlJc w:val="left"/>
      <w:pPr>
        <w:tabs>
          <w:tab w:val="num" w:pos="5760"/>
        </w:tabs>
        <w:ind w:left="5760" w:hanging="360"/>
      </w:pPr>
      <w:rPr>
        <w:rFonts w:ascii="Wingdings" w:hAnsi="Wingdings" w:hint="default"/>
      </w:rPr>
    </w:lvl>
    <w:lvl w:ilvl="8" w:tplc="B08A4064"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0707C16"/>
    <w:multiLevelType w:val="multilevel"/>
    <w:tmpl w:val="6E009196"/>
    <w:styleLink w:val="WWNum4"/>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37" w15:restartNumberingAfterBreak="0">
    <w:nsid w:val="68914CDE"/>
    <w:multiLevelType w:val="multilevel"/>
    <w:tmpl w:val="28D604B8"/>
    <w:styleLink w:val="WWNum19"/>
    <w:lvl w:ilvl="0">
      <w:numFmt w:val="bullet"/>
      <w:lvlText w:val=""/>
      <w:lvlJc w:val="left"/>
      <w:rPr>
        <w:rFonts w:ascii="Wingdings" w:hAnsi="Wingdings"/>
      </w:rPr>
    </w:lvl>
    <w:lvl w:ilvl="1">
      <w:numFmt w:val="bullet"/>
      <w:lvlText w:val=""/>
      <w:lvlJc w:val="left"/>
      <w:rPr>
        <w:rFonts w:ascii="Wingdings" w:hAnsi="Wingdings"/>
      </w:rPr>
    </w:lvl>
    <w:lvl w:ilvl="2">
      <w:numFmt w:val="bullet"/>
      <w:lvlText w:val=""/>
      <w:lvlJc w:val="left"/>
      <w:rPr>
        <w:rFonts w:ascii="Wingdings" w:hAnsi="Wingdings"/>
      </w:rPr>
    </w:lvl>
    <w:lvl w:ilvl="3">
      <w:numFmt w:val="bullet"/>
      <w:lvlText w:val=""/>
      <w:lvlJc w:val="left"/>
      <w:rPr>
        <w:rFonts w:ascii="Wingdings" w:hAnsi="Wingdings"/>
      </w:rPr>
    </w:lvl>
    <w:lvl w:ilvl="4">
      <w:numFmt w:val="bullet"/>
      <w:lvlText w:val=""/>
      <w:lvlJc w:val="left"/>
      <w:rPr>
        <w:rFonts w:ascii="Wingdings" w:hAnsi="Wingdings"/>
      </w:rPr>
    </w:lvl>
    <w:lvl w:ilvl="5">
      <w:numFmt w:val="bullet"/>
      <w:lvlText w:val=""/>
      <w:lvlJc w:val="left"/>
      <w:rPr>
        <w:rFonts w:ascii="Wingdings" w:hAnsi="Wingdings"/>
      </w:rPr>
    </w:lvl>
    <w:lvl w:ilvl="6">
      <w:numFmt w:val="bullet"/>
      <w:lvlText w:val=""/>
      <w:lvlJc w:val="left"/>
      <w:rPr>
        <w:rFonts w:ascii="Wingdings" w:hAnsi="Wingdings"/>
      </w:rPr>
    </w:lvl>
    <w:lvl w:ilvl="7">
      <w:numFmt w:val="bullet"/>
      <w:lvlText w:val=""/>
      <w:lvlJc w:val="left"/>
      <w:rPr>
        <w:rFonts w:ascii="Wingdings" w:hAnsi="Wingdings"/>
      </w:rPr>
    </w:lvl>
    <w:lvl w:ilvl="8">
      <w:numFmt w:val="bullet"/>
      <w:lvlText w:val=""/>
      <w:lvlJc w:val="left"/>
      <w:rPr>
        <w:rFonts w:ascii="Wingdings" w:hAnsi="Wingdings"/>
      </w:rPr>
    </w:lvl>
  </w:abstractNum>
  <w:abstractNum w:abstractNumId="38" w15:restartNumberingAfterBreak="0">
    <w:nsid w:val="6CAC5EC6"/>
    <w:multiLevelType w:val="multilevel"/>
    <w:tmpl w:val="13F2978E"/>
    <w:styleLink w:val="WWNum15"/>
    <w:lvl w:ilvl="0">
      <w:numFmt w:val="bullet"/>
      <w:lvlText w:val=""/>
      <w:lvlJc w:val="left"/>
      <w:rPr>
        <w:rFonts w:ascii="Symbol" w:hAnsi="Symbol"/>
      </w:rPr>
    </w:lvl>
    <w:lvl w:ilvl="1">
      <w:numFmt w:val="bullet"/>
      <w:lvlText w:val=""/>
      <w:lvlJc w:val="left"/>
      <w:rPr>
        <w:rFonts w:ascii="Wingdings" w:hAnsi="Wingdings"/>
      </w:rPr>
    </w:lvl>
    <w:lvl w:ilvl="2">
      <w:numFmt w:val="bullet"/>
      <w:lvlText w:val=""/>
      <w:lvlJc w:val="left"/>
      <w:rPr>
        <w:rFonts w:ascii="Wingdings" w:hAnsi="Wingdings"/>
      </w:rPr>
    </w:lvl>
    <w:lvl w:ilvl="3">
      <w:numFmt w:val="bullet"/>
      <w:lvlText w:val=""/>
      <w:lvlJc w:val="left"/>
      <w:rPr>
        <w:rFonts w:ascii="Wingdings" w:hAnsi="Wingdings"/>
      </w:rPr>
    </w:lvl>
    <w:lvl w:ilvl="4">
      <w:numFmt w:val="bullet"/>
      <w:lvlText w:val=""/>
      <w:lvlJc w:val="left"/>
      <w:rPr>
        <w:rFonts w:ascii="Wingdings" w:hAnsi="Wingdings"/>
      </w:rPr>
    </w:lvl>
    <w:lvl w:ilvl="5">
      <w:numFmt w:val="bullet"/>
      <w:lvlText w:val=""/>
      <w:lvlJc w:val="left"/>
      <w:rPr>
        <w:rFonts w:ascii="Wingdings" w:hAnsi="Wingdings"/>
      </w:rPr>
    </w:lvl>
    <w:lvl w:ilvl="6">
      <w:numFmt w:val="bullet"/>
      <w:lvlText w:val=""/>
      <w:lvlJc w:val="left"/>
      <w:rPr>
        <w:rFonts w:ascii="Wingdings" w:hAnsi="Wingdings"/>
      </w:rPr>
    </w:lvl>
    <w:lvl w:ilvl="7">
      <w:numFmt w:val="bullet"/>
      <w:lvlText w:val=""/>
      <w:lvlJc w:val="left"/>
      <w:rPr>
        <w:rFonts w:ascii="Wingdings" w:hAnsi="Wingdings"/>
      </w:rPr>
    </w:lvl>
    <w:lvl w:ilvl="8">
      <w:numFmt w:val="bullet"/>
      <w:lvlText w:val=""/>
      <w:lvlJc w:val="left"/>
      <w:rPr>
        <w:rFonts w:ascii="Wingdings" w:hAnsi="Wingdings"/>
      </w:rPr>
    </w:lvl>
  </w:abstractNum>
  <w:abstractNum w:abstractNumId="39" w15:restartNumberingAfterBreak="0">
    <w:nsid w:val="711C037B"/>
    <w:multiLevelType w:val="hybridMultilevel"/>
    <w:tmpl w:val="605C15A8"/>
    <w:lvl w:ilvl="0" w:tplc="FFFFFFFF">
      <w:start w:val="1"/>
      <w:numFmt w:val="bullet"/>
      <w:lvlText w:val="-"/>
      <w:lvlJc w:val="left"/>
      <w:pPr>
        <w:ind w:left="1635" w:hanging="360"/>
      </w:pPr>
      <w:rPr>
        <w:rFonts w:ascii="Courier New" w:hAnsi="Courier New" w:hint="default"/>
        <w:color w:val="auto"/>
      </w:rPr>
    </w:lvl>
    <w:lvl w:ilvl="1" w:tplc="04190003" w:tentative="1">
      <w:start w:val="1"/>
      <w:numFmt w:val="bullet"/>
      <w:lvlText w:val="o"/>
      <w:lvlJc w:val="left"/>
      <w:pPr>
        <w:ind w:left="2355" w:hanging="360"/>
      </w:pPr>
      <w:rPr>
        <w:rFonts w:ascii="Courier New" w:hAnsi="Courier New" w:cs="Courier New" w:hint="default"/>
      </w:rPr>
    </w:lvl>
    <w:lvl w:ilvl="2" w:tplc="04190005" w:tentative="1">
      <w:start w:val="1"/>
      <w:numFmt w:val="bullet"/>
      <w:lvlText w:val=""/>
      <w:lvlJc w:val="left"/>
      <w:pPr>
        <w:ind w:left="3075" w:hanging="360"/>
      </w:pPr>
      <w:rPr>
        <w:rFonts w:ascii="Wingdings" w:hAnsi="Wingdings" w:hint="default"/>
      </w:rPr>
    </w:lvl>
    <w:lvl w:ilvl="3" w:tplc="04190001" w:tentative="1">
      <w:start w:val="1"/>
      <w:numFmt w:val="bullet"/>
      <w:lvlText w:val=""/>
      <w:lvlJc w:val="left"/>
      <w:pPr>
        <w:ind w:left="3795" w:hanging="360"/>
      </w:pPr>
      <w:rPr>
        <w:rFonts w:ascii="Symbol" w:hAnsi="Symbol" w:hint="default"/>
      </w:rPr>
    </w:lvl>
    <w:lvl w:ilvl="4" w:tplc="04190003" w:tentative="1">
      <w:start w:val="1"/>
      <w:numFmt w:val="bullet"/>
      <w:lvlText w:val="o"/>
      <w:lvlJc w:val="left"/>
      <w:pPr>
        <w:ind w:left="4515" w:hanging="360"/>
      </w:pPr>
      <w:rPr>
        <w:rFonts w:ascii="Courier New" w:hAnsi="Courier New" w:cs="Courier New" w:hint="default"/>
      </w:rPr>
    </w:lvl>
    <w:lvl w:ilvl="5" w:tplc="04190005" w:tentative="1">
      <w:start w:val="1"/>
      <w:numFmt w:val="bullet"/>
      <w:lvlText w:val=""/>
      <w:lvlJc w:val="left"/>
      <w:pPr>
        <w:ind w:left="5235" w:hanging="360"/>
      </w:pPr>
      <w:rPr>
        <w:rFonts w:ascii="Wingdings" w:hAnsi="Wingdings" w:hint="default"/>
      </w:rPr>
    </w:lvl>
    <w:lvl w:ilvl="6" w:tplc="04190001" w:tentative="1">
      <w:start w:val="1"/>
      <w:numFmt w:val="bullet"/>
      <w:lvlText w:val=""/>
      <w:lvlJc w:val="left"/>
      <w:pPr>
        <w:ind w:left="5955" w:hanging="360"/>
      </w:pPr>
      <w:rPr>
        <w:rFonts w:ascii="Symbol" w:hAnsi="Symbol" w:hint="default"/>
      </w:rPr>
    </w:lvl>
    <w:lvl w:ilvl="7" w:tplc="04190003" w:tentative="1">
      <w:start w:val="1"/>
      <w:numFmt w:val="bullet"/>
      <w:lvlText w:val="o"/>
      <w:lvlJc w:val="left"/>
      <w:pPr>
        <w:ind w:left="6675" w:hanging="360"/>
      </w:pPr>
      <w:rPr>
        <w:rFonts w:ascii="Courier New" w:hAnsi="Courier New" w:cs="Courier New" w:hint="default"/>
      </w:rPr>
    </w:lvl>
    <w:lvl w:ilvl="8" w:tplc="04190005" w:tentative="1">
      <w:start w:val="1"/>
      <w:numFmt w:val="bullet"/>
      <w:lvlText w:val=""/>
      <w:lvlJc w:val="left"/>
      <w:pPr>
        <w:ind w:left="7395" w:hanging="360"/>
      </w:pPr>
      <w:rPr>
        <w:rFonts w:ascii="Wingdings" w:hAnsi="Wingdings" w:hint="default"/>
      </w:rPr>
    </w:lvl>
  </w:abstractNum>
  <w:abstractNum w:abstractNumId="40" w15:restartNumberingAfterBreak="0">
    <w:nsid w:val="716E4A92"/>
    <w:multiLevelType w:val="multilevel"/>
    <w:tmpl w:val="F6C6A920"/>
    <w:styleLink w:val="WWNum7"/>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41" w15:restartNumberingAfterBreak="0">
    <w:nsid w:val="71A937A4"/>
    <w:multiLevelType w:val="hybridMultilevel"/>
    <w:tmpl w:val="89DAE37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75673ED0"/>
    <w:multiLevelType w:val="hybridMultilevel"/>
    <w:tmpl w:val="023AB5C8"/>
    <w:lvl w:ilvl="0" w:tplc="2AFEC058">
      <w:start w:val="1"/>
      <w:numFmt w:val="bullet"/>
      <w:lvlText w:val="•"/>
      <w:lvlJc w:val="left"/>
      <w:pPr>
        <w:tabs>
          <w:tab w:val="num" w:pos="720"/>
        </w:tabs>
        <w:ind w:left="720" w:hanging="360"/>
      </w:pPr>
      <w:rPr>
        <w:rFonts w:ascii="Arial" w:hAnsi="Arial" w:hint="default"/>
      </w:rPr>
    </w:lvl>
    <w:lvl w:ilvl="1" w:tplc="A4CEF438" w:tentative="1">
      <w:start w:val="1"/>
      <w:numFmt w:val="bullet"/>
      <w:lvlText w:val="•"/>
      <w:lvlJc w:val="left"/>
      <w:pPr>
        <w:tabs>
          <w:tab w:val="num" w:pos="1440"/>
        </w:tabs>
        <w:ind w:left="1440" w:hanging="360"/>
      </w:pPr>
      <w:rPr>
        <w:rFonts w:ascii="Arial" w:hAnsi="Arial" w:hint="default"/>
      </w:rPr>
    </w:lvl>
    <w:lvl w:ilvl="2" w:tplc="C0BA21B6" w:tentative="1">
      <w:start w:val="1"/>
      <w:numFmt w:val="bullet"/>
      <w:lvlText w:val="•"/>
      <w:lvlJc w:val="left"/>
      <w:pPr>
        <w:tabs>
          <w:tab w:val="num" w:pos="2160"/>
        </w:tabs>
        <w:ind w:left="2160" w:hanging="360"/>
      </w:pPr>
      <w:rPr>
        <w:rFonts w:ascii="Arial" w:hAnsi="Arial" w:hint="default"/>
      </w:rPr>
    </w:lvl>
    <w:lvl w:ilvl="3" w:tplc="B8E26482" w:tentative="1">
      <w:start w:val="1"/>
      <w:numFmt w:val="bullet"/>
      <w:lvlText w:val="•"/>
      <w:lvlJc w:val="left"/>
      <w:pPr>
        <w:tabs>
          <w:tab w:val="num" w:pos="2880"/>
        </w:tabs>
        <w:ind w:left="2880" w:hanging="360"/>
      </w:pPr>
      <w:rPr>
        <w:rFonts w:ascii="Arial" w:hAnsi="Arial" w:hint="default"/>
      </w:rPr>
    </w:lvl>
    <w:lvl w:ilvl="4" w:tplc="4A0ACE9A" w:tentative="1">
      <w:start w:val="1"/>
      <w:numFmt w:val="bullet"/>
      <w:lvlText w:val="•"/>
      <w:lvlJc w:val="left"/>
      <w:pPr>
        <w:tabs>
          <w:tab w:val="num" w:pos="3600"/>
        </w:tabs>
        <w:ind w:left="3600" w:hanging="360"/>
      </w:pPr>
      <w:rPr>
        <w:rFonts w:ascii="Arial" w:hAnsi="Arial" w:hint="default"/>
      </w:rPr>
    </w:lvl>
    <w:lvl w:ilvl="5" w:tplc="7654F7D8" w:tentative="1">
      <w:start w:val="1"/>
      <w:numFmt w:val="bullet"/>
      <w:lvlText w:val="•"/>
      <w:lvlJc w:val="left"/>
      <w:pPr>
        <w:tabs>
          <w:tab w:val="num" w:pos="4320"/>
        </w:tabs>
        <w:ind w:left="4320" w:hanging="360"/>
      </w:pPr>
      <w:rPr>
        <w:rFonts w:ascii="Arial" w:hAnsi="Arial" w:hint="default"/>
      </w:rPr>
    </w:lvl>
    <w:lvl w:ilvl="6" w:tplc="CAF23238" w:tentative="1">
      <w:start w:val="1"/>
      <w:numFmt w:val="bullet"/>
      <w:lvlText w:val="•"/>
      <w:lvlJc w:val="left"/>
      <w:pPr>
        <w:tabs>
          <w:tab w:val="num" w:pos="5040"/>
        </w:tabs>
        <w:ind w:left="5040" w:hanging="360"/>
      </w:pPr>
      <w:rPr>
        <w:rFonts w:ascii="Arial" w:hAnsi="Arial" w:hint="default"/>
      </w:rPr>
    </w:lvl>
    <w:lvl w:ilvl="7" w:tplc="1B2E126C" w:tentative="1">
      <w:start w:val="1"/>
      <w:numFmt w:val="bullet"/>
      <w:lvlText w:val="•"/>
      <w:lvlJc w:val="left"/>
      <w:pPr>
        <w:tabs>
          <w:tab w:val="num" w:pos="5760"/>
        </w:tabs>
        <w:ind w:left="5760" w:hanging="360"/>
      </w:pPr>
      <w:rPr>
        <w:rFonts w:ascii="Arial" w:hAnsi="Arial" w:hint="default"/>
      </w:rPr>
    </w:lvl>
    <w:lvl w:ilvl="8" w:tplc="2E920420"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6CD7B54"/>
    <w:multiLevelType w:val="hybridMultilevel"/>
    <w:tmpl w:val="44CE24A8"/>
    <w:lvl w:ilvl="0" w:tplc="A7108816">
      <w:start w:val="1"/>
      <w:numFmt w:val="bullet"/>
      <w:lvlText w:val=""/>
      <w:lvlJc w:val="left"/>
      <w:pPr>
        <w:tabs>
          <w:tab w:val="num" w:pos="1212"/>
        </w:tabs>
        <w:ind w:left="1212" w:hanging="360"/>
      </w:pPr>
      <w:rPr>
        <w:rFonts w:ascii="Wingdings" w:hAnsi="Wingdings" w:hint="default"/>
      </w:rPr>
    </w:lvl>
    <w:lvl w:ilvl="1" w:tplc="4D18E530" w:tentative="1">
      <w:start w:val="1"/>
      <w:numFmt w:val="bullet"/>
      <w:lvlText w:val=""/>
      <w:lvlJc w:val="left"/>
      <w:pPr>
        <w:tabs>
          <w:tab w:val="num" w:pos="1440"/>
        </w:tabs>
        <w:ind w:left="1440" w:hanging="360"/>
      </w:pPr>
      <w:rPr>
        <w:rFonts w:ascii="Wingdings" w:hAnsi="Wingdings" w:hint="default"/>
      </w:rPr>
    </w:lvl>
    <w:lvl w:ilvl="2" w:tplc="E65C1B20" w:tentative="1">
      <w:start w:val="1"/>
      <w:numFmt w:val="bullet"/>
      <w:lvlText w:val=""/>
      <w:lvlJc w:val="left"/>
      <w:pPr>
        <w:tabs>
          <w:tab w:val="num" w:pos="2160"/>
        </w:tabs>
        <w:ind w:left="2160" w:hanging="360"/>
      </w:pPr>
      <w:rPr>
        <w:rFonts w:ascii="Wingdings" w:hAnsi="Wingdings" w:hint="default"/>
      </w:rPr>
    </w:lvl>
    <w:lvl w:ilvl="3" w:tplc="F0744D4A" w:tentative="1">
      <w:start w:val="1"/>
      <w:numFmt w:val="bullet"/>
      <w:lvlText w:val=""/>
      <w:lvlJc w:val="left"/>
      <w:pPr>
        <w:tabs>
          <w:tab w:val="num" w:pos="2880"/>
        </w:tabs>
        <w:ind w:left="2880" w:hanging="360"/>
      </w:pPr>
      <w:rPr>
        <w:rFonts w:ascii="Wingdings" w:hAnsi="Wingdings" w:hint="default"/>
      </w:rPr>
    </w:lvl>
    <w:lvl w:ilvl="4" w:tplc="610ED378" w:tentative="1">
      <w:start w:val="1"/>
      <w:numFmt w:val="bullet"/>
      <w:lvlText w:val=""/>
      <w:lvlJc w:val="left"/>
      <w:pPr>
        <w:tabs>
          <w:tab w:val="num" w:pos="3600"/>
        </w:tabs>
        <w:ind w:left="3600" w:hanging="360"/>
      </w:pPr>
      <w:rPr>
        <w:rFonts w:ascii="Wingdings" w:hAnsi="Wingdings" w:hint="default"/>
      </w:rPr>
    </w:lvl>
    <w:lvl w:ilvl="5" w:tplc="2078DC96" w:tentative="1">
      <w:start w:val="1"/>
      <w:numFmt w:val="bullet"/>
      <w:lvlText w:val=""/>
      <w:lvlJc w:val="left"/>
      <w:pPr>
        <w:tabs>
          <w:tab w:val="num" w:pos="4320"/>
        </w:tabs>
        <w:ind w:left="4320" w:hanging="360"/>
      </w:pPr>
      <w:rPr>
        <w:rFonts w:ascii="Wingdings" w:hAnsi="Wingdings" w:hint="default"/>
      </w:rPr>
    </w:lvl>
    <w:lvl w:ilvl="6" w:tplc="E18C32F2" w:tentative="1">
      <w:start w:val="1"/>
      <w:numFmt w:val="bullet"/>
      <w:lvlText w:val=""/>
      <w:lvlJc w:val="left"/>
      <w:pPr>
        <w:tabs>
          <w:tab w:val="num" w:pos="5040"/>
        </w:tabs>
        <w:ind w:left="5040" w:hanging="360"/>
      </w:pPr>
      <w:rPr>
        <w:rFonts w:ascii="Wingdings" w:hAnsi="Wingdings" w:hint="default"/>
      </w:rPr>
    </w:lvl>
    <w:lvl w:ilvl="7" w:tplc="C4BE236E" w:tentative="1">
      <w:start w:val="1"/>
      <w:numFmt w:val="bullet"/>
      <w:lvlText w:val=""/>
      <w:lvlJc w:val="left"/>
      <w:pPr>
        <w:tabs>
          <w:tab w:val="num" w:pos="5760"/>
        </w:tabs>
        <w:ind w:left="5760" w:hanging="360"/>
      </w:pPr>
      <w:rPr>
        <w:rFonts w:ascii="Wingdings" w:hAnsi="Wingdings" w:hint="default"/>
      </w:rPr>
    </w:lvl>
    <w:lvl w:ilvl="8" w:tplc="B39E2F06"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A321FFD"/>
    <w:multiLevelType w:val="hybridMultilevel"/>
    <w:tmpl w:val="AAC005D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5" w15:restartNumberingAfterBreak="0">
    <w:nsid w:val="7C686EE8"/>
    <w:multiLevelType w:val="hybridMultilevel"/>
    <w:tmpl w:val="295CFFB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27"/>
  </w:num>
  <w:num w:numId="2">
    <w:abstractNumId w:val="21"/>
  </w:num>
  <w:num w:numId="3">
    <w:abstractNumId w:val="36"/>
  </w:num>
  <w:num w:numId="4">
    <w:abstractNumId w:val="33"/>
  </w:num>
  <w:num w:numId="5">
    <w:abstractNumId w:val="0"/>
  </w:num>
  <w:num w:numId="6">
    <w:abstractNumId w:val="40"/>
  </w:num>
  <w:num w:numId="7">
    <w:abstractNumId w:val="31"/>
  </w:num>
  <w:num w:numId="8">
    <w:abstractNumId w:val="17"/>
  </w:num>
  <w:num w:numId="9">
    <w:abstractNumId w:val="24"/>
  </w:num>
  <w:num w:numId="10">
    <w:abstractNumId w:val="28"/>
  </w:num>
  <w:num w:numId="11">
    <w:abstractNumId w:val="32"/>
  </w:num>
  <w:num w:numId="12">
    <w:abstractNumId w:val="16"/>
  </w:num>
  <w:num w:numId="13">
    <w:abstractNumId w:val="4"/>
  </w:num>
  <w:num w:numId="14">
    <w:abstractNumId w:val="38"/>
  </w:num>
  <w:num w:numId="15">
    <w:abstractNumId w:val="29"/>
  </w:num>
  <w:num w:numId="16">
    <w:abstractNumId w:val="19"/>
  </w:num>
  <w:num w:numId="17">
    <w:abstractNumId w:val="22"/>
  </w:num>
  <w:num w:numId="18">
    <w:abstractNumId w:val="37"/>
  </w:num>
  <w:num w:numId="19">
    <w:abstractNumId w:val="20"/>
  </w:num>
  <w:num w:numId="20">
    <w:abstractNumId w:val="9"/>
  </w:num>
  <w:num w:numId="21">
    <w:abstractNumId w:val="18"/>
  </w:num>
  <w:num w:numId="22">
    <w:abstractNumId w:val="25"/>
  </w:num>
  <w:num w:numId="23">
    <w:abstractNumId w:val="23"/>
  </w:num>
  <w:num w:numId="24">
    <w:abstractNumId w:val="1"/>
  </w:num>
  <w:num w:numId="25">
    <w:abstractNumId w:val="39"/>
  </w:num>
  <w:num w:numId="26">
    <w:abstractNumId w:val="30"/>
  </w:num>
  <w:num w:numId="27">
    <w:abstractNumId w:val="12"/>
  </w:num>
  <w:num w:numId="28">
    <w:abstractNumId w:val="2"/>
  </w:num>
  <w:num w:numId="29">
    <w:abstractNumId w:val="43"/>
  </w:num>
  <w:num w:numId="30">
    <w:abstractNumId w:val="11"/>
  </w:num>
  <w:num w:numId="31">
    <w:abstractNumId w:val="5"/>
  </w:num>
  <w:num w:numId="32">
    <w:abstractNumId w:val="7"/>
  </w:num>
  <w:num w:numId="33">
    <w:abstractNumId w:val="15"/>
  </w:num>
  <w:num w:numId="34">
    <w:abstractNumId w:val="42"/>
  </w:num>
  <w:num w:numId="35">
    <w:abstractNumId w:val="45"/>
  </w:num>
  <w:num w:numId="36">
    <w:abstractNumId w:val="8"/>
  </w:num>
  <w:num w:numId="37">
    <w:abstractNumId w:val="14"/>
  </w:num>
  <w:num w:numId="38">
    <w:abstractNumId w:val="10"/>
  </w:num>
  <w:num w:numId="39">
    <w:abstractNumId w:val="35"/>
  </w:num>
  <w:num w:numId="40">
    <w:abstractNumId w:val="6"/>
  </w:num>
  <w:num w:numId="41">
    <w:abstractNumId w:val="3"/>
  </w:num>
  <w:num w:numId="42">
    <w:abstractNumId w:val="41"/>
  </w:num>
  <w:num w:numId="43">
    <w:abstractNumId w:val="13"/>
  </w:num>
  <w:num w:numId="44">
    <w:abstractNumId w:val="26"/>
  </w:num>
  <w:num w:numId="45">
    <w:abstractNumId w:val="44"/>
  </w:num>
  <w:num w:numId="46">
    <w:abstractNumId w:val="3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ru-RU" w:vendorID="64" w:dllVersion="131078" w:nlCheck="1" w:checkStyle="0"/>
  <w:activeWritingStyle w:appName="MSWord" w:lang="en-US" w:vendorID="64" w:dllVersion="131078" w:nlCheck="1" w:checkStyle="1"/>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1820"/>
    <w:rsid w:val="00001346"/>
    <w:rsid w:val="00002275"/>
    <w:rsid w:val="00002554"/>
    <w:rsid w:val="00004045"/>
    <w:rsid w:val="0000497F"/>
    <w:rsid w:val="000051F0"/>
    <w:rsid w:val="00011CB4"/>
    <w:rsid w:val="000129DE"/>
    <w:rsid w:val="00012FD3"/>
    <w:rsid w:val="00014E6C"/>
    <w:rsid w:val="00015CA5"/>
    <w:rsid w:val="00016100"/>
    <w:rsid w:val="000172CD"/>
    <w:rsid w:val="00017977"/>
    <w:rsid w:val="0002003D"/>
    <w:rsid w:val="00020261"/>
    <w:rsid w:val="0002099D"/>
    <w:rsid w:val="00021F20"/>
    <w:rsid w:val="0002237F"/>
    <w:rsid w:val="00023BF3"/>
    <w:rsid w:val="000243A7"/>
    <w:rsid w:val="00025086"/>
    <w:rsid w:val="00025854"/>
    <w:rsid w:val="000268DF"/>
    <w:rsid w:val="0002716C"/>
    <w:rsid w:val="00030CAD"/>
    <w:rsid w:val="00031219"/>
    <w:rsid w:val="00032751"/>
    <w:rsid w:val="0003279E"/>
    <w:rsid w:val="00032D27"/>
    <w:rsid w:val="00033B38"/>
    <w:rsid w:val="000347A0"/>
    <w:rsid w:val="00034A4F"/>
    <w:rsid w:val="00036892"/>
    <w:rsid w:val="000372C3"/>
    <w:rsid w:val="00037BDF"/>
    <w:rsid w:val="0004076B"/>
    <w:rsid w:val="000428D0"/>
    <w:rsid w:val="00042DA9"/>
    <w:rsid w:val="000439F0"/>
    <w:rsid w:val="00044D64"/>
    <w:rsid w:val="0004559B"/>
    <w:rsid w:val="00046DBD"/>
    <w:rsid w:val="00047387"/>
    <w:rsid w:val="00047E6B"/>
    <w:rsid w:val="000503B9"/>
    <w:rsid w:val="00052C47"/>
    <w:rsid w:val="00052E13"/>
    <w:rsid w:val="00054BF3"/>
    <w:rsid w:val="000554DC"/>
    <w:rsid w:val="00057EA1"/>
    <w:rsid w:val="00060147"/>
    <w:rsid w:val="00060FD7"/>
    <w:rsid w:val="0006214C"/>
    <w:rsid w:val="00062402"/>
    <w:rsid w:val="00065301"/>
    <w:rsid w:val="00066E48"/>
    <w:rsid w:val="00067751"/>
    <w:rsid w:val="000707C5"/>
    <w:rsid w:val="00071600"/>
    <w:rsid w:val="00071A00"/>
    <w:rsid w:val="00072533"/>
    <w:rsid w:val="00073872"/>
    <w:rsid w:val="000740AB"/>
    <w:rsid w:val="00076E98"/>
    <w:rsid w:val="000777EB"/>
    <w:rsid w:val="00082C73"/>
    <w:rsid w:val="00082DDE"/>
    <w:rsid w:val="00083F5A"/>
    <w:rsid w:val="000850F7"/>
    <w:rsid w:val="00085426"/>
    <w:rsid w:val="00087A2F"/>
    <w:rsid w:val="00087C15"/>
    <w:rsid w:val="00087CCD"/>
    <w:rsid w:val="000900A9"/>
    <w:rsid w:val="0009096F"/>
    <w:rsid w:val="00090EBE"/>
    <w:rsid w:val="00091874"/>
    <w:rsid w:val="0009193F"/>
    <w:rsid w:val="000919F9"/>
    <w:rsid w:val="000947BD"/>
    <w:rsid w:val="0009659B"/>
    <w:rsid w:val="00097D1A"/>
    <w:rsid w:val="00097F1E"/>
    <w:rsid w:val="000A2367"/>
    <w:rsid w:val="000A2370"/>
    <w:rsid w:val="000A30D5"/>
    <w:rsid w:val="000A3BCA"/>
    <w:rsid w:val="000A4CB6"/>
    <w:rsid w:val="000A4ED8"/>
    <w:rsid w:val="000A535E"/>
    <w:rsid w:val="000A5429"/>
    <w:rsid w:val="000A5606"/>
    <w:rsid w:val="000A5A65"/>
    <w:rsid w:val="000A6533"/>
    <w:rsid w:val="000A6E13"/>
    <w:rsid w:val="000B06E6"/>
    <w:rsid w:val="000B384D"/>
    <w:rsid w:val="000B5216"/>
    <w:rsid w:val="000B6181"/>
    <w:rsid w:val="000B62C0"/>
    <w:rsid w:val="000B718F"/>
    <w:rsid w:val="000C0D05"/>
    <w:rsid w:val="000C103F"/>
    <w:rsid w:val="000C1110"/>
    <w:rsid w:val="000C14E5"/>
    <w:rsid w:val="000C2489"/>
    <w:rsid w:val="000C3D42"/>
    <w:rsid w:val="000C6AF7"/>
    <w:rsid w:val="000C73BA"/>
    <w:rsid w:val="000C7A61"/>
    <w:rsid w:val="000D0138"/>
    <w:rsid w:val="000D1300"/>
    <w:rsid w:val="000D237C"/>
    <w:rsid w:val="000D2419"/>
    <w:rsid w:val="000D3403"/>
    <w:rsid w:val="000D3867"/>
    <w:rsid w:val="000D6573"/>
    <w:rsid w:val="000D67E7"/>
    <w:rsid w:val="000D68D6"/>
    <w:rsid w:val="000D6E1D"/>
    <w:rsid w:val="000E0C33"/>
    <w:rsid w:val="000E303E"/>
    <w:rsid w:val="000E5879"/>
    <w:rsid w:val="000E5A33"/>
    <w:rsid w:val="000E6798"/>
    <w:rsid w:val="000E6C44"/>
    <w:rsid w:val="000E7907"/>
    <w:rsid w:val="000F0696"/>
    <w:rsid w:val="000F2115"/>
    <w:rsid w:val="000F2DFA"/>
    <w:rsid w:val="000F2E16"/>
    <w:rsid w:val="000F5184"/>
    <w:rsid w:val="000F61C1"/>
    <w:rsid w:val="000F6B78"/>
    <w:rsid w:val="000F736A"/>
    <w:rsid w:val="00100EFB"/>
    <w:rsid w:val="00101C77"/>
    <w:rsid w:val="00102378"/>
    <w:rsid w:val="0010497B"/>
    <w:rsid w:val="001053B4"/>
    <w:rsid w:val="00106CB7"/>
    <w:rsid w:val="00107605"/>
    <w:rsid w:val="00114514"/>
    <w:rsid w:val="00115274"/>
    <w:rsid w:val="001167CC"/>
    <w:rsid w:val="00117DDD"/>
    <w:rsid w:val="0012156D"/>
    <w:rsid w:val="00121685"/>
    <w:rsid w:val="00122109"/>
    <w:rsid w:val="0012310B"/>
    <w:rsid w:val="00123A08"/>
    <w:rsid w:val="00123F1D"/>
    <w:rsid w:val="00124568"/>
    <w:rsid w:val="00124BE9"/>
    <w:rsid w:val="00125489"/>
    <w:rsid w:val="001256E0"/>
    <w:rsid w:val="001257EA"/>
    <w:rsid w:val="00127CA7"/>
    <w:rsid w:val="00131DB8"/>
    <w:rsid w:val="00132AE0"/>
    <w:rsid w:val="00132F56"/>
    <w:rsid w:val="001346DF"/>
    <w:rsid w:val="001357BD"/>
    <w:rsid w:val="00136B6E"/>
    <w:rsid w:val="00137651"/>
    <w:rsid w:val="0014001E"/>
    <w:rsid w:val="001408FE"/>
    <w:rsid w:val="00140AF9"/>
    <w:rsid w:val="0014264F"/>
    <w:rsid w:val="001426DB"/>
    <w:rsid w:val="00142CC6"/>
    <w:rsid w:val="0014362A"/>
    <w:rsid w:val="001456BC"/>
    <w:rsid w:val="0014684F"/>
    <w:rsid w:val="00146DC8"/>
    <w:rsid w:val="001470AF"/>
    <w:rsid w:val="00147979"/>
    <w:rsid w:val="00147BCB"/>
    <w:rsid w:val="00150195"/>
    <w:rsid w:val="00152AA8"/>
    <w:rsid w:val="00153231"/>
    <w:rsid w:val="00154961"/>
    <w:rsid w:val="00154C3B"/>
    <w:rsid w:val="00155B47"/>
    <w:rsid w:val="00155DEF"/>
    <w:rsid w:val="00157A94"/>
    <w:rsid w:val="00161707"/>
    <w:rsid w:val="00162E74"/>
    <w:rsid w:val="00165940"/>
    <w:rsid w:val="001666E1"/>
    <w:rsid w:val="00166C72"/>
    <w:rsid w:val="001674EC"/>
    <w:rsid w:val="0016752B"/>
    <w:rsid w:val="00171359"/>
    <w:rsid w:val="00171AE0"/>
    <w:rsid w:val="00172388"/>
    <w:rsid w:val="00172BF8"/>
    <w:rsid w:val="00174B8D"/>
    <w:rsid w:val="00175C56"/>
    <w:rsid w:val="00176CCC"/>
    <w:rsid w:val="0017729A"/>
    <w:rsid w:val="00183214"/>
    <w:rsid w:val="0018437F"/>
    <w:rsid w:val="00185AA3"/>
    <w:rsid w:val="00187047"/>
    <w:rsid w:val="00187DCB"/>
    <w:rsid w:val="0019021C"/>
    <w:rsid w:val="001917E6"/>
    <w:rsid w:val="00191B3F"/>
    <w:rsid w:val="00194253"/>
    <w:rsid w:val="00194E61"/>
    <w:rsid w:val="00195B90"/>
    <w:rsid w:val="001970DE"/>
    <w:rsid w:val="0019718B"/>
    <w:rsid w:val="001A0587"/>
    <w:rsid w:val="001A0A3D"/>
    <w:rsid w:val="001A3514"/>
    <w:rsid w:val="001A36A9"/>
    <w:rsid w:val="001A4639"/>
    <w:rsid w:val="001A4C92"/>
    <w:rsid w:val="001A56BD"/>
    <w:rsid w:val="001B5101"/>
    <w:rsid w:val="001B5AA3"/>
    <w:rsid w:val="001B7071"/>
    <w:rsid w:val="001C0D1B"/>
    <w:rsid w:val="001C1015"/>
    <w:rsid w:val="001C1C28"/>
    <w:rsid w:val="001C2445"/>
    <w:rsid w:val="001C3789"/>
    <w:rsid w:val="001C39B0"/>
    <w:rsid w:val="001C3C6E"/>
    <w:rsid w:val="001C3CBB"/>
    <w:rsid w:val="001C63E5"/>
    <w:rsid w:val="001C687D"/>
    <w:rsid w:val="001C6F31"/>
    <w:rsid w:val="001D1F78"/>
    <w:rsid w:val="001D2173"/>
    <w:rsid w:val="001D6ACE"/>
    <w:rsid w:val="001D7424"/>
    <w:rsid w:val="001D7D42"/>
    <w:rsid w:val="001E01AF"/>
    <w:rsid w:val="001E03CA"/>
    <w:rsid w:val="001E129D"/>
    <w:rsid w:val="001E3050"/>
    <w:rsid w:val="001E4A82"/>
    <w:rsid w:val="001E4F7B"/>
    <w:rsid w:val="001E58FB"/>
    <w:rsid w:val="001E598F"/>
    <w:rsid w:val="001E625C"/>
    <w:rsid w:val="001E6ECC"/>
    <w:rsid w:val="001E7013"/>
    <w:rsid w:val="001E7995"/>
    <w:rsid w:val="001F1350"/>
    <w:rsid w:val="001F337F"/>
    <w:rsid w:val="001F4BEC"/>
    <w:rsid w:val="001F520E"/>
    <w:rsid w:val="001F6611"/>
    <w:rsid w:val="001F6A07"/>
    <w:rsid w:val="001F7EC9"/>
    <w:rsid w:val="0020099E"/>
    <w:rsid w:val="00200CE4"/>
    <w:rsid w:val="00201C95"/>
    <w:rsid w:val="0020449D"/>
    <w:rsid w:val="002054FC"/>
    <w:rsid w:val="00206072"/>
    <w:rsid w:val="00207126"/>
    <w:rsid w:val="00207CB6"/>
    <w:rsid w:val="00213004"/>
    <w:rsid w:val="00215D20"/>
    <w:rsid w:val="0021648A"/>
    <w:rsid w:val="00216D35"/>
    <w:rsid w:val="00217F53"/>
    <w:rsid w:val="00221BE2"/>
    <w:rsid w:val="00222949"/>
    <w:rsid w:val="00223913"/>
    <w:rsid w:val="0022472C"/>
    <w:rsid w:val="0022619C"/>
    <w:rsid w:val="00227302"/>
    <w:rsid w:val="00227590"/>
    <w:rsid w:val="00230393"/>
    <w:rsid w:val="00230568"/>
    <w:rsid w:val="00230584"/>
    <w:rsid w:val="002318A8"/>
    <w:rsid w:val="00232871"/>
    <w:rsid w:val="0023510C"/>
    <w:rsid w:val="002364B5"/>
    <w:rsid w:val="00237958"/>
    <w:rsid w:val="00237E23"/>
    <w:rsid w:val="002404E0"/>
    <w:rsid w:val="002414D9"/>
    <w:rsid w:val="0024451B"/>
    <w:rsid w:val="002463DE"/>
    <w:rsid w:val="00246DF9"/>
    <w:rsid w:val="00250A4D"/>
    <w:rsid w:val="00250C34"/>
    <w:rsid w:val="0025108B"/>
    <w:rsid w:val="002517E9"/>
    <w:rsid w:val="00251E4E"/>
    <w:rsid w:val="00252C3E"/>
    <w:rsid w:val="00253274"/>
    <w:rsid w:val="00253AB6"/>
    <w:rsid w:val="00253C33"/>
    <w:rsid w:val="00254B0D"/>
    <w:rsid w:val="00255269"/>
    <w:rsid w:val="0025580F"/>
    <w:rsid w:val="00260D27"/>
    <w:rsid w:val="002610F9"/>
    <w:rsid w:val="0026119B"/>
    <w:rsid w:val="00261B5B"/>
    <w:rsid w:val="00262A97"/>
    <w:rsid w:val="0026370C"/>
    <w:rsid w:val="00267F3F"/>
    <w:rsid w:val="00270214"/>
    <w:rsid w:val="00271B86"/>
    <w:rsid w:val="00271BE0"/>
    <w:rsid w:val="00272B6D"/>
    <w:rsid w:val="00272EAC"/>
    <w:rsid w:val="00273064"/>
    <w:rsid w:val="00273BE8"/>
    <w:rsid w:val="00280B6F"/>
    <w:rsid w:val="00280F67"/>
    <w:rsid w:val="002825E4"/>
    <w:rsid w:val="00284538"/>
    <w:rsid w:val="00284853"/>
    <w:rsid w:val="002859A4"/>
    <w:rsid w:val="00286772"/>
    <w:rsid w:val="002908F2"/>
    <w:rsid w:val="00290FD2"/>
    <w:rsid w:val="00291292"/>
    <w:rsid w:val="002918E9"/>
    <w:rsid w:val="00291EFC"/>
    <w:rsid w:val="00291F03"/>
    <w:rsid w:val="00292D61"/>
    <w:rsid w:val="00295554"/>
    <w:rsid w:val="00295AC8"/>
    <w:rsid w:val="00297F25"/>
    <w:rsid w:val="002A083E"/>
    <w:rsid w:val="002A0DC8"/>
    <w:rsid w:val="002A190F"/>
    <w:rsid w:val="002A26A0"/>
    <w:rsid w:val="002A2E2C"/>
    <w:rsid w:val="002B16C2"/>
    <w:rsid w:val="002B42BE"/>
    <w:rsid w:val="002B6480"/>
    <w:rsid w:val="002B71A7"/>
    <w:rsid w:val="002C02D8"/>
    <w:rsid w:val="002C120C"/>
    <w:rsid w:val="002C1FE3"/>
    <w:rsid w:val="002C22EF"/>
    <w:rsid w:val="002C32AA"/>
    <w:rsid w:val="002C39A2"/>
    <w:rsid w:val="002C5DBD"/>
    <w:rsid w:val="002C5E01"/>
    <w:rsid w:val="002C67A0"/>
    <w:rsid w:val="002D1566"/>
    <w:rsid w:val="002D1D22"/>
    <w:rsid w:val="002D204D"/>
    <w:rsid w:val="002D262C"/>
    <w:rsid w:val="002D296E"/>
    <w:rsid w:val="002D65E7"/>
    <w:rsid w:val="002D6957"/>
    <w:rsid w:val="002E08EA"/>
    <w:rsid w:val="002E0DA7"/>
    <w:rsid w:val="002E2533"/>
    <w:rsid w:val="002E3243"/>
    <w:rsid w:val="002E32D9"/>
    <w:rsid w:val="002E349D"/>
    <w:rsid w:val="002E4171"/>
    <w:rsid w:val="002E46EB"/>
    <w:rsid w:val="002E54FA"/>
    <w:rsid w:val="002E603C"/>
    <w:rsid w:val="002F0B7A"/>
    <w:rsid w:val="002F0F69"/>
    <w:rsid w:val="002F2921"/>
    <w:rsid w:val="002F41D9"/>
    <w:rsid w:val="002F483C"/>
    <w:rsid w:val="002F73A2"/>
    <w:rsid w:val="003013DA"/>
    <w:rsid w:val="003016F7"/>
    <w:rsid w:val="0030241C"/>
    <w:rsid w:val="0030445C"/>
    <w:rsid w:val="003046E8"/>
    <w:rsid w:val="00304F96"/>
    <w:rsid w:val="00306F41"/>
    <w:rsid w:val="003070CF"/>
    <w:rsid w:val="003077F9"/>
    <w:rsid w:val="00307AE6"/>
    <w:rsid w:val="003125E5"/>
    <w:rsid w:val="003139FF"/>
    <w:rsid w:val="00314B0F"/>
    <w:rsid w:val="00317FE0"/>
    <w:rsid w:val="0032018E"/>
    <w:rsid w:val="0032093D"/>
    <w:rsid w:val="00321637"/>
    <w:rsid w:val="00322F82"/>
    <w:rsid w:val="00323E24"/>
    <w:rsid w:val="00326FE0"/>
    <w:rsid w:val="00327881"/>
    <w:rsid w:val="003301CB"/>
    <w:rsid w:val="00331AC9"/>
    <w:rsid w:val="00331C9F"/>
    <w:rsid w:val="00331CCC"/>
    <w:rsid w:val="00332AC9"/>
    <w:rsid w:val="00333CE3"/>
    <w:rsid w:val="003341EE"/>
    <w:rsid w:val="00334B3C"/>
    <w:rsid w:val="00336EDB"/>
    <w:rsid w:val="00340B94"/>
    <w:rsid w:val="003417FD"/>
    <w:rsid w:val="00341AFE"/>
    <w:rsid w:val="00343739"/>
    <w:rsid w:val="003445F4"/>
    <w:rsid w:val="00344A68"/>
    <w:rsid w:val="00344E47"/>
    <w:rsid w:val="00344F98"/>
    <w:rsid w:val="00345366"/>
    <w:rsid w:val="00345DD2"/>
    <w:rsid w:val="00346472"/>
    <w:rsid w:val="00346B3D"/>
    <w:rsid w:val="0034759D"/>
    <w:rsid w:val="0035027F"/>
    <w:rsid w:val="00352C83"/>
    <w:rsid w:val="00352DFB"/>
    <w:rsid w:val="00353B29"/>
    <w:rsid w:val="00355178"/>
    <w:rsid w:val="003558D6"/>
    <w:rsid w:val="00355EAF"/>
    <w:rsid w:val="00357B81"/>
    <w:rsid w:val="00360BE6"/>
    <w:rsid w:val="00360EAD"/>
    <w:rsid w:val="00361BF5"/>
    <w:rsid w:val="00362B52"/>
    <w:rsid w:val="00362C24"/>
    <w:rsid w:val="00363A18"/>
    <w:rsid w:val="003649B9"/>
    <w:rsid w:val="00364C5D"/>
    <w:rsid w:val="00364E20"/>
    <w:rsid w:val="00366B9C"/>
    <w:rsid w:val="00373A86"/>
    <w:rsid w:val="00377DE5"/>
    <w:rsid w:val="00380C0B"/>
    <w:rsid w:val="003829EE"/>
    <w:rsid w:val="00383DDB"/>
    <w:rsid w:val="003850EE"/>
    <w:rsid w:val="00390040"/>
    <w:rsid w:val="0039302A"/>
    <w:rsid w:val="003933BA"/>
    <w:rsid w:val="00394470"/>
    <w:rsid w:val="0039459B"/>
    <w:rsid w:val="0039728E"/>
    <w:rsid w:val="003974A1"/>
    <w:rsid w:val="00397C80"/>
    <w:rsid w:val="003A0309"/>
    <w:rsid w:val="003A1668"/>
    <w:rsid w:val="003A1B15"/>
    <w:rsid w:val="003A2060"/>
    <w:rsid w:val="003A560D"/>
    <w:rsid w:val="003A5683"/>
    <w:rsid w:val="003A5DC5"/>
    <w:rsid w:val="003A6C92"/>
    <w:rsid w:val="003A7683"/>
    <w:rsid w:val="003A7912"/>
    <w:rsid w:val="003B0BD6"/>
    <w:rsid w:val="003B1231"/>
    <w:rsid w:val="003B1A65"/>
    <w:rsid w:val="003B29EF"/>
    <w:rsid w:val="003B42D6"/>
    <w:rsid w:val="003B4675"/>
    <w:rsid w:val="003B4BBE"/>
    <w:rsid w:val="003B66E6"/>
    <w:rsid w:val="003B76E3"/>
    <w:rsid w:val="003B7BE9"/>
    <w:rsid w:val="003B7EAC"/>
    <w:rsid w:val="003C0625"/>
    <w:rsid w:val="003C067D"/>
    <w:rsid w:val="003C0CFD"/>
    <w:rsid w:val="003C1443"/>
    <w:rsid w:val="003C1E60"/>
    <w:rsid w:val="003C20C7"/>
    <w:rsid w:val="003C2113"/>
    <w:rsid w:val="003C3538"/>
    <w:rsid w:val="003C7FD3"/>
    <w:rsid w:val="003D0454"/>
    <w:rsid w:val="003D0C56"/>
    <w:rsid w:val="003D1B07"/>
    <w:rsid w:val="003D1F90"/>
    <w:rsid w:val="003D4820"/>
    <w:rsid w:val="003D51BA"/>
    <w:rsid w:val="003E15D1"/>
    <w:rsid w:val="003E38E9"/>
    <w:rsid w:val="003E3ED6"/>
    <w:rsid w:val="003E475F"/>
    <w:rsid w:val="003E4770"/>
    <w:rsid w:val="003E5BA8"/>
    <w:rsid w:val="003E5CDF"/>
    <w:rsid w:val="003E661E"/>
    <w:rsid w:val="003E6733"/>
    <w:rsid w:val="003E780B"/>
    <w:rsid w:val="003F0CB7"/>
    <w:rsid w:val="003F1020"/>
    <w:rsid w:val="003F1C5B"/>
    <w:rsid w:val="003F40EE"/>
    <w:rsid w:val="003F5175"/>
    <w:rsid w:val="003F5B53"/>
    <w:rsid w:val="003F6F64"/>
    <w:rsid w:val="003F775E"/>
    <w:rsid w:val="003F7C12"/>
    <w:rsid w:val="004013F2"/>
    <w:rsid w:val="004022E9"/>
    <w:rsid w:val="00402374"/>
    <w:rsid w:val="00402507"/>
    <w:rsid w:val="00403658"/>
    <w:rsid w:val="004046CE"/>
    <w:rsid w:val="00404FE2"/>
    <w:rsid w:val="00410C58"/>
    <w:rsid w:val="00410E9C"/>
    <w:rsid w:val="004111E2"/>
    <w:rsid w:val="0041231E"/>
    <w:rsid w:val="004129FA"/>
    <w:rsid w:val="00412E16"/>
    <w:rsid w:val="004138EB"/>
    <w:rsid w:val="00415F1A"/>
    <w:rsid w:val="00416DD1"/>
    <w:rsid w:val="00421AFC"/>
    <w:rsid w:val="00421C1A"/>
    <w:rsid w:val="0042236B"/>
    <w:rsid w:val="00422836"/>
    <w:rsid w:val="0042720D"/>
    <w:rsid w:val="00427802"/>
    <w:rsid w:val="0043037F"/>
    <w:rsid w:val="00430565"/>
    <w:rsid w:val="0043163D"/>
    <w:rsid w:val="004319B2"/>
    <w:rsid w:val="00432392"/>
    <w:rsid w:val="00432DEA"/>
    <w:rsid w:val="00434782"/>
    <w:rsid w:val="0043579E"/>
    <w:rsid w:val="00435924"/>
    <w:rsid w:val="004376FD"/>
    <w:rsid w:val="00437D07"/>
    <w:rsid w:val="00440D08"/>
    <w:rsid w:val="00441493"/>
    <w:rsid w:val="004416D2"/>
    <w:rsid w:val="00443655"/>
    <w:rsid w:val="00443E5D"/>
    <w:rsid w:val="00444AF3"/>
    <w:rsid w:val="004458BD"/>
    <w:rsid w:val="00445E13"/>
    <w:rsid w:val="0044738F"/>
    <w:rsid w:val="00451577"/>
    <w:rsid w:val="00452860"/>
    <w:rsid w:val="00453002"/>
    <w:rsid w:val="0045364A"/>
    <w:rsid w:val="0045369F"/>
    <w:rsid w:val="00453AC0"/>
    <w:rsid w:val="00454003"/>
    <w:rsid w:val="00456163"/>
    <w:rsid w:val="0045686A"/>
    <w:rsid w:val="00461958"/>
    <w:rsid w:val="00462831"/>
    <w:rsid w:val="00464A06"/>
    <w:rsid w:val="00464F89"/>
    <w:rsid w:val="004676E1"/>
    <w:rsid w:val="0046774C"/>
    <w:rsid w:val="00471278"/>
    <w:rsid w:val="004747DA"/>
    <w:rsid w:val="00476924"/>
    <w:rsid w:val="00476A65"/>
    <w:rsid w:val="004770BA"/>
    <w:rsid w:val="0048016D"/>
    <w:rsid w:val="00480760"/>
    <w:rsid w:val="00480DD2"/>
    <w:rsid w:val="00482F9B"/>
    <w:rsid w:val="0048527B"/>
    <w:rsid w:val="00485608"/>
    <w:rsid w:val="00485778"/>
    <w:rsid w:val="004859E8"/>
    <w:rsid w:val="00485CF3"/>
    <w:rsid w:val="0048601A"/>
    <w:rsid w:val="00486AD2"/>
    <w:rsid w:val="00486BD8"/>
    <w:rsid w:val="004871B3"/>
    <w:rsid w:val="004917E1"/>
    <w:rsid w:val="004920C3"/>
    <w:rsid w:val="00492E9D"/>
    <w:rsid w:val="00492F91"/>
    <w:rsid w:val="00493443"/>
    <w:rsid w:val="00493526"/>
    <w:rsid w:val="004963D9"/>
    <w:rsid w:val="00496456"/>
    <w:rsid w:val="004A09A4"/>
    <w:rsid w:val="004A1CA8"/>
    <w:rsid w:val="004A23A0"/>
    <w:rsid w:val="004A25EE"/>
    <w:rsid w:val="004A33E6"/>
    <w:rsid w:val="004A3E19"/>
    <w:rsid w:val="004A4296"/>
    <w:rsid w:val="004A4605"/>
    <w:rsid w:val="004A489D"/>
    <w:rsid w:val="004A5403"/>
    <w:rsid w:val="004A6F31"/>
    <w:rsid w:val="004A7E91"/>
    <w:rsid w:val="004B1027"/>
    <w:rsid w:val="004B1591"/>
    <w:rsid w:val="004B1A69"/>
    <w:rsid w:val="004B1B0A"/>
    <w:rsid w:val="004B2B75"/>
    <w:rsid w:val="004B33D8"/>
    <w:rsid w:val="004B6434"/>
    <w:rsid w:val="004B7130"/>
    <w:rsid w:val="004B75C0"/>
    <w:rsid w:val="004B78C3"/>
    <w:rsid w:val="004C0A1B"/>
    <w:rsid w:val="004C1578"/>
    <w:rsid w:val="004C1831"/>
    <w:rsid w:val="004C239F"/>
    <w:rsid w:val="004C2D94"/>
    <w:rsid w:val="004C4575"/>
    <w:rsid w:val="004C5AE5"/>
    <w:rsid w:val="004C69B1"/>
    <w:rsid w:val="004C69E6"/>
    <w:rsid w:val="004C6A88"/>
    <w:rsid w:val="004C7141"/>
    <w:rsid w:val="004D04FE"/>
    <w:rsid w:val="004D293E"/>
    <w:rsid w:val="004D34C3"/>
    <w:rsid w:val="004D4019"/>
    <w:rsid w:val="004D5ABA"/>
    <w:rsid w:val="004E041F"/>
    <w:rsid w:val="004E3F88"/>
    <w:rsid w:val="004E479B"/>
    <w:rsid w:val="004E53C0"/>
    <w:rsid w:val="004E755F"/>
    <w:rsid w:val="004E7D4B"/>
    <w:rsid w:val="004F0B75"/>
    <w:rsid w:val="004F1631"/>
    <w:rsid w:val="004F1705"/>
    <w:rsid w:val="004F194D"/>
    <w:rsid w:val="004F2391"/>
    <w:rsid w:val="004F27E1"/>
    <w:rsid w:val="004F2DE4"/>
    <w:rsid w:val="004F477A"/>
    <w:rsid w:val="004F4A21"/>
    <w:rsid w:val="004F4A90"/>
    <w:rsid w:val="004F5135"/>
    <w:rsid w:val="004F6F6A"/>
    <w:rsid w:val="004F7D0D"/>
    <w:rsid w:val="00500731"/>
    <w:rsid w:val="005009B7"/>
    <w:rsid w:val="0051083B"/>
    <w:rsid w:val="005119B0"/>
    <w:rsid w:val="00513CEE"/>
    <w:rsid w:val="00514ABA"/>
    <w:rsid w:val="00514ACD"/>
    <w:rsid w:val="005153B7"/>
    <w:rsid w:val="005154F7"/>
    <w:rsid w:val="00515C6E"/>
    <w:rsid w:val="00516520"/>
    <w:rsid w:val="00520093"/>
    <w:rsid w:val="005203E1"/>
    <w:rsid w:val="00520A0A"/>
    <w:rsid w:val="00520DB8"/>
    <w:rsid w:val="005215B6"/>
    <w:rsid w:val="00524DC4"/>
    <w:rsid w:val="00526590"/>
    <w:rsid w:val="00526DD0"/>
    <w:rsid w:val="005273D8"/>
    <w:rsid w:val="00530625"/>
    <w:rsid w:val="00531A3E"/>
    <w:rsid w:val="00531D97"/>
    <w:rsid w:val="0053216A"/>
    <w:rsid w:val="00533CCB"/>
    <w:rsid w:val="005353A2"/>
    <w:rsid w:val="005371B4"/>
    <w:rsid w:val="00540994"/>
    <w:rsid w:val="00540A94"/>
    <w:rsid w:val="005419E1"/>
    <w:rsid w:val="00542B38"/>
    <w:rsid w:val="0054369D"/>
    <w:rsid w:val="00544A0C"/>
    <w:rsid w:val="00545FC3"/>
    <w:rsid w:val="005463E2"/>
    <w:rsid w:val="0054694A"/>
    <w:rsid w:val="005506D5"/>
    <w:rsid w:val="00551B1C"/>
    <w:rsid w:val="005520DC"/>
    <w:rsid w:val="00555C5E"/>
    <w:rsid w:val="00556152"/>
    <w:rsid w:val="0055733C"/>
    <w:rsid w:val="0055749B"/>
    <w:rsid w:val="0056001E"/>
    <w:rsid w:val="0056098D"/>
    <w:rsid w:val="00561CBA"/>
    <w:rsid w:val="00564E86"/>
    <w:rsid w:val="0056578D"/>
    <w:rsid w:val="005669A2"/>
    <w:rsid w:val="0056741A"/>
    <w:rsid w:val="00567759"/>
    <w:rsid w:val="00570574"/>
    <w:rsid w:val="00570627"/>
    <w:rsid w:val="00571629"/>
    <w:rsid w:val="0057182A"/>
    <w:rsid w:val="005728DE"/>
    <w:rsid w:val="00580325"/>
    <w:rsid w:val="00580BDD"/>
    <w:rsid w:val="005813C8"/>
    <w:rsid w:val="00581637"/>
    <w:rsid w:val="00582983"/>
    <w:rsid w:val="00584372"/>
    <w:rsid w:val="005843E1"/>
    <w:rsid w:val="00584B12"/>
    <w:rsid w:val="0058592A"/>
    <w:rsid w:val="00585D8C"/>
    <w:rsid w:val="00586F5C"/>
    <w:rsid w:val="00592C4A"/>
    <w:rsid w:val="005934C1"/>
    <w:rsid w:val="00594F7B"/>
    <w:rsid w:val="00595344"/>
    <w:rsid w:val="005959DF"/>
    <w:rsid w:val="00597534"/>
    <w:rsid w:val="00597F76"/>
    <w:rsid w:val="005A0183"/>
    <w:rsid w:val="005A053E"/>
    <w:rsid w:val="005A1216"/>
    <w:rsid w:val="005A19D7"/>
    <w:rsid w:val="005A1DF7"/>
    <w:rsid w:val="005A2C61"/>
    <w:rsid w:val="005A4D1F"/>
    <w:rsid w:val="005A6D31"/>
    <w:rsid w:val="005B08F4"/>
    <w:rsid w:val="005B0FAE"/>
    <w:rsid w:val="005B2541"/>
    <w:rsid w:val="005B283A"/>
    <w:rsid w:val="005B3524"/>
    <w:rsid w:val="005B3CDE"/>
    <w:rsid w:val="005B4222"/>
    <w:rsid w:val="005B5ED1"/>
    <w:rsid w:val="005B7866"/>
    <w:rsid w:val="005C02AB"/>
    <w:rsid w:val="005C0C3E"/>
    <w:rsid w:val="005C3163"/>
    <w:rsid w:val="005C3F5F"/>
    <w:rsid w:val="005C7573"/>
    <w:rsid w:val="005D197A"/>
    <w:rsid w:val="005D2426"/>
    <w:rsid w:val="005D5B0B"/>
    <w:rsid w:val="005D5BFF"/>
    <w:rsid w:val="005D7BE3"/>
    <w:rsid w:val="005E03C9"/>
    <w:rsid w:val="005E05BA"/>
    <w:rsid w:val="005E0640"/>
    <w:rsid w:val="005E264F"/>
    <w:rsid w:val="005E4C73"/>
    <w:rsid w:val="005E6418"/>
    <w:rsid w:val="005E6E58"/>
    <w:rsid w:val="005E719D"/>
    <w:rsid w:val="005F0733"/>
    <w:rsid w:val="005F0E96"/>
    <w:rsid w:val="005F142A"/>
    <w:rsid w:val="005F1467"/>
    <w:rsid w:val="005F18F2"/>
    <w:rsid w:val="005F1E44"/>
    <w:rsid w:val="005F3A37"/>
    <w:rsid w:val="005F3E0E"/>
    <w:rsid w:val="005F4637"/>
    <w:rsid w:val="005F4B93"/>
    <w:rsid w:val="0060040E"/>
    <w:rsid w:val="006033A7"/>
    <w:rsid w:val="00603C1E"/>
    <w:rsid w:val="00604B1B"/>
    <w:rsid w:val="00604F77"/>
    <w:rsid w:val="00605A4F"/>
    <w:rsid w:val="00605CC5"/>
    <w:rsid w:val="006061A3"/>
    <w:rsid w:val="0060771A"/>
    <w:rsid w:val="00612EE5"/>
    <w:rsid w:val="00613FE6"/>
    <w:rsid w:val="006148CF"/>
    <w:rsid w:val="00614E52"/>
    <w:rsid w:val="00620D13"/>
    <w:rsid w:val="00621326"/>
    <w:rsid w:val="00624508"/>
    <w:rsid w:val="00624CFD"/>
    <w:rsid w:val="00625EE5"/>
    <w:rsid w:val="00627E02"/>
    <w:rsid w:val="006301C5"/>
    <w:rsid w:val="006370BE"/>
    <w:rsid w:val="00637B0C"/>
    <w:rsid w:val="00641697"/>
    <w:rsid w:val="0064213B"/>
    <w:rsid w:val="00642BD3"/>
    <w:rsid w:val="00643078"/>
    <w:rsid w:val="00643F0D"/>
    <w:rsid w:val="006446E7"/>
    <w:rsid w:val="00644778"/>
    <w:rsid w:val="00645686"/>
    <w:rsid w:val="00646A0A"/>
    <w:rsid w:val="00650437"/>
    <w:rsid w:val="00650B53"/>
    <w:rsid w:val="0065132A"/>
    <w:rsid w:val="00652FE8"/>
    <w:rsid w:val="0065395F"/>
    <w:rsid w:val="00653AD7"/>
    <w:rsid w:val="006542A1"/>
    <w:rsid w:val="00654DFE"/>
    <w:rsid w:val="00655A49"/>
    <w:rsid w:val="00657197"/>
    <w:rsid w:val="0065785C"/>
    <w:rsid w:val="00660554"/>
    <w:rsid w:val="0066102F"/>
    <w:rsid w:val="00662C47"/>
    <w:rsid w:val="006658C0"/>
    <w:rsid w:val="0066599B"/>
    <w:rsid w:val="006674BE"/>
    <w:rsid w:val="006702F2"/>
    <w:rsid w:val="0067081A"/>
    <w:rsid w:val="00671D0B"/>
    <w:rsid w:val="00672C78"/>
    <w:rsid w:val="006743A6"/>
    <w:rsid w:val="0067554D"/>
    <w:rsid w:val="00676FD3"/>
    <w:rsid w:val="00684818"/>
    <w:rsid w:val="00686958"/>
    <w:rsid w:val="00687589"/>
    <w:rsid w:val="00687FE6"/>
    <w:rsid w:val="00690EAF"/>
    <w:rsid w:val="0069290A"/>
    <w:rsid w:val="00693319"/>
    <w:rsid w:val="00693322"/>
    <w:rsid w:val="006943A0"/>
    <w:rsid w:val="00695C2A"/>
    <w:rsid w:val="00697740"/>
    <w:rsid w:val="006A032F"/>
    <w:rsid w:val="006A0558"/>
    <w:rsid w:val="006A06A4"/>
    <w:rsid w:val="006A0C40"/>
    <w:rsid w:val="006A262F"/>
    <w:rsid w:val="006A44D3"/>
    <w:rsid w:val="006A5B6A"/>
    <w:rsid w:val="006A646D"/>
    <w:rsid w:val="006B2C1B"/>
    <w:rsid w:val="006B3459"/>
    <w:rsid w:val="006B4867"/>
    <w:rsid w:val="006B5E64"/>
    <w:rsid w:val="006B6875"/>
    <w:rsid w:val="006B72CF"/>
    <w:rsid w:val="006B76E6"/>
    <w:rsid w:val="006C0AD9"/>
    <w:rsid w:val="006C0F4E"/>
    <w:rsid w:val="006C35AA"/>
    <w:rsid w:val="006C3D12"/>
    <w:rsid w:val="006C5A7E"/>
    <w:rsid w:val="006C64E9"/>
    <w:rsid w:val="006C7C28"/>
    <w:rsid w:val="006D04BD"/>
    <w:rsid w:val="006D1510"/>
    <w:rsid w:val="006D1E8B"/>
    <w:rsid w:val="006D3C06"/>
    <w:rsid w:val="006D4595"/>
    <w:rsid w:val="006D67E2"/>
    <w:rsid w:val="006D6A95"/>
    <w:rsid w:val="006D7DEE"/>
    <w:rsid w:val="006E0274"/>
    <w:rsid w:val="006E14AB"/>
    <w:rsid w:val="006E1C0B"/>
    <w:rsid w:val="006E40BE"/>
    <w:rsid w:val="006E71B2"/>
    <w:rsid w:val="006E7725"/>
    <w:rsid w:val="006F0C69"/>
    <w:rsid w:val="006F113C"/>
    <w:rsid w:val="006F136A"/>
    <w:rsid w:val="006F167D"/>
    <w:rsid w:val="006F1750"/>
    <w:rsid w:val="006F2123"/>
    <w:rsid w:val="006F2158"/>
    <w:rsid w:val="006F2370"/>
    <w:rsid w:val="006F2C40"/>
    <w:rsid w:val="006F345C"/>
    <w:rsid w:val="006F4F98"/>
    <w:rsid w:val="006F56E6"/>
    <w:rsid w:val="006F5B20"/>
    <w:rsid w:val="006F61AF"/>
    <w:rsid w:val="006F6217"/>
    <w:rsid w:val="006F6301"/>
    <w:rsid w:val="00702343"/>
    <w:rsid w:val="0070300A"/>
    <w:rsid w:val="00703C8B"/>
    <w:rsid w:val="00705209"/>
    <w:rsid w:val="00705CAE"/>
    <w:rsid w:val="007076B4"/>
    <w:rsid w:val="00711E57"/>
    <w:rsid w:val="007127BD"/>
    <w:rsid w:val="00712BC5"/>
    <w:rsid w:val="00714128"/>
    <w:rsid w:val="00715245"/>
    <w:rsid w:val="00716EA0"/>
    <w:rsid w:val="0071705F"/>
    <w:rsid w:val="0071716B"/>
    <w:rsid w:val="007212DE"/>
    <w:rsid w:val="00722121"/>
    <w:rsid w:val="0072399B"/>
    <w:rsid w:val="00723B4B"/>
    <w:rsid w:val="007242A2"/>
    <w:rsid w:val="00724F8E"/>
    <w:rsid w:val="007311B7"/>
    <w:rsid w:val="00732BAB"/>
    <w:rsid w:val="00735F5F"/>
    <w:rsid w:val="007372B7"/>
    <w:rsid w:val="00744C9D"/>
    <w:rsid w:val="00746490"/>
    <w:rsid w:val="00746A44"/>
    <w:rsid w:val="00747EAF"/>
    <w:rsid w:val="0075290B"/>
    <w:rsid w:val="00752C47"/>
    <w:rsid w:val="00755C74"/>
    <w:rsid w:val="00755DEC"/>
    <w:rsid w:val="00756BB4"/>
    <w:rsid w:val="00760F2F"/>
    <w:rsid w:val="00761761"/>
    <w:rsid w:val="00764FA0"/>
    <w:rsid w:val="00767604"/>
    <w:rsid w:val="00772BC7"/>
    <w:rsid w:val="00773924"/>
    <w:rsid w:val="00773D81"/>
    <w:rsid w:val="00774773"/>
    <w:rsid w:val="007771D3"/>
    <w:rsid w:val="00780813"/>
    <w:rsid w:val="00780B05"/>
    <w:rsid w:val="00780E56"/>
    <w:rsid w:val="00781E3E"/>
    <w:rsid w:val="00783DE4"/>
    <w:rsid w:val="00784EBC"/>
    <w:rsid w:val="00785038"/>
    <w:rsid w:val="007857A8"/>
    <w:rsid w:val="00785DDA"/>
    <w:rsid w:val="007866C2"/>
    <w:rsid w:val="0079040F"/>
    <w:rsid w:val="007928AC"/>
    <w:rsid w:val="0079317A"/>
    <w:rsid w:val="007932BA"/>
    <w:rsid w:val="00793A3B"/>
    <w:rsid w:val="00793E4B"/>
    <w:rsid w:val="00795962"/>
    <w:rsid w:val="00796A33"/>
    <w:rsid w:val="0079773E"/>
    <w:rsid w:val="00797CBB"/>
    <w:rsid w:val="007A2E0F"/>
    <w:rsid w:val="007A3770"/>
    <w:rsid w:val="007A3CFE"/>
    <w:rsid w:val="007A4720"/>
    <w:rsid w:val="007A5DBD"/>
    <w:rsid w:val="007A6F03"/>
    <w:rsid w:val="007A7294"/>
    <w:rsid w:val="007B0A42"/>
    <w:rsid w:val="007B4961"/>
    <w:rsid w:val="007B4D97"/>
    <w:rsid w:val="007B58FC"/>
    <w:rsid w:val="007B5C38"/>
    <w:rsid w:val="007B60E5"/>
    <w:rsid w:val="007C2CE9"/>
    <w:rsid w:val="007C45C2"/>
    <w:rsid w:val="007C51BA"/>
    <w:rsid w:val="007C75E9"/>
    <w:rsid w:val="007C79FA"/>
    <w:rsid w:val="007D0A27"/>
    <w:rsid w:val="007D3ED9"/>
    <w:rsid w:val="007D79FD"/>
    <w:rsid w:val="007D7E98"/>
    <w:rsid w:val="007E17D4"/>
    <w:rsid w:val="007E1E9A"/>
    <w:rsid w:val="007E2E03"/>
    <w:rsid w:val="007E3265"/>
    <w:rsid w:val="007E36B7"/>
    <w:rsid w:val="007E3F61"/>
    <w:rsid w:val="007E6B11"/>
    <w:rsid w:val="007E7159"/>
    <w:rsid w:val="007F006C"/>
    <w:rsid w:val="007F079B"/>
    <w:rsid w:val="007F0AFC"/>
    <w:rsid w:val="007F0D4A"/>
    <w:rsid w:val="007F10C0"/>
    <w:rsid w:val="007F19E8"/>
    <w:rsid w:val="007F2BD4"/>
    <w:rsid w:val="007F2C34"/>
    <w:rsid w:val="007F36E4"/>
    <w:rsid w:val="007F3BAB"/>
    <w:rsid w:val="0080003F"/>
    <w:rsid w:val="0080218F"/>
    <w:rsid w:val="00803927"/>
    <w:rsid w:val="00803AB6"/>
    <w:rsid w:val="00804308"/>
    <w:rsid w:val="00805DC5"/>
    <w:rsid w:val="00805FC6"/>
    <w:rsid w:val="008060D5"/>
    <w:rsid w:val="00806CFC"/>
    <w:rsid w:val="00807715"/>
    <w:rsid w:val="0081146A"/>
    <w:rsid w:val="008117A5"/>
    <w:rsid w:val="00814811"/>
    <w:rsid w:val="00814B12"/>
    <w:rsid w:val="00815124"/>
    <w:rsid w:val="0081539B"/>
    <w:rsid w:val="00815C6A"/>
    <w:rsid w:val="00816345"/>
    <w:rsid w:val="0081679A"/>
    <w:rsid w:val="00816ACA"/>
    <w:rsid w:val="00817A9A"/>
    <w:rsid w:val="00820B49"/>
    <w:rsid w:val="00821AB7"/>
    <w:rsid w:val="00821B95"/>
    <w:rsid w:val="00822E20"/>
    <w:rsid w:val="00823C98"/>
    <w:rsid w:val="008240BD"/>
    <w:rsid w:val="00824408"/>
    <w:rsid w:val="00824AD4"/>
    <w:rsid w:val="0082678A"/>
    <w:rsid w:val="00827270"/>
    <w:rsid w:val="008326F0"/>
    <w:rsid w:val="00834D96"/>
    <w:rsid w:val="00834FBA"/>
    <w:rsid w:val="00836AB9"/>
    <w:rsid w:val="008426CA"/>
    <w:rsid w:val="00842E33"/>
    <w:rsid w:val="008446E4"/>
    <w:rsid w:val="008448AF"/>
    <w:rsid w:val="00844AAB"/>
    <w:rsid w:val="00845CC8"/>
    <w:rsid w:val="0085171E"/>
    <w:rsid w:val="008520A8"/>
    <w:rsid w:val="0085313D"/>
    <w:rsid w:val="00854AB3"/>
    <w:rsid w:val="0085579D"/>
    <w:rsid w:val="00856186"/>
    <w:rsid w:val="008561D0"/>
    <w:rsid w:val="00857548"/>
    <w:rsid w:val="00857BD8"/>
    <w:rsid w:val="00860C49"/>
    <w:rsid w:val="008615B5"/>
    <w:rsid w:val="00862168"/>
    <w:rsid w:val="008622C7"/>
    <w:rsid w:val="008628D3"/>
    <w:rsid w:val="00864DE6"/>
    <w:rsid w:val="00866538"/>
    <w:rsid w:val="0086711F"/>
    <w:rsid w:val="0087042C"/>
    <w:rsid w:val="00873A22"/>
    <w:rsid w:val="008775C8"/>
    <w:rsid w:val="00877745"/>
    <w:rsid w:val="00882AAD"/>
    <w:rsid w:val="00883000"/>
    <w:rsid w:val="0088306A"/>
    <w:rsid w:val="00883843"/>
    <w:rsid w:val="00884037"/>
    <w:rsid w:val="00884645"/>
    <w:rsid w:val="0088638F"/>
    <w:rsid w:val="0088742C"/>
    <w:rsid w:val="008874D7"/>
    <w:rsid w:val="00887DE9"/>
    <w:rsid w:val="0089101D"/>
    <w:rsid w:val="008914F7"/>
    <w:rsid w:val="00891867"/>
    <w:rsid w:val="00891E7B"/>
    <w:rsid w:val="00892098"/>
    <w:rsid w:val="00893897"/>
    <w:rsid w:val="008943AA"/>
    <w:rsid w:val="0089497D"/>
    <w:rsid w:val="00894A87"/>
    <w:rsid w:val="00895842"/>
    <w:rsid w:val="00897D89"/>
    <w:rsid w:val="008A0749"/>
    <w:rsid w:val="008A498A"/>
    <w:rsid w:val="008A4FF1"/>
    <w:rsid w:val="008A5621"/>
    <w:rsid w:val="008A5F47"/>
    <w:rsid w:val="008B23D4"/>
    <w:rsid w:val="008B2B8C"/>
    <w:rsid w:val="008B4C6E"/>
    <w:rsid w:val="008B5754"/>
    <w:rsid w:val="008B6BEC"/>
    <w:rsid w:val="008B768F"/>
    <w:rsid w:val="008C0279"/>
    <w:rsid w:val="008C202C"/>
    <w:rsid w:val="008C26A6"/>
    <w:rsid w:val="008C2F69"/>
    <w:rsid w:val="008C3009"/>
    <w:rsid w:val="008C5B76"/>
    <w:rsid w:val="008C5BFF"/>
    <w:rsid w:val="008C6D82"/>
    <w:rsid w:val="008D02E4"/>
    <w:rsid w:val="008D643B"/>
    <w:rsid w:val="008D64C2"/>
    <w:rsid w:val="008E0AB9"/>
    <w:rsid w:val="008E12E4"/>
    <w:rsid w:val="008E232A"/>
    <w:rsid w:val="008E2EE8"/>
    <w:rsid w:val="008E4B32"/>
    <w:rsid w:val="008E532C"/>
    <w:rsid w:val="008E538E"/>
    <w:rsid w:val="008E56F0"/>
    <w:rsid w:val="008E63B6"/>
    <w:rsid w:val="008E78E3"/>
    <w:rsid w:val="008F0DDD"/>
    <w:rsid w:val="008F1825"/>
    <w:rsid w:val="008F1BAB"/>
    <w:rsid w:val="008F32BA"/>
    <w:rsid w:val="008F3E6B"/>
    <w:rsid w:val="008F4066"/>
    <w:rsid w:val="008F4607"/>
    <w:rsid w:val="008F50BF"/>
    <w:rsid w:val="008F5DA6"/>
    <w:rsid w:val="0090057F"/>
    <w:rsid w:val="00901531"/>
    <w:rsid w:val="0090164F"/>
    <w:rsid w:val="0090274C"/>
    <w:rsid w:val="00903388"/>
    <w:rsid w:val="00905270"/>
    <w:rsid w:val="00907B90"/>
    <w:rsid w:val="00911EE4"/>
    <w:rsid w:val="00912799"/>
    <w:rsid w:val="00912D5B"/>
    <w:rsid w:val="00912ED7"/>
    <w:rsid w:val="00913D4D"/>
    <w:rsid w:val="009154EF"/>
    <w:rsid w:val="00915A5F"/>
    <w:rsid w:val="00916B9B"/>
    <w:rsid w:val="00920AF4"/>
    <w:rsid w:val="0092205A"/>
    <w:rsid w:val="0092358F"/>
    <w:rsid w:val="0092422D"/>
    <w:rsid w:val="00924321"/>
    <w:rsid w:val="00924E7E"/>
    <w:rsid w:val="00925EB0"/>
    <w:rsid w:val="00927C30"/>
    <w:rsid w:val="00930A82"/>
    <w:rsid w:val="00930E22"/>
    <w:rsid w:val="00932437"/>
    <w:rsid w:val="00932792"/>
    <w:rsid w:val="00932D9A"/>
    <w:rsid w:val="00934B4F"/>
    <w:rsid w:val="00936332"/>
    <w:rsid w:val="009370A1"/>
    <w:rsid w:val="00940084"/>
    <w:rsid w:val="00940213"/>
    <w:rsid w:val="00940CFE"/>
    <w:rsid w:val="00945E08"/>
    <w:rsid w:val="00946023"/>
    <w:rsid w:val="009463D1"/>
    <w:rsid w:val="00946B36"/>
    <w:rsid w:val="00946C21"/>
    <w:rsid w:val="00947664"/>
    <w:rsid w:val="0095197A"/>
    <w:rsid w:val="00952973"/>
    <w:rsid w:val="00952B81"/>
    <w:rsid w:val="0095365D"/>
    <w:rsid w:val="00954FE9"/>
    <w:rsid w:val="00955DC7"/>
    <w:rsid w:val="0095677A"/>
    <w:rsid w:val="009602EA"/>
    <w:rsid w:val="00960A34"/>
    <w:rsid w:val="00961907"/>
    <w:rsid w:val="0096221B"/>
    <w:rsid w:val="00962235"/>
    <w:rsid w:val="0096270B"/>
    <w:rsid w:val="00965BEF"/>
    <w:rsid w:val="009677C1"/>
    <w:rsid w:val="00967C9A"/>
    <w:rsid w:val="00967E24"/>
    <w:rsid w:val="009701C0"/>
    <w:rsid w:val="00970B13"/>
    <w:rsid w:val="00972F2D"/>
    <w:rsid w:val="00973F12"/>
    <w:rsid w:val="00974D8C"/>
    <w:rsid w:val="00975D55"/>
    <w:rsid w:val="00975EB3"/>
    <w:rsid w:val="00976278"/>
    <w:rsid w:val="00976BDF"/>
    <w:rsid w:val="00980110"/>
    <w:rsid w:val="009815FA"/>
    <w:rsid w:val="00981BD6"/>
    <w:rsid w:val="00982792"/>
    <w:rsid w:val="009827F4"/>
    <w:rsid w:val="0098398D"/>
    <w:rsid w:val="00984656"/>
    <w:rsid w:val="00984AC8"/>
    <w:rsid w:val="00984C4A"/>
    <w:rsid w:val="00985806"/>
    <w:rsid w:val="00986448"/>
    <w:rsid w:val="00990076"/>
    <w:rsid w:val="00990AB2"/>
    <w:rsid w:val="00991939"/>
    <w:rsid w:val="00992AC6"/>
    <w:rsid w:val="00994B7E"/>
    <w:rsid w:val="00995196"/>
    <w:rsid w:val="009956A6"/>
    <w:rsid w:val="00995C29"/>
    <w:rsid w:val="00996459"/>
    <w:rsid w:val="009966C4"/>
    <w:rsid w:val="00997420"/>
    <w:rsid w:val="009A04BB"/>
    <w:rsid w:val="009A09E7"/>
    <w:rsid w:val="009A11A3"/>
    <w:rsid w:val="009A1C58"/>
    <w:rsid w:val="009A1DF0"/>
    <w:rsid w:val="009A31A4"/>
    <w:rsid w:val="009A40DC"/>
    <w:rsid w:val="009A4658"/>
    <w:rsid w:val="009A4864"/>
    <w:rsid w:val="009A54A0"/>
    <w:rsid w:val="009A590F"/>
    <w:rsid w:val="009A76EC"/>
    <w:rsid w:val="009A7DB8"/>
    <w:rsid w:val="009B1D5D"/>
    <w:rsid w:val="009B1F60"/>
    <w:rsid w:val="009B2A3C"/>
    <w:rsid w:val="009B2D03"/>
    <w:rsid w:val="009B3B21"/>
    <w:rsid w:val="009B3D88"/>
    <w:rsid w:val="009B3F1B"/>
    <w:rsid w:val="009B4FB0"/>
    <w:rsid w:val="009B6BB2"/>
    <w:rsid w:val="009C1211"/>
    <w:rsid w:val="009C2834"/>
    <w:rsid w:val="009C341F"/>
    <w:rsid w:val="009C3A21"/>
    <w:rsid w:val="009C3C18"/>
    <w:rsid w:val="009C42D5"/>
    <w:rsid w:val="009C47D9"/>
    <w:rsid w:val="009C5ED6"/>
    <w:rsid w:val="009C601A"/>
    <w:rsid w:val="009D03A1"/>
    <w:rsid w:val="009D421F"/>
    <w:rsid w:val="009D4BAC"/>
    <w:rsid w:val="009D7793"/>
    <w:rsid w:val="009E0307"/>
    <w:rsid w:val="009E450F"/>
    <w:rsid w:val="009E599D"/>
    <w:rsid w:val="009E5EEA"/>
    <w:rsid w:val="009E663B"/>
    <w:rsid w:val="009E6E63"/>
    <w:rsid w:val="009F29B7"/>
    <w:rsid w:val="009F4646"/>
    <w:rsid w:val="009F548F"/>
    <w:rsid w:val="009F622D"/>
    <w:rsid w:val="009F6953"/>
    <w:rsid w:val="00A011AD"/>
    <w:rsid w:val="00A01801"/>
    <w:rsid w:val="00A0549D"/>
    <w:rsid w:val="00A0596F"/>
    <w:rsid w:val="00A06E17"/>
    <w:rsid w:val="00A07578"/>
    <w:rsid w:val="00A076DE"/>
    <w:rsid w:val="00A07EE8"/>
    <w:rsid w:val="00A11C78"/>
    <w:rsid w:val="00A11F0F"/>
    <w:rsid w:val="00A160C3"/>
    <w:rsid w:val="00A16CC2"/>
    <w:rsid w:val="00A16E36"/>
    <w:rsid w:val="00A20766"/>
    <w:rsid w:val="00A20FED"/>
    <w:rsid w:val="00A21E01"/>
    <w:rsid w:val="00A22097"/>
    <w:rsid w:val="00A22E8A"/>
    <w:rsid w:val="00A2463E"/>
    <w:rsid w:val="00A2645E"/>
    <w:rsid w:val="00A27D46"/>
    <w:rsid w:val="00A30667"/>
    <w:rsid w:val="00A307A2"/>
    <w:rsid w:val="00A3241C"/>
    <w:rsid w:val="00A348D6"/>
    <w:rsid w:val="00A35A71"/>
    <w:rsid w:val="00A3675D"/>
    <w:rsid w:val="00A41794"/>
    <w:rsid w:val="00A41DC9"/>
    <w:rsid w:val="00A4298B"/>
    <w:rsid w:val="00A4582E"/>
    <w:rsid w:val="00A476E6"/>
    <w:rsid w:val="00A5098B"/>
    <w:rsid w:val="00A52C20"/>
    <w:rsid w:val="00A54B44"/>
    <w:rsid w:val="00A55FD2"/>
    <w:rsid w:val="00A56AE2"/>
    <w:rsid w:val="00A6012C"/>
    <w:rsid w:val="00A6028E"/>
    <w:rsid w:val="00A606D5"/>
    <w:rsid w:val="00A61491"/>
    <w:rsid w:val="00A645D9"/>
    <w:rsid w:val="00A650F2"/>
    <w:rsid w:val="00A65DCF"/>
    <w:rsid w:val="00A661BF"/>
    <w:rsid w:val="00A665EB"/>
    <w:rsid w:val="00A67A71"/>
    <w:rsid w:val="00A71820"/>
    <w:rsid w:val="00A7247F"/>
    <w:rsid w:val="00A72FEE"/>
    <w:rsid w:val="00A73FD9"/>
    <w:rsid w:val="00A749DA"/>
    <w:rsid w:val="00A74F30"/>
    <w:rsid w:val="00A755D2"/>
    <w:rsid w:val="00A75E53"/>
    <w:rsid w:val="00A75FE8"/>
    <w:rsid w:val="00A773C1"/>
    <w:rsid w:val="00A77F0A"/>
    <w:rsid w:val="00A821ED"/>
    <w:rsid w:val="00A82813"/>
    <w:rsid w:val="00A828C5"/>
    <w:rsid w:val="00A85CF1"/>
    <w:rsid w:val="00A8604C"/>
    <w:rsid w:val="00A871B4"/>
    <w:rsid w:val="00A87600"/>
    <w:rsid w:val="00A9031A"/>
    <w:rsid w:val="00A904B4"/>
    <w:rsid w:val="00A90C1D"/>
    <w:rsid w:val="00A910A8"/>
    <w:rsid w:val="00A930A8"/>
    <w:rsid w:val="00A93160"/>
    <w:rsid w:val="00A94046"/>
    <w:rsid w:val="00A95A62"/>
    <w:rsid w:val="00AA03EB"/>
    <w:rsid w:val="00AA0880"/>
    <w:rsid w:val="00AA117C"/>
    <w:rsid w:val="00AA285C"/>
    <w:rsid w:val="00AA2F6F"/>
    <w:rsid w:val="00AA3386"/>
    <w:rsid w:val="00AA4405"/>
    <w:rsid w:val="00AA5E05"/>
    <w:rsid w:val="00AA6672"/>
    <w:rsid w:val="00AA7F54"/>
    <w:rsid w:val="00AB0F6A"/>
    <w:rsid w:val="00AB10DA"/>
    <w:rsid w:val="00AB1261"/>
    <w:rsid w:val="00AB13A9"/>
    <w:rsid w:val="00AB1CEB"/>
    <w:rsid w:val="00AB364F"/>
    <w:rsid w:val="00AB406B"/>
    <w:rsid w:val="00AB569C"/>
    <w:rsid w:val="00AB735C"/>
    <w:rsid w:val="00AB7DB0"/>
    <w:rsid w:val="00AC17F8"/>
    <w:rsid w:val="00AC232C"/>
    <w:rsid w:val="00AC2BAF"/>
    <w:rsid w:val="00AC409E"/>
    <w:rsid w:val="00AC5E41"/>
    <w:rsid w:val="00AD0EA2"/>
    <w:rsid w:val="00AD7210"/>
    <w:rsid w:val="00AE0C5B"/>
    <w:rsid w:val="00AE0EE2"/>
    <w:rsid w:val="00AE1D6E"/>
    <w:rsid w:val="00AE1D8D"/>
    <w:rsid w:val="00AE306A"/>
    <w:rsid w:val="00AE3227"/>
    <w:rsid w:val="00AE44E7"/>
    <w:rsid w:val="00AE6749"/>
    <w:rsid w:val="00AE720A"/>
    <w:rsid w:val="00AF03F8"/>
    <w:rsid w:val="00AF05F0"/>
    <w:rsid w:val="00AF1BAB"/>
    <w:rsid w:val="00AF511B"/>
    <w:rsid w:val="00AF51B4"/>
    <w:rsid w:val="00AF52A1"/>
    <w:rsid w:val="00AF6A32"/>
    <w:rsid w:val="00AF6ECA"/>
    <w:rsid w:val="00AF7855"/>
    <w:rsid w:val="00B0049F"/>
    <w:rsid w:val="00B00D0D"/>
    <w:rsid w:val="00B012C0"/>
    <w:rsid w:val="00B04113"/>
    <w:rsid w:val="00B05A02"/>
    <w:rsid w:val="00B05D83"/>
    <w:rsid w:val="00B0710C"/>
    <w:rsid w:val="00B07718"/>
    <w:rsid w:val="00B07B3F"/>
    <w:rsid w:val="00B10BA6"/>
    <w:rsid w:val="00B10DC4"/>
    <w:rsid w:val="00B11270"/>
    <w:rsid w:val="00B12A66"/>
    <w:rsid w:val="00B13B5B"/>
    <w:rsid w:val="00B14726"/>
    <w:rsid w:val="00B15953"/>
    <w:rsid w:val="00B16FE9"/>
    <w:rsid w:val="00B176D8"/>
    <w:rsid w:val="00B20C25"/>
    <w:rsid w:val="00B21BFC"/>
    <w:rsid w:val="00B2295D"/>
    <w:rsid w:val="00B22B0C"/>
    <w:rsid w:val="00B23AD1"/>
    <w:rsid w:val="00B23F36"/>
    <w:rsid w:val="00B25696"/>
    <w:rsid w:val="00B27C98"/>
    <w:rsid w:val="00B309D0"/>
    <w:rsid w:val="00B31D58"/>
    <w:rsid w:val="00B34107"/>
    <w:rsid w:val="00B34D88"/>
    <w:rsid w:val="00B36913"/>
    <w:rsid w:val="00B37032"/>
    <w:rsid w:val="00B379F7"/>
    <w:rsid w:val="00B40ACA"/>
    <w:rsid w:val="00B418AF"/>
    <w:rsid w:val="00B41DDA"/>
    <w:rsid w:val="00B43A54"/>
    <w:rsid w:val="00B4597B"/>
    <w:rsid w:val="00B5043A"/>
    <w:rsid w:val="00B5132D"/>
    <w:rsid w:val="00B52744"/>
    <w:rsid w:val="00B545D3"/>
    <w:rsid w:val="00B54DFD"/>
    <w:rsid w:val="00B54E2C"/>
    <w:rsid w:val="00B56289"/>
    <w:rsid w:val="00B56543"/>
    <w:rsid w:val="00B565F6"/>
    <w:rsid w:val="00B567BB"/>
    <w:rsid w:val="00B56BE9"/>
    <w:rsid w:val="00B570FC"/>
    <w:rsid w:val="00B5768B"/>
    <w:rsid w:val="00B6243D"/>
    <w:rsid w:val="00B62649"/>
    <w:rsid w:val="00B65133"/>
    <w:rsid w:val="00B65692"/>
    <w:rsid w:val="00B66227"/>
    <w:rsid w:val="00B664F9"/>
    <w:rsid w:val="00B667FE"/>
    <w:rsid w:val="00B673E2"/>
    <w:rsid w:val="00B74660"/>
    <w:rsid w:val="00B749A5"/>
    <w:rsid w:val="00B758F4"/>
    <w:rsid w:val="00B760A4"/>
    <w:rsid w:val="00B80A53"/>
    <w:rsid w:val="00B81DDB"/>
    <w:rsid w:val="00B82021"/>
    <w:rsid w:val="00B829C7"/>
    <w:rsid w:val="00B83A14"/>
    <w:rsid w:val="00B83C0A"/>
    <w:rsid w:val="00B85D78"/>
    <w:rsid w:val="00B86D54"/>
    <w:rsid w:val="00B87C5D"/>
    <w:rsid w:val="00B90A70"/>
    <w:rsid w:val="00B92F37"/>
    <w:rsid w:val="00B9539A"/>
    <w:rsid w:val="00B9548D"/>
    <w:rsid w:val="00B962FB"/>
    <w:rsid w:val="00B96C29"/>
    <w:rsid w:val="00BA0033"/>
    <w:rsid w:val="00BA1DC3"/>
    <w:rsid w:val="00BA418F"/>
    <w:rsid w:val="00BA4373"/>
    <w:rsid w:val="00BA48F9"/>
    <w:rsid w:val="00BA4D10"/>
    <w:rsid w:val="00BA4E67"/>
    <w:rsid w:val="00BA543F"/>
    <w:rsid w:val="00BA586F"/>
    <w:rsid w:val="00BB25E6"/>
    <w:rsid w:val="00BB2641"/>
    <w:rsid w:val="00BB422E"/>
    <w:rsid w:val="00BC15C2"/>
    <w:rsid w:val="00BC427C"/>
    <w:rsid w:val="00BC5576"/>
    <w:rsid w:val="00BD0C8E"/>
    <w:rsid w:val="00BD2A55"/>
    <w:rsid w:val="00BD3853"/>
    <w:rsid w:val="00BD51AB"/>
    <w:rsid w:val="00BD5614"/>
    <w:rsid w:val="00BD5C18"/>
    <w:rsid w:val="00BD7EAC"/>
    <w:rsid w:val="00BE03D5"/>
    <w:rsid w:val="00BE36C0"/>
    <w:rsid w:val="00BE6F33"/>
    <w:rsid w:val="00BE7ED8"/>
    <w:rsid w:val="00BF108C"/>
    <w:rsid w:val="00BF12F6"/>
    <w:rsid w:val="00BF22A8"/>
    <w:rsid w:val="00BF2D66"/>
    <w:rsid w:val="00BF6883"/>
    <w:rsid w:val="00BF741B"/>
    <w:rsid w:val="00BF7CEF"/>
    <w:rsid w:val="00C02A6F"/>
    <w:rsid w:val="00C02AE4"/>
    <w:rsid w:val="00C02B70"/>
    <w:rsid w:val="00C04377"/>
    <w:rsid w:val="00C047E4"/>
    <w:rsid w:val="00C04D2C"/>
    <w:rsid w:val="00C04F8B"/>
    <w:rsid w:val="00C05060"/>
    <w:rsid w:val="00C05BAB"/>
    <w:rsid w:val="00C114B3"/>
    <w:rsid w:val="00C124A9"/>
    <w:rsid w:val="00C12627"/>
    <w:rsid w:val="00C145C0"/>
    <w:rsid w:val="00C159FD"/>
    <w:rsid w:val="00C161D5"/>
    <w:rsid w:val="00C22163"/>
    <w:rsid w:val="00C22411"/>
    <w:rsid w:val="00C2242C"/>
    <w:rsid w:val="00C22518"/>
    <w:rsid w:val="00C22ED2"/>
    <w:rsid w:val="00C241B3"/>
    <w:rsid w:val="00C246D8"/>
    <w:rsid w:val="00C261E3"/>
    <w:rsid w:val="00C27A09"/>
    <w:rsid w:val="00C30C96"/>
    <w:rsid w:val="00C328A0"/>
    <w:rsid w:val="00C3290F"/>
    <w:rsid w:val="00C335F3"/>
    <w:rsid w:val="00C352BA"/>
    <w:rsid w:val="00C353FA"/>
    <w:rsid w:val="00C35B35"/>
    <w:rsid w:val="00C35F48"/>
    <w:rsid w:val="00C36223"/>
    <w:rsid w:val="00C36588"/>
    <w:rsid w:val="00C36B8B"/>
    <w:rsid w:val="00C374AD"/>
    <w:rsid w:val="00C37C09"/>
    <w:rsid w:val="00C4105F"/>
    <w:rsid w:val="00C41D4A"/>
    <w:rsid w:val="00C43B43"/>
    <w:rsid w:val="00C440D2"/>
    <w:rsid w:val="00C50C97"/>
    <w:rsid w:val="00C51607"/>
    <w:rsid w:val="00C51730"/>
    <w:rsid w:val="00C518B8"/>
    <w:rsid w:val="00C546E3"/>
    <w:rsid w:val="00C56A27"/>
    <w:rsid w:val="00C57192"/>
    <w:rsid w:val="00C5724E"/>
    <w:rsid w:val="00C57482"/>
    <w:rsid w:val="00C57A48"/>
    <w:rsid w:val="00C64C3E"/>
    <w:rsid w:val="00C653F1"/>
    <w:rsid w:val="00C66502"/>
    <w:rsid w:val="00C70504"/>
    <w:rsid w:val="00C72226"/>
    <w:rsid w:val="00C735E0"/>
    <w:rsid w:val="00C74984"/>
    <w:rsid w:val="00C75E74"/>
    <w:rsid w:val="00C76714"/>
    <w:rsid w:val="00C77464"/>
    <w:rsid w:val="00C808BB"/>
    <w:rsid w:val="00C828DB"/>
    <w:rsid w:val="00C82FCB"/>
    <w:rsid w:val="00C8302C"/>
    <w:rsid w:val="00C83A30"/>
    <w:rsid w:val="00C83FE4"/>
    <w:rsid w:val="00C8477B"/>
    <w:rsid w:val="00C86211"/>
    <w:rsid w:val="00C87EB1"/>
    <w:rsid w:val="00C915EB"/>
    <w:rsid w:val="00C92154"/>
    <w:rsid w:val="00C94125"/>
    <w:rsid w:val="00C95A81"/>
    <w:rsid w:val="00CA0AF5"/>
    <w:rsid w:val="00CA1228"/>
    <w:rsid w:val="00CA1EF1"/>
    <w:rsid w:val="00CA20ED"/>
    <w:rsid w:val="00CA7086"/>
    <w:rsid w:val="00CB2888"/>
    <w:rsid w:val="00CB4D64"/>
    <w:rsid w:val="00CB524C"/>
    <w:rsid w:val="00CB5324"/>
    <w:rsid w:val="00CB60F9"/>
    <w:rsid w:val="00CB64F0"/>
    <w:rsid w:val="00CB6D1B"/>
    <w:rsid w:val="00CB7DAC"/>
    <w:rsid w:val="00CC1586"/>
    <w:rsid w:val="00CC2357"/>
    <w:rsid w:val="00CC3189"/>
    <w:rsid w:val="00CC6BC5"/>
    <w:rsid w:val="00CC7E1B"/>
    <w:rsid w:val="00CD1BFA"/>
    <w:rsid w:val="00CD2596"/>
    <w:rsid w:val="00CD4709"/>
    <w:rsid w:val="00CD4B7D"/>
    <w:rsid w:val="00CD5576"/>
    <w:rsid w:val="00CD769B"/>
    <w:rsid w:val="00CD7EBC"/>
    <w:rsid w:val="00CE162F"/>
    <w:rsid w:val="00CE3302"/>
    <w:rsid w:val="00CE37AC"/>
    <w:rsid w:val="00CE38E7"/>
    <w:rsid w:val="00CE798B"/>
    <w:rsid w:val="00CF05F7"/>
    <w:rsid w:val="00CF0D5D"/>
    <w:rsid w:val="00CF0EF7"/>
    <w:rsid w:val="00CF5166"/>
    <w:rsid w:val="00CF5437"/>
    <w:rsid w:val="00CF66C4"/>
    <w:rsid w:val="00CF6D56"/>
    <w:rsid w:val="00D03477"/>
    <w:rsid w:val="00D03D51"/>
    <w:rsid w:val="00D03F64"/>
    <w:rsid w:val="00D048AB"/>
    <w:rsid w:val="00D053C4"/>
    <w:rsid w:val="00D069F6"/>
    <w:rsid w:val="00D071B8"/>
    <w:rsid w:val="00D12BE4"/>
    <w:rsid w:val="00D13BB2"/>
    <w:rsid w:val="00D142E0"/>
    <w:rsid w:val="00D1434E"/>
    <w:rsid w:val="00D16CBC"/>
    <w:rsid w:val="00D179A1"/>
    <w:rsid w:val="00D17AE3"/>
    <w:rsid w:val="00D17CFE"/>
    <w:rsid w:val="00D20C89"/>
    <w:rsid w:val="00D22DDD"/>
    <w:rsid w:val="00D243B8"/>
    <w:rsid w:val="00D25CDD"/>
    <w:rsid w:val="00D26B0F"/>
    <w:rsid w:val="00D26F63"/>
    <w:rsid w:val="00D27126"/>
    <w:rsid w:val="00D273CA"/>
    <w:rsid w:val="00D30B9A"/>
    <w:rsid w:val="00D333C5"/>
    <w:rsid w:val="00D362BC"/>
    <w:rsid w:val="00D40103"/>
    <w:rsid w:val="00D40746"/>
    <w:rsid w:val="00D4127A"/>
    <w:rsid w:val="00D41BEE"/>
    <w:rsid w:val="00D4304B"/>
    <w:rsid w:val="00D459B5"/>
    <w:rsid w:val="00D475E7"/>
    <w:rsid w:val="00D54E63"/>
    <w:rsid w:val="00D55231"/>
    <w:rsid w:val="00D55362"/>
    <w:rsid w:val="00D56AD1"/>
    <w:rsid w:val="00D5750F"/>
    <w:rsid w:val="00D57EE2"/>
    <w:rsid w:val="00D60249"/>
    <w:rsid w:val="00D60F56"/>
    <w:rsid w:val="00D626EA"/>
    <w:rsid w:val="00D63F31"/>
    <w:rsid w:val="00D66D7F"/>
    <w:rsid w:val="00D67EAA"/>
    <w:rsid w:val="00D708C1"/>
    <w:rsid w:val="00D71B9E"/>
    <w:rsid w:val="00D71C5A"/>
    <w:rsid w:val="00D726EF"/>
    <w:rsid w:val="00D72929"/>
    <w:rsid w:val="00D73EB8"/>
    <w:rsid w:val="00D7457D"/>
    <w:rsid w:val="00D762DA"/>
    <w:rsid w:val="00D77C2E"/>
    <w:rsid w:val="00D805EA"/>
    <w:rsid w:val="00D80680"/>
    <w:rsid w:val="00D80A36"/>
    <w:rsid w:val="00D82C40"/>
    <w:rsid w:val="00D844F7"/>
    <w:rsid w:val="00D85167"/>
    <w:rsid w:val="00D85662"/>
    <w:rsid w:val="00D85752"/>
    <w:rsid w:val="00D87EF8"/>
    <w:rsid w:val="00D90557"/>
    <w:rsid w:val="00D90D70"/>
    <w:rsid w:val="00D9156D"/>
    <w:rsid w:val="00D925F2"/>
    <w:rsid w:val="00D945FA"/>
    <w:rsid w:val="00D94D66"/>
    <w:rsid w:val="00D95DEA"/>
    <w:rsid w:val="00D965CF"/>
    <w:rsid w:val="00DA4A27"/>
    <w:rsid w:val="00DA7074"/>
    <w:rsid w:val="00DB226C"/>
    <w:rsid w:val="00DB2C3D"/>
    <w:rsid w:val="00DB3B0A"/>
    <w:rsid w:val="00DB584E"/>
    <w:rsid w:val="00DB6291"/>
    <w:rsid w:val="00DB644A"/>
    <w:rsid w:val="00DB73CD"/>
    <w:rsid w:val="00DC03BE"/>
    <w:rsid w:val="00DC05FA"/>
    <w:rsid w:val="00DC0D10"/>
    <w:rsid w:val="00DC0F6C"/>
    <w:rsid w:val="00DC1A7F"/>
    <w:rsid w:val="00DC1F39"/>
    <w:rsid w:val="00DC2820"/>
    <w:rsid w:val="00DC4CF5"/>
    <w:rsid w:val="00DC57BB"/>
    <w:rsid w:val="00DC587B"/>
    <w:rsid w:val="00DC5F30"/>
    <w:rsid w:val="00DC62E2"/>
    <w:rsid w:val="00DC6F33"/>
    <w:rsid w:val="00DC77C9"/>
    <w:rsid w:val="00DD0AE8"/>
    <w:rsid w:val="00DD119B"/>
    <w:rsid w:val="00DD1259"/>
    <w:rsid w:val="00DD14FD"/>
    <w:rsid w:val="00DD2FA1"/>
    <w:rsid w:val="00DD39AF"/>
    <w:rsid w:val="00DD43E7"/>
    <w:rsid w:val="00DD5050"/>
    <w:rsid w:val="00DD6AAB"/>
    <w:rsid w:val="00DD76D1"/>
    <w:rsid w:val="00DD78C1"/>
    <w:rsid w:val="00DD7AC7"/>
    <w:rsid w:val="00DD7CC9"/>
    <w:rsid w:val="00DE11C1"/>
    <w:rsid w:val="00DE2832"/>
    <w:rsid w:val="00DE6A22"/>
    <w:rsid w:val="00DE7C83"/>
    <w:rsid w:val="00DF206A"/>
    <w:rsid w:val="00DF2C9F"/>
    <w:rsid w:val="00DF3581"/>
    <w:rsid w:val="00DF3BF8"/>
    <w:rsid w:val="00DF495F"/>
    <w:rsid w:val="00DF5275"/>
    <w:rsid w:val="00DF5707"/>
    <w:rsid w:val="00DF662B"/>
    <w:rsid w:val="00DF7198"/>
    <w:rsid w:val="00E00277"/>
    <w:rsid w:val="00E007AC"/>
    <w:rsid w:val="00E008A1"/>
    <w:rsid w:val="00E01C38"/>
    <w:rsid w:val="00E02438"/>
    <w:rsid w:val="00E03837"/>
    <w:rsid w:val="00E045AC"/>
    <w:rsid w:val="00E058F1"/>
    <w:rsid w:val="00E06C4C"/>
    <w:rsid w:val="00E07E5F"/>
    <w:rsid w:val="00E104CA"/>
    <w:rsid w:val="00E10A4B"/>
    <w:rsid w:val="00E110EA"/>
    <w:rsid w:val="00E1127C"/>
    <w:rsid w:val="00E121B7"/>
    <w:rsid w:val="00E1231A"/>
    <w:rsid w:val="00E123F3"/>
    <w:rsid w:val="00E12A0E"/>
    <w:rsid w:val="00E13CA9"/>
    <w:rsid w:val="00E13E7C"/>
    <w:rsid w:val="00E13F95"/>
    <w:rsid w:val="00E142AF"/>
    <w:rsid w:val="00E15301"/>
    <w:rsid w:val="00E17BB4"/>
    <w:rsid w:val="00E216AC"/>
    <w:rsid w:val="00E21EF0"/>
    <w:rsid w:val="00E22EBB"/>
    <w:rsid w:val="00E22F2B"/>
    <w:rsid w:val="00E24746"/>
    <w:rsid w:val="00E2651F"/>
    <w:rsid w:val="00E2766A"/>
    <w:rsid w:val="00E30EB5"/>
    <w:rsid w:val="00E3159C"/>
    <w:rsid w:val="00E326AA"/>
    <w:rsid w:val="00E36BCC"/>
    <w:rsid w:val="00E3787B"/>
    <w:rsid w:val="00E40D3A"/>
    <w:rsid w:val="00E41707"/>
    <w:rsid w:val="00E422FF"/>
    <w:rsid w:val="00E42458"/>
    <w:rsid w:val="00E43995"/>
    <w:rsid w:val="00E43E24"/>
    <w:rsid w:val="00E44707"/>
    <w:rsid w:val="00E44C73"/>
    <w:rsid w:val="00E45C05"/>
    <w:rsid w:val="00E479D4"/>
    <w:rsid w:val="00E50B28"/>
    <w:rsid w:val="00E51507"/>
    <w:rsid w:val="00E51D1A"/>
    <w:rsid w:val="00E52063"/>
    <w:rsid w:val="00E52CF8"/>
    <w:rsid w:val="00E533E9"/>
    <w:rsid w:val="00E5599C"/>
    <w:rsid w:val="00E55A27"/>
    <w:rsid w:val="00E55FE9"/>
    <w:rsid w:val="00E57FC9"/>
    <w:rsid w:val="00E61085"/>
    <w:rsid w:val="00E633A0"/>
    <w:rsid w:val="00E63458"/>
    <w:rsid w:val="00E63B9B"/>
    <w:rsid w:val="00E645EE"/>
    <w:rsid w:val="00E65A84"/>
    <w:rsid w:val="00E7054E"/>
    <w:rsid w:val="00E7465C"/>
    <w:rsid w:val="00E74B90"/>
    <w:rsid w:val="00E80256"/>
    <w:rsid w:val="00E807E7"/>
    <w:rsid w:val="00E80DD8"/>
    <w:rsid w:val="00E80E63"/>
    <w:rsid w:val="00E83F07"/>
    <w:rsid w:val="00E849B1"/>
    <w:rsid w:val="00E84A3E"/>
    <w:rsid w:val="00E84E83"/>
    <w:rsid w:val="00E8640C"/>
    <w:rsid w:val="00E919DB"/>
    <w:rsid w:val="00E92550"/>
    <w:rsid w:val="00E9443E"/>
    <w:rsid w:val="00E94F88"/>
    <w:rsid w:val="00E95DC6"/>
    <w:rsid w:val="00E961E5"/>
    <w:rsid w:val="00E96208"/>
    <w:rsid w:val="00E9647F"/>
    <w:rsid w:val="00E9695D"/>
    <w:rsid w:val="00E97090"/>
    <w:rsid w:val="00EA155D"/>
    <w:rsid w:val="00EA2FC2"/>
    <w:rsid w:val="00EA30B5"/>
    <w:rsid w:val="00EA3BCF"/>
    <w:rsid w:val="00EA3D6E"/>
    <w:rsid w:val="00EA5D0E"/>
    <w:rsid w:val="00EA62C7"/>
    <w:rsid w:val="00EA6469"/>
    <w:rsid w:val="00EA6AC6"/>
    <w:rsid w:val="00EA6F3D"/>
    <w:rsid w:val="00EB1CC2"/>
    <w:rsid w:val="00EB1CFB"/>
    <w:rsid w:val="00EB1E59"/>
    <w:rsid w:val="00EB23FE"/>
    <w:rsid w:val="00EB285C"/>
    <w:rsid w:val="00EB31CD"/>
    <w:rsid w:val="00EB3B25"/>
    <w:rsid w:val="00EB3E71"/>
    <w:rsid w:val="00EB4AE8"/>
    <w:rsid w:val="00EB5236"/>
    <w:rsid w:val="00EB548D"/>
    <w:rsid w:val="00EB66F8"/>
    <w:rsid w:val="00EB6B1D"/>
    <w:rsid w:val="00EB6E10"/>
    <w:rsid w:val="00EB6F52"/>
    <w:rsid w:val="00EC0FC0"/>
    <w:rsid w:val="00EC1286"/>
    <w:rsid w:val="00EC1D53"/>
    <w:rsid w:val="00EC1E8B"/>
    <w:rsid w:val="00EC330E"/>
    <w:rsid w:val="00EC4FC4"/>
    <w:rsid w:val="00EC5865"/>
    <w:rsid w:val="00EC64B9"/>
    <w:rsid w:val="00EC7A88"/>
    <w:rsid w:val="00EC7F17"/>
    <w:rsid w:val="00ED0972"/>
    <w:rsid w:val="00ED1025"/>
    <w:rsid w:val="00ED22F1"/>
    <w:rsid w:val="00ED5FCD"/>
    <w:rsid w:val="00ED714D"/>
    <w:rsid w:val="00EE1F82"/>
    <w:rsid w:val="00EE2119"/>
    <w:rsid w:val="00EE2529"/>
    <w:rsid w:val="00EE2E99"/>
    <w:rsid w:val="00EE300F"/>
    <w:rsid w:val="00EE3532"/>
    <w:rsid w:val="00EE575E"/>
    <w:rsid w:val="00EE5A70"/>
    <w:rsid w:val="00EE5B1E"/>
    <w:rsid w:val="00EE5D35"/>
    <w:rsid w:val="00EE66C9"/>
    <w:rsid w:val="00EE6C5C"/>
    <w:rsid w:val="00EE6EAB"/>
    <w:rsid w:val="00EE709D"/>
    <w:rsid w:val="00EE7605"/>
    <w:rsid w:val="00EE77E3"/>
    <w:rsid w:val="00EF0DC9"/>
    <w:rsid w:val="00EF1C0E"/>
    <w:rsid w:val="00EF25C6"/>
    <w:rsid w:val="00EF303A"/>
    <w:rsid w:val="00EF41FE"/>
    <w:rsid w:val="00EF438B"/>
    <w:rsid w:val="00EF7AA6"/>
    <w:rsid w:val="00EF7E2A"/>
    <w:rsid w:val="00F01863"/>
    <w:rsid w:val="00F0289F"/>
    <w:rsid w:val="00F052F2"/>
    <w:rsid w:val="00F05EFF"/>
    <w:rsid w:val="00F07A34"/>
    <w:rsid w:val="00F10BAA"/>
    <w:rsid w:val="00F115AA"/>
    <w:rsid w:val="00F12A22"/>
    <w:rsid w:val="00F13A1F"/>
    <w:rsid w:val="00F150EC"/>
    <w:rsid w:val="00F17580"/>
    <w:rsid w:val="00F17857"/>
    <w:rsid w:val="00F21239"/>
    <w:rsid w:val="00F21B3B"/>
    <w:rsid w:val="00F2216A"/>
    <w:rsid w:val="00F2321C"/>
    <w:rsid w:val="00F24421"/>
    <w:rsid w:val="00F25ACE"/>
    <w:rsid w:val="00F25CCC"/>
    <w:rsid w:val="00F25E3A"/>
    <w:rsid w:val="00F26F21"/>
    <w:rsid w:val="00F30D78"/>
    <w:rsid w:val="00F31B36"/>
    <w:rsid w:val="00F32270"/>
    <w:rsid w:val="00F32A94"/>
    <w:rsid w:val="00F33B72"/>
    <w:rsid w:val="00F33F7D"/>
    <w:rsid w:val="00F367D6"/>
    <w:rsid w:val="00F37AA0"/>
    <w:rsid w:val="00F37E80"/>
    <w:rsid w:val="00F41297"/>
    <w:rsid w:val="00F425AD"/>
    <w:rsid w:val="00F43360"/>
    <w:rsid w:val="00F43E5E"/>
    <w:rsid w:val="00F43EB5"/>
    <w:rsid w:val="00F468D9"/>
    <w:rsid w:val="00F52B43"/>
    <w:rsid w:val="00F52BB0"/>
    <w:rsid w:val="00F52F4D"/>
    <w:rsid w:val="00F540FE"/>
    <w:rsid w:val="00F54917"/>
    <w:rsid w:val="00F557C3"/>
    <w:rsid w:val="00F557D3"/>
    <w:rsid w:val="00F56CBC"/>
    <w:rsid w:val="00F57991"/>
    <w:rsid w:val="00F57B49"/>
    <w:rsid w:val="00F617EF"/>
    <w:rsid w:val="00F65A05"/>
    <w:rsid w:val="00F66812"/>
    <w:rsid w:val="00F70159"/>
    <w:rsid w:val="00F70D52"/>
    <w:rsid w:val="00F724D5"/>
    <w:rsid w:val="00F72792"/>
    <w:rsid w:val="00F72A16"/>
    <w:rsid w:val="00F74979"/>
    <w:rsid w:val="00F75613"/>
    <w:rsid w:val="00F7580A"/>
    <w:rsid w:val="00F76138"/>
    <w:rsid w:val="00F76422"/>
    <w:rsid w:val="00F76463"/>
    <w:rsid w:val="00F76978"/>
    <w:rsid w:val="00F76EFF"/>
    <w:rsid w:val="00F77933"/>
    <w:rsid w:val="00F809B6"/>
    <w:rsid w:val="00F809DE"/>
    <w:rsid w:val="00F80D42"/>
    <w:rsid w:val="00F80E80"/>
    <w:rsid w:val="00F81F6D"/>
    <w:rsid w:val="00F820A8"/>
    <w:rsid w:val="00F83A9D"/>
    <w:rsid w:val="00F8496D"/>
    <w:rsid w:val="00F90697"/>
    <w:rsid w:val="00F907F2"/>
    <w:rsid w:val="00F917B7"/>
    <w:rsid w:val="00F929BA"/>
    <w:rsid w:val="00F9355F"/>
    <w:rsid w:val="00F9366A"/>
    <w:rsid w:val="00F97AA9"/>
    <w:rsid w:val="00FA24FC"/>
    <w:rsid w:val="00FA2D19"/>
    <w:rsid w:val="00FA423D"/>
    <w:rsid w:val="00FA6A1F"/>
    <w:rsid w:val="00FB000E"/>
    <w:rsid w:val="00FB1FB8"/>
    <w:rsid w:val="00FB2B5A"/>
    <w:rsid w:val="00FB3936"/>
    <w:rsid w:val="00FB3AB4"/>
    <w:rsid w:val="00FB625B"/>
    <w:rsid w:val="00FB6D27"/>
    <w:rsid w:val="00FB6F11"/>
    <w:rsid w:val="00FB7987"/>
    <w:rsid w:val="00FB7B00"/>
    <w:rsid w:val="00FC0F22"/>
    <w:rsid w:val="00FC2757"/>
    <w:rsid w:val="00FC30F9"/>
    <w:rsid w:val="00FC5EAC"/>
    <w:rsid w:val="00FC6E10"/>
    <w:rsid w:val="00FC760F"/>
    <w:rsid w:val="00FC7889"/>
    <w:rsid w:val="00FD040D"/>
    <w:rsid w:val="00FD11DA"/>
    <w:rsid w:val="00FD1234"/>
    <w:rsid w:val="00FD2BFE"/>
    <w:rsid w:val="00FD4F3C"/>
    <w:rsid w:val="00FD5501"/>
    <w:rsid w:val="00FD57A0"/>
    <w:rsid w:val="00FD6880"/>
    <w:rsid w:val="00FD6D0B"/>
    <w:rsid w:val="00FD70E2"/>
    <w:rsid w:val="00FD76AE"/>
    <w:rsid w:val="00FD7AA0"/>
    <w:rsid w:val="00FE008F"/>
    <w:rsid w:val="00FE00CE"/>
    <w:rsid w:val="00FE2159"/>
    <w:rsid w:val="00FE2582"/>
    <w:rsid w:val="00FE2F77"/>
    <w:rsid w:val="00FE4E8B"/>
    <w:rsid w:val="00FE699D"/>
    <w:rsid w:val="00FE7EE2"/>
    <w:rsid w:val="00FF115B"/>
    <w:rsid w:val="00FF2B95"/>
    <w:rsid w:val="00FF469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30605A"/>
  <w15:docId w15:val="{4B8D0378-6801-44CF-89B4-BF74F705BC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83DDB"/>
    <w:pPr>
      <w:spacing w:after="0" w:line="240" w:lineRule="auto"/>
    </w:pPr>
    <w:rPr>
      <w:rFonts w:ascii="Times New Roman" w:hAnsi="Times New Roman"/>
      <w:sz w:val="24"/>
      <w:szCs w:val="24"/>
      <w:lang w:eastAsia="ru-RU"/>
    </w:rPr>
  </w:style>
  <w:style w:type="paragraph" w:styleId="1">
    <w:name w:val="heading 1"/>
    <w:basedOn w:val="a"/>
    <w:next w:val="a0"/>
    <w:link w:val="10"/>
    <w:qFormat/>
    <w:rsid w:val="00A71820"/>
    <w:pPr>
      <w:keepNext/>
      <w:spacing w:before="240" w:after="120"/>
      <w:outlineLvl w:val="0"/>
    </w:pPr>
    <w:rPr>
      <w:rFonts w:eastAsia="Times New Roman" w:cs="Times New Roman"/>
      <w:kern w:val="28"/>
      <w:sz w:val="28"/>
      <w:szCs w:val="20"/>
      <w:lang w:val="en-US" w:eastAsia="en-US"/>
    </w:rPr>
  </w:style>
  <w:style w:type="paragraph" w:styleId="2">
    <w:name w:val="heading 2"/>
    <w:basedOn w:val="a"/>
    <w:next w:val="a"/>
    <w:link w:val="20"/>
    <w:qFormat/>
    <w:rsid w:val="00A71820"/>
    <w:pPr>
      <w:keepNext/>
      <w:spacing w:before="240" w:after="60"/>
      <w:outlineLvl w:val="1"/>
    </w:pPr>
    <w:rPr>
      <w:rFonts w:ascii="Arial" w:eastAsia="Times New Roman" w:hAnsi="Arial" w:cs="Arial"/>
      <w:b/>
      <w:bCs/>
      <w:i/>
      <w:iCs/>
      <w:sz w:val="28"/>
      <w:szCs w:val="28"/>
    </w:rPr>
  </w:style>
  <w:style w:type="paragraph" w:styleId="3">
    <w:name w:val="heading 3"/>
    <w:basedOn w:val="a"/>
    <w:next w:val="a"/>
    <w:link w:val="30"/>
    <w:unhideWhenUsed/>
    <w:qFormat/>
    <w:rsid w:val="00A71820"/>
    <w:pPr>
      <w:keepNext/>
      <w:keepLines/>
      <w:spacing w:before="200" w:line="276" w:lineRule="auto"/>
      <w:outlineLvl w:val="2"/>
    </w:pPr>
    <w:rPr>
      <w:rFonts w:asciiTheme="majorHAnsi" w:eastAsiaTheme="majorEastAsia" w:hAnsiTheme="majorHAnsi" w:cstheme="majorBidi"/>
      <w:b/>
      <w:bCs/>
      <w:color w:val="4F81BD" w:themeColor="accent1"/>
      <w:sz w:val="22"/>
      <w:szCs w:val="22"/>
      <w:lang w:eastAsia="en-US"/>
    </w:rPr>
  </w:style>
  <w:style w:type="paragraph" w:styleId="4">
    <w:name w:val="heading 4"/>
    <w:basedOn w:val="a"/>
    <w:next w:val="a0"/>
    <w:link w:val="40"/>
    <w:qFormat/>
    <w:rsid w:val="00A71820"/>
    <w:pPr>
      <w:keepNext/>
      <w:spacing w:after="240"/>
      <w:jc w:val="center"/>
      <w:outlineLvl w:val="3"/>
    </w:pPr>
    <w:rPr>
      <w:rFonts w:ascii="Garamond" w:eastAsia="Times New Roman" w:hAnsi="Garamond" w:cs="Times New Roman"/>
      <w:caps/>
      <w:spacing w:val="30"/>
      <w:sz w:val="16"/>
      <w:szCs w:val="20"/>
      <w:lang w:val="en-US" w:eastAsia="en-US"/>
    </w:rPr>
  </w:style>
  <w:style w:type="paragraph" w:styleId="5">
    <w:name w:val="heading 5"/>
    <w:basedOn w:val="a"/>
    <w:next w:val="a0"/>
    <w:link w:val="50"/>
    <w:qFormat/>
    <w:rsid w:val="00A71820"/>
    <w:pPr>
      <w:keepNext/>
      <w:framePr w:w="1800" w:wrap="around" w:vAnchor="text" w:hAnchor="page" w:x="1201" w:y="1"/>
      <w:spacing w:before="40" w:after="240"/>
      <w:outlineLvl w:val="4"/>
    </w:pPr>
    <w:rPr>
      <w:rFonts w:ascii="Arial Black" w:eastAsia="Times New Roman" w:hAnsi="Arial Black" w:cs="Times New Roman"/>
      <w:spacing w:val="-5"/>
      <w:sz w:val="18"/>
      <w:szCs w:val="20"/>
      <w:lang w:val="en-US" w:eastAsia="en-US"/>
    </w:rPr>
  </w:style>
  <w:style w:type="paragraph" w:styleId="6">
    <w:name w:val="heading 6"/>
    <w:basedOn w:val="a"/>
    <w:next w:val="a0"/>
    <w:link w:val="60"/>
    <w:qFormat/>
    <w:rsid w:val="00A71820"/>
    <w:pPr>
      <w:keepNext/>
      <w:framePr w:w="1800" w:wrap="around" w:vAnchor="text" w:hAnchor="page" w:x="1201" w:y="1"/>
      <w:outlineLvl w:val="5"/>
    </w:pPr>
    <w:rPr>
      <w:rFonts w:ascii="Garamond" w:eastAsia="Times New Roman" w:hAnsi="Garamond" w:cs="Times New Roman"/>
      <w:sz w:val="16"/>
      <w:szCs w:val="20"/>
      <w:lang w:val="en-US" w:eastAsia="en-US"/>
    </w:rPr>
  </w:style>
  <w:style w:type="paragraph" w:styleId="7">
    <w:name w:val="heading 7"/>
    <w:basedOn w:val="a"/>
    <w:next w:val="a0"/>
    <w:link w:val="70"/>
    <w:qFormat/>
    <w:rsid w:val="00A71820"/>
    <w:pPr>
      <w:framePr w:w="3780" w:hSpace="240" w:wrap="around" w:vAnchor="text" w:hAnchor="page" w:x="1489" w:y="1"/>
      <w:pBdr>
        <w:top w:val="single" w:sz="6" w:space="12" w:color="FFFFFF"/>
        <w:left w:val="single" w:sz="6" w:space="12" w:color="FFFFFF"/>
        <w:bottom w:val="single" w:sz="6" w:space="12" w:color="FFFFFF"/>
        <w:right w:val="single" w:sz="6" w:space="12" w:color="FFFFFF"/>
      </w:pBdr>
      <w:shd w:val="pct5" w:color="auto" w:fill="auto"/>
      <w:spacing w:before="60"/>
      <w:outlineLvl w:val="6"/>
    </w:pPr>
    <w:rPr>
      <w:rFonts w:ascii="Garamond" w:eastAsia="Times New Roman" w:hAnsi="Garamond" w:cs="Times New Roman"/>
      <w:i/>
      <w:spacing w:val="-5"/>
      <w:sz w:val="28"/>
      <w:szCs w:val="20"/>
      <w:lang w:val="en-US" w:eastAsia="en-US"/>
    </w:rPr>
  </w:style>
  <w:style w:type="paragraph" w:styleId="8">
    <w:name w:val="heading 8"/>
    <w:basedOn w:val="a"/>
    <w:next w:val="a0"/>
    <w:link w:val="80"/>
    <w:qFormat/>
    <w:rsid w:val="00A71820"/>
    <w:pPr>
      <w:keepNext/>
      <w:framePr w:w="1860" w:wrap="around" w:vAnchor="text" w:hAnchor="page" w:x="1201" w:y="1"/>
      <w:pBdr>
        <w:top w:val="single" w:sz="24" w:space="0" w:color="auto"/>
        <w:bottom w:val="single" w:sz="6" w:space="0" w:color="auto"/>
      </w:pBdr>
      <w:spacing w:before="60" w:line="320" w:lineRule="exact"/>
      <w:jc w:val="center"/>
      <w:outlineLvl w:val="7"/>
    </w:pPr>
    <w:rPr>
      <w:rFonts w:ascii="Arial Black" w:eastAsia="Times New Roman" w:hAnsi="Arial Black" w:cs="Times New Roman"/>
      <w:caps/>
      <w:spacing w:val="60"/>
      <w:sz w:val="14"/>
      <w:szCs w:val="20"/>
      <w:lang w:val="en-US" w:eastAsia="en-US"/>
    </w:rPr>
  </w:style>
  <w:style w:type="paragraph" w:styleId="9">
    <w:name w:val="heading 9"/>
    <w:basedOn w:val="a"/>
    <w:next w:val="a0"/>
    <w:link w:val="90"/>
    <w:qFormat/>
    <w:rsid w:val="00A71820"/>
    <w:pPr>
      <w:keepNext/>
      <w:spacing w:before="80" w:after="60"/>
      <w:outlineLvl w:val="8"/>
    </w:pPr>
    <w:rPr>
      <w:rFonts w:ascii="Garamond" w:eastAsia="Times New Roman" w:hAnsi="Garamond" w:cs="Times New Roman"/>
      <w:b/>
      <w:i/>
      <w:kern w:val="28"/>
      <w:sz w:val="16"/>
      <w:szCs w:val="20"/>
      <w:lang w:val="en-US"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A71820"/>
    <w:rPr>
      <w:rFonts w:ascii="Times New Roman" w:eastAsia="Times New Roman" w:hAnsi="Times New Roman" w:cs="Times New Roman"/>
      <w:kern w:val="28"/>
      <w:sz w:val="28"/>
      <w:szCs w:val="20"/>
      <w:lang w:val="en-US"/>
    </w:rPr>
  </w:style>
  <w:style w:type="character" w:customStyle="1" w:styleId="20">
    <w:name w:val="Заголовок 2 Знак"/>
    <w:basedOn w:val="a1"/>
    <w:link w:val="2"/>
    <w:rsid w:val="00A71820"/>
    <w:rPr>
      <w:rFonts w:ascii="Arial" w:eastAsia="Times New Roman" w:hAnsi="Arial" w:cs="Arial"/>
      <w:b/>
      <w:bCs/>
      <w:i/>
      <w:iCs/>
      <w:sz w:val="28"/>
      <w:szCs w:val="28"/>
      <w:lang w:eastAsia="ru-RU"/>
    </w:rPr>
  </w:style>
  <w:style w:type="character" w:customStyle="1" w:styleId="30">
    <w:name w:val="Заголовок 3 Знак"/>
    <w:basedOn w:val="a1"/>
    <w:link w:val="3"/>
    <w:rsid w:val="00A71820"/>
    <w:rPr>
      <w:rFonts w:asciiTheme="majorHAnsi" w:eastAsiaTheme="majorEastAsia" w:hAnsiTheme="majorHAnsi" w:cstheme="majorBidi"/>
      <w:b/>
      <w:bCs/>
      <w:color w:val="4F81BD" w:themeColor="accent1"/>
    </w:rPr>
  </w:style>
  <w:style w:type="character" w:customStyle="1" w:styleId="40">
    <w:name w:val="Заголовок 4 Знак"/>
    <w:basedOn w:val="a1"/>
    <w:link w:val="4"/>
    <w:rsid w:val="00A71820"/>
    <w:rPr>
      <w:rFonts w:ascii="Garamond" w:eastAsia="Times New Roman" w:hAnsi="Garamond" w:cs="Times New Roman"/>
      <w:caps/>
      <w:spacing w:val="30"/>
      <w:sz w:val="16"/>
      <w:szCs w:val="20"/>
      <w:lang w:val="en-US"/>
    </w:rPr>
  </w:style>
  <w:style w:type="character" w:customStyle="1" w:styleId="50">
    <w:name w:val="Заголовок 5 Знак"/>
    <w:basedOn w:val="a1"/>
    <w:link w:val="5"/>
    <w:rsid w:val="00A71820"/>
    <w:rPr>
      <w:rFonts w:ascii="Arial Black" w:eastAsia="Times New Roman" w:hAnsi="Arial Black" w:cs="Times New Roman"/>
      <w:spacing w:val="-5"/>
      <w:sz w:val="18"/>
      <w:szCs w:val="20"/>
      <w:lang w:val="en-US"/>
    </w:rPr>
  </w:style>
  <w:style w:type="character" w:customStyle="1" w:styleId="60">
    <w:name w:val="Заголовок 6 Знак"/>
    <w:basedOn w:val="a1"/>
    <w:link w:val="6"/>
    <w:rsid w:val="00A71820"/>
    <w:rPr>
      <w:rFonts w:ascii="Garamond" w:eastAsia="Times New Roman" w:hAnsi="Garamond" w:cs="Times New Roman"/>
      <w:sz w:val="16"/>
      <w:szCs w:val="20"/>
      <w:lang w:val="en-US"/>
    </w:rPr>
  </w:style>
  <w:style w:type="character" w:customStyle="1" w:styleId="70">
    <w:name w:val="Заголовок 7 Знак"/>
    <w:basedOn w:val="a1"/>
    <w:link w:val="7"/>
    <w:rsid w:val="00A71820"/>
    <w:rPr>
      <w:rFonts w:ascii="Garamond" w:eastAsia="Times New Roman" w:hAnsi="Garamond" w:cs="Times New Roman"/>
      <w:i/>
      <w:spacing w:val="-5"/>
      <w:sz w:val="28"/>
      <w:szCs w:val="20"/>
      <w:shd w:val="pct5" w:color="auto" w:fill="auto"/>
      <w:lang w:val="en-US"/>
    </w:rPr>
  </w:style>
  <w:style w:type="character" w:customStyle="1" w:styleId="80">
    <w:name w:val="Заголовок 8 Знак"/>
    <w:basedOn w:val="a1"/>
    <w:link w:val="8"/>
    <w:rsid w:val="00A71820"/>
    <w:rPr>
      <w:rFonts w:ascii="Arial Black" w:eastAsia="Times New Roman" w:hAnsi="Arial Black" w:cs="Times New Roman"/>
      <w:caps/>
      <w:spacing w:val="60"/>
      <w:sz w:val="14"/>
      <w:szCs w:val="20"/>
      <w:lang w:val="en-US"/>
    </w:rPr>
  </w:style>
  <w:style w:type="character" w:customStyle="1" w:styleId="90">
    <w:name w:val="Заголовок 9 Знак"/>
    <w:basedOn w:val="a1"/>
    <w:link w:val="9"/>
    <w:rsid w:val="00A71820"/>
    <w:rPr>
      <w:rFonts w:ascii="Garamond" w:eastAsia="Times New Roman" w:hAnsi="Garamond" w:cs="Times New Roman"/>
      <w:b/>
      <w:i/>
      <w:kern w:val="28"/>
      <w:sz w:val="16"/>
      <w:szCs w:val="20"/>
      <w:lang w:val="en-US"/>
    </w:rPr>
  </w:style>
  <w:style w:type="numbering" w:customStyle="1" w:styleId="11">
    <w:name w:val="Нет списка1"/>
    <w:next w:val="a3"/>
    <w:uiPriority w:val="99"/>
    <w:semiHidden/>
    <w:unhideWhenUsed/>
    <w:rsid w:val="00A71820"/>
  </w:style>
  <w:style w:type="paragraph" w:styleId="a4">
    <w:name w:val="List Paragraph"/>
    <w:basedOn w:val="a"/>
    <w:qFormat/>
    <w:rsid w:val="00A71820"/>
    <w:pPr>
      <w:spacing w:after="200" w:line="276" w:lineRule="auto"/>
      <w:ind w:left="720"/>
      <w:contextualSpacing/>
    </w:pPr>
    <w:rPr>
      <w:rFonts w:asciiTheme="minorHAnsi" w:hAnsiTheme="minorHAnsi"/>
      <w:sz w:val="22"/>
      <w:szCs w:val="22"/>
      <w:lang w:eastAsia="en-US"/>
    </w:rPr>
  </w:style>
  <w:style w:type="paragraph" w:customStyle="1" w:styleId="Prikaz">
    <w:name w:val="Prikaz"/>
    <w:basedOn w:val="a"/>
    <w:rsid w:val="00A71820"/>
    <w:pPr>
      <w:ind w:firstLine="709"/>
      <w:jc w:val="both"/>
    </w:pPr>
    <w:rPr>
      <w:rFonts w:eastAsia="Times New Roman" w:cs="Times New Roman"/>
      <w:sz w:val="28"/>
      <w:szCs w:val="28"/>
      <w:lang w:eastAsia="en-US"/>
    </w:rPr>
  </w:style>
  <w:style w:type="numbering" w:customStyle="1" w:styleId="110">
    <w:name w:val="Нет списка11"/>
    <w:next w:val="a3"/>
    <w:uiPriority w:val="99"/>
    <w:semiHidden/>
    <w:unhideWhenUsed/>
    <w:rsid w:val="00A71820"/>
  </w:style>
  <w:style w:type="character" w:customStyle="1" w:styleId="31">
    <w:name w:val="Заголовок 3 Знак1"/>
    <w:basedOn w:val="a1"/>
    <w:rsid w:val="00A71820"/>
    <w:rPr>
      <w:rFonts w:ascii="Arial Black" w:hAnsi="Arial Black"/>
      <w:spacing w:val="-5"/>
      <w:sz w:val="18"/>
      <w:lang w:val="en-US" w:eastAsia="en-US"/>
    </w:rPr>
  </w:style>
  <w:style w:type="paragraph" w:styleId="a0">
    <w:name w:val="Body Text"/>
    <w:aliases w:val="bt,Основной текст Знак Знак Знак Знак Знак Знак,Iniiaiie oaeno Ciae,текст таблицы,Шаблон для отчетов по оценке,Подпись1,бпОсновной текст,Îñíîâíîé òåêñò Çíàê,oaeno oaaeeou,Oaaeii aey io?aoia ii ioaiea,Iiaienu1,body text"/>
    <w:basedOn w:val="a"/>
    <w:link w:val="12"/>
    <w:rsid w:val="00A71820"/>
    <w:pPr>
      <w:spacing w:after="240"/>
      <w:jc w:val="both"/>
    </w:pPr>
    <w:rPr>
      <w:rFonts w:ascii="Garamond" w:eastAsia="Times New Roman" w:hAnsi="Garamond" w:cs="Times New Roman"/>
      <w:spacing w:val="-5"/>
      <w:szCs w:val="20"/>
      <w:lang w:val="en-US" w:eastAsia="en-US"/>
    </w:rPr>
  </w:style>
  <w:style w:type="character" w:customStyle="1" w:styleId="a5">
    <w:name w:val="Основной текст Знак"/>
    <w:basedOn w:val="a1"/>
    <w:rsid w:val="00A71820"/>
    <w:rPr>
      <w:rFonts w:ascii="Times New Roman" w:hAnsi="Times New Roman"/>
      <w:sz w:val="24"/>
      <w:szCs w:val="24"/>
      <w:lang w:eastAsia="ru-RU"/>
    </w:rPr>
  </w:style>
  <w:style w:type="character" w:customStyle="1" w:styleId="BodyTextChar">
    <w:name w:val="Body Text Char"/>
    <w:aliases w:val="Основной текст Знак Char,bt Char,Основной текст Знак Знак Знак Знак Знак Знак Char,Iniiaiie oaeno Ciae Char,текст таблицы Char,Шаблон для отчетов по оценке Char,Подпись1 Char,бпОсновной текст Char,Îñíîâíîé òåêñò Çíàê Char,Iiaienu1 Char"/>
    <w:basedOn w:val="a1"/>
    <w:rsid w:val="00A71820"/>
    <w:rPr>
      <w:sz w:val="24"/>
      <w:szCs w:val="24"/>
    </w:rPr>
  </w:style>
  <w:style w:type="paragraph" w:styleId="13">
    <w:name w:val="toc 1"/>
    <w:basedOn w:val="a"/>
    <w:next w:val="a"/>
    <w:autoRedefine/>
    <w:uiPriority w:val="39"/>
    <w:rsid w:val="00A348D6"/>
    <w:pPr>
      <w:tabs>
        <w:tab w:val="right" w:leader="dot" w:pos="9968"/>
      </w:tabs>
      <w:ind w:firstLine="567"/>
    </w:pPr>
    <w:rPr>
      <w:rFonts w:eastAsia="Times New Roman" w:cs="Times New Roman"/>
    </w:rPr>
  </w:style>
  <w:style w:type="paragraph" w:customStyle="1" w:styleId="ConsNonformat">
    <w:name w:val="ConsNonformat"/>
    <w:rsid w:val="00A7182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6">
    <w:name w:val="Знак"/>
    <w:basedOn w:val="a"/>
    <w:rsid w:val="00A71820"/>
    <w:pPr>
      <w:spacing w:after="160" w:line="240" w:lineRule="exact"/>
    </w:pPr>
    <w:rPr>
      <w:rFonts w:ascii="Verdana" w:eastAsia="Times New Roman" w:hAnsi="Verdana" w:cs="Verdana"/>
      <w:sz w:val="20"/>
      <w:szCs w:val="20"/>
      <w:lang w:val="en-US" w:eastAsia="en-US"/>
    </w:rPr>
  </w:style>
  <w:style w:type="character" w:styleId="a7">
    <w:name w:val="Hyperlink"/>
    <w:basedOn w:val="a1"/>
    <w:uiPriority w:val="99"/>
    <w:rsid w:val="00A71820"/>
    <w:rPr>
      <w:color w:val="0000FF"/>
      <w:u w:val="single"/>
    </w:rPr>
  </w:style>
  <w:style w:type="paragraph" w:customStyle="1" w:styleId="ConsNormal">
    <w:name w:val="ConsNormal"/>
    <w:rsid w:val="00A71820"/>
    <w:pPr>
      <w:widowControl w:val="0"/>
      <w:autoSpaceDE w:val="0"/>
      <w:autoSpaceDN w:val="0"/>
      <w:adjustRightInd w:val="0"/>
      <w:spacing w:after="0" w:line="240" w:lineRule="auto"/>
      <w:ind w:firstLine="720"/>
    </w:pPr>
    <w:rPr>
      <w:rFonts w:ascii="Arial" w:eastAsia="Times New Roman" w:hAnsi="Arial" w:cs="Arial"/>
      <w:lang w:eastAsia="ru-RU"/>
    </w:rPr>
  </w:style>
  <w:style w:type="paragraph" w:customStyle="1" w:styleId="SubHeading1">
    <w:name w:val="Sub Heading 1"/>
    <w:rsid w:val="00A71820"/>
    <w:pPr>
      <w:widowControl w:val="0"/>
      <w:spacing w:before="240" w:after="40" w:line="240" w:lineRule="auto"/>
    </w:pPr>
    <w:rPr>
      <w:rFonts w:ascii="Times New Roman" w:eastAsia="Times New Roman" w:hAnsi="Times New Roman" w:cs="Times New Roman"/>
      <w:szCs w:val="20"/>
      <w:lang w:eastAsia="ru-RU"/>
    </w:rPr>
  </w:style>
  <w:style w:type="paragraph" w:customStyle="1" w:styleId="Heading31">
    <w:name w:val="Heading 31"/>
    <w:rsid w:val="00A71820"/>
    <w:pPr>
      <w:widowControl w:val="0"/>
      <w:autoSpaceDE w:val="0"/>
      <w:autoSpaceDN w:val="0"/>
      <w:spacing w:before="240" w:after="40" w:line="240" w:lineRule="auto"/>
    </w:pPr>
    <w:rPr>
      <w:rFonts w:ascii="Times New Roman" w:eastAsia="Times New Roman" w:hAnsi="Times New Roman" w:cs="Times New Roman"/>
      <w:b/>
      <w:bCs/>
      <w:lang w:eastAsia="ru-RU"/>
    </w:rPr>
  </w:style>
  <w:style w:type="character" w:customStyle="1" w:styleId="SUBST">
    <w:name w:val="__SUBST"/>
    <w:rsid w:val="00A71820"/>
    <w:rPr>
      <w:b/>
      <w:i/>
      <w:sz w:val="22"/>
    </w:rPr>
  </w:style>
  <w:style w:type="paragraph" w:customStyle="1" w:styleId="NormalPrefix">
    <w:name w:val="Normal Prefix"/>
    <w:rsid w:val="00A71820"/>
    <w:pPr>
      <w:widowControl w:val="0"/>
      <w:autoSpaceDE w:val="0"/>
      <w:autoSpaceDN w:val="0"/>
      <w:spacing w:before="200" w:after="40" w:line="240" w:lineRule="auto"/>
    </w:pPr>
    <w:rPr>
      <w:rFonts w:ascii="Times New Roman" w:eastAsia="Times New Roman" w:hAnsi="Times New Roman" w:cs="Times New Roman"/>
      <w:lang w:val="en-AU" w:eastAsia="ru-RU"/>
    </w:rPr>
  </w:style>
  <w:style w:type="paragraph" w:customStyle="1" w:styleId="IAS">
    <w:name w:val="IAS"/>
    <w:basedOn w:val="a"/>
    <w:rsid w:val="00A71820"/>
    <w:pPr>
      <w:overflowPunct w:val="0"/>
      <w:autoSpaceDE w:val="0"/>
      <w:autoSpaceDN w:val="0"/>
      <w:adjustRightInd w:val="0"/>
      <w:spacing w:line="-260" w:lineRule="auto"/>
      <w:textAlignment w:val="baseline"/>
    </w:pPr>
    <w:rPr>
      <w:rFonts w:ascii="Times" w:eastAsia="Times New Roman" w:hAnsi="Times" w:cs="Times New Roman"/>
      <w:i/>
      <w:sz w:val="20"/>
      <w:lang w:val="en-GB"/>
    </w:rPr>
  </w:style>
  <w:style w:type="paragraph" w:customStyle="1" w:styleId="AcntHeading2">
    <w:name w:val="Acnt Heading 2"/>
    <w:rsid w:val="00A71820"/>
    <w:pPr>
      <w:widowControl w:val="0"/>
      <w:autoSpaceDE w:val="0"/>
      <w:autoSpaceDN w:val="0"/>
      <w:spacing w:before="360" w:after="40" w:line="240" w:lineRule="auto"/>
      <w:jc w:val="center"/>
    </w:pPr>
    <w:rPr>
      <w:rFonts w:ascii="Times New Roman" w:eastAsia="Times New Roman" w:hAnsi="Times New Roman" w:cs="Times New Roman"/>
      <w:b/>
      <w:bCs/>
      <w:sz w:val="24"/>
      <w:szCs w:val="24"/>
      <w:lang w:eastAsia="ru-RU"/>
    </w:rPr>
  </w:style>
  <w:style w:type="character" w:styleId="a8">
    <w:name w:val="Strong"/>
    <w:basedOn w:val="a1"/>
    <w:uiPriority w:val="22"/>
    <w:qFormat/>
    <w:rsid w:val="00A71820"/>
    <w:rPr>
      <w:b/>
    </w:rPr>
  </w:style>
  <w:style w:type="paragraph" w:customStyle="1" w:styleId="a9">
    <w:name w:val="Внутренний адрес"/>
    <w:basedOn w:val="a"/>
    <w:rsid w:val="00A71820"/>
    <w:rPr>
      <w:rFonts w:ascii="Garamond" w:eastAsia="Times New Roman" w:hAnsi="Garamond" w:cs="Times New Roman"/>
      <w:sz w:val="16"/>
      <w:szCs w:val="20"/>
      <w:lang w:val="en-US" w:eastAsia="en-US"/>
    </w:rPr>
  </w:style>
  <w:style w:type="paragraph" w:customStyle="1" w:styleId="BodyTextKeep">
    <w:name w:val="Body Text Keep"/>
    <w:basedOn w:val="a0"/>
    <w:next w:val="a0"/>
    <w:rsid w:val="00A71820"/>
    <w:pPr>
      <w:keepNext/>
    </w:pPr>
  </w:style>
  <w:style w:type="paragraph" w:customStyle="1" w:styleId="FooterFirst">
    <w:name w:val="Footer First"/>
    <w:basedOn w:val="aa"/>
    <w:rsid w:val="00A71820"/>
    <w:pPr>
      <w:keepLines/>
      <w:tabs>
        <w:tab w:val="clear" w:pos="4677"/>
        <w:tab w:val="clear" w:pos="9355"/>
        <w:tab w:val="center" w:pos="4320"/>
      </w:tabs>
      <w:jc w:val="center"/>
    </w:pPr>
    <w:rPr>
      <w:rFonts w:ascii="Arial Black" w:hAnsi="Arial Black"/>
      <w:spacing w:val="-10"/>
      <w:sz w:val="16"/>
      <w:szCs w:val="20"/>
      <w:lang w:val="en-US" w:eastAsia="en-US"/>
    </w:rPr>
  </w:style>
  <w:style w:type="paragraph" w:styleId="aa">
    <w:name w:val="footer"/>
    <w:basedOn w:val="a"/>
    <w:link w:val="ab"/>
    <w:uiPriority w:val="99"/>
    <w:rsid w:val="00A71820"/>
    <w:pPr>
      <w:tabs>
        <w:tab w:val="center" w:pos="4677"/>
        <w:tab w:val="right" w:pos="9355"/>
      </w:tabs>
    </w:pPr>
    <w:rPr>
      <w:rFonts w:eastAsia="Times New Roman" w:cs="Times New Roman"/>
    </w:rPr>
  </w:style>
  <w:style w:type="character" w:customStyle="1" w:styleId="ab">
    <w:name w:val="Нижний колонтитул Знак"/>
    <w:basedOn w:val="a1"/>
    <w:link w:val="aa"/>
    <w:uiPriority w:val="99"/>
    <w:rsid w:val="00A71820"/>
    <w:rPr>
      <w:rFonts w:ascii="Times New Roman" w:eastAsia="Times New Roman" w:hAnsi="Times New Roman" w:cs="Times New Roman"/>
      <w:sz w:val="24"/>
      <w:szCs w:val="24"/>
      <w:lang w:eastAsia="ru-RU"/>
    </w:rPr>
  </w:style>
  <w:style w:type="paragraph" w:styleId="ac">
    <w:name w:val="table of authorities"/>
    <w:basedOn w:val="a"/>
    <w:rsid w:val="00A71820"/>
    <w:pPr>
      <w:tabs>
        <w:tab w:val="right" w:leader="dot" w:pos="8640"/>
      </w:tabs>
      <w:spacing w:after="240"/>
    </w:pPr>
    <w:rPr>
      <w:rFonts w:ascii="Garamond" w:eastAsia="Times New Roman" w:hAnsi="Garamond" w:cs="Times New Roman"/>
      <w:sz w:val="20"/>
      <w:szCs w:val="20"/>
      <w:lang w:val="en-US" w:eastAsia="en-US"/>
    </w:rPr>
  </w:style>
  <w:style w:type="paragraph" w:styleId="21">
    <w:name w:val="toc 2"/>
    <w:basedOn w:val="a"/>
    <w:next w:val="a"/>
    <w:autoRedefine/>
    <w:uiPriority w:val="39"/>
    <w:rsid w:val="00A71820"/>
    <w:pPr>
      <w:ind w:left="240"/>
    </w:pPr>
    <w:rPr>
      <w:rFonts w:eastAsia="Times New Roman" w:cs="Times New Roman"/>
    </w:rPr>
  </w:style>
  <w:style w:type="paragraph" w:styleId="ad">
    <w:name w:val="Body Text Indent"/>
    <w:basedOn w:val="a"/>
    <w:link w:val="ae"/>
    <w:uiPriority w:val="99"/>
    <w:rsid w:val="00A71820"/>
    <w:pPr>
      <w:spacing w:after="120"/>
      <w:ind w:left="283"/>
    </w:pPr>
    <w:rPr>
      <w:rFonts w:eastAsia="Times New Roman" w:cs="Times New Roman"/>
    </w:rPr>
  </w:style>
  <w:style w:type="character" w:customStyle="1" w:styleId="ae">
    <w:name w:val="Основной текст с отступом Знак"/>
    <w:basedOn w:val="a1"/>
    <w:link w:val="ad"/>
    <w:uiPriority w:val="99"/>
    <w:rsid w:val="00A71820"/>
    <w:rPr>
      <w:rFonts w:ascii="Times New Roman" w:eastAsia="Times New Roman" w:hAnsi="Times New Roman" w:cs="Times New Roman"/>
      <w:sz w:val="24"/>
      <w:szCs w:val="24"/>
      <w:lang w:eastAsia="ru-RU"/>
    </w:rPr>
  </w:style>
  <w:style w:type="paragraph" w:styleId="22">
    <w:name w:val="Body Text 2"/>
    <w:basedOn w:val="a"/>
    <w:link w:val="23"/>
    <w:rsid w:val="00A71820"/>
    <w:pPr>
      <w:spacing w:after="120" w:line="480" w:lineRule="auto"/>
    </w:pPr>
    <w:rPr>
      <w:rFonts w:eastAsia="Times New Roman" w:cs="Times New Roman"/>
    </w:rPr>
  </w:style>
  <w:style w:type="character" w:customStyle="1" w:styleId="23">
    <w:name w:val="Основной текст 2 Знак"/>
    <w:basedOn w:val="a1"/>
    <w:link w:val="22"/>
    <w:rsid w:val="00A71820"/>
    <w:rPr>
      <w:rFonts w:ascii="Times New Roman" w:eastAsia="Times New Roman" w:hAnsi="Times New Roman" w:cs="Times New Roman"/>
      <w:sz w:val="24"/>
      <w:szCs w:val="24"/>
      <w:lang w:eastAsia="ru-RU"/>
    </w:rPr>
  </w:style>
  <w:style w:type="paragraph" w:customStyle="1" w:styleId="CharChar">
    <w:name w:val="Знак Знак Знак Char Знак Знак Char"/>
    <w:basedOn w:val="a"/>
    <w:rsid w:val="00A71820"/>
    <w:pPr>
      <w:tabs>
        <w:tab w:val="num" w:pos="360"/>
      </w:tabs>
      <w:spacing w:after="160" w:line="240" w:lineRule="exact"/>
    </w:pPr>
    <w:rPr>
      <w:rFonts w:eastAsia="Times New Roman" w:cs="Times New Roman"/>
      <w:noProof/>
      <w:lang w:val="en-US"/>
    </w:rPr>
  </w:style>
  <w:style w:type="paragraph" w:customStyle="1" w:styleId="BodyTextbt">
    <w:name w:val="Body Text.bt"/>
    <w:basedOn w:val="a"/>
    <w:rsid w:val="00A71820"/>
    <w:pPr>
      <w:jc w:val="both"/>
    </w:pPr>
    <w:rPr>
      <w:rFonts w:eastAsia="Times New Roman" w:cs="Times New Roman"/>
      <w:b/>
      <w:i/>
      <w:sz w:val="22"/>
    </w:rPr>
  </w:style>
  <w:style w:type="paragraph" w:customStyle="1" w:styleId="tabl">
    <w:name w:val="tabl"/>
    <w:basedOn w:val="a"/>
    <w:rsid w:val="00A71820"/>
    <w:pPr>
      <w:widowControl w:val="0"/>
      <w:autoSpaceDE w:val="0"/>
      <w:autoSpaceDN w:val="0"/>
      <w:spacing w:before="20" w:after="40"/>
      <w:jc w:val="both"/>
    </w:pPr>
    <w:rPr>
      <w:rFonts w:eastAsia="Times New Roman" w:cs="Times New Roman"/>
      <w:sz w:val="22"/>
      <w:szCs w:val="22"/>
      <w:lang w:eastAsia="en-US"/>
    </w:rPr>
  </w:style>
  <w:style w:type="paragraph" w:customStyle="1" w:styleId="bodytextbtIniiaiieoaenoCiae1">
    <w:name w:val="Основной текст.body text.Основной текст Знак.bt.Основной текст Знак Знак Знак Знак Знак Знак.Iniiaiie oaeno Ciae.текст таблицы.Шаблон для отчетов по оценке.Подпись1.бпОсновной текст"/>
    <w:basedOn w:val="a"/>
    <w:rsid w:val="00A71820"/>
    <w:pPr>
      <w:widowControl w:val="0"/>
      <w:autoSpaceDE w:val="0"/>
      <w:autoSpaceDN w:val="0"/>
      <w:spacing w:before="600"/>
      <w:jc w:val="both"/>
    </w:pPr>
    <w:rPr>
      <w:rFonts w:eastAsia="Times New Roman" w:cs="Times New Roman"/>
      <w:i/>
      <w:iCs/>
      <w:sz w:val="22"/>
      <w:szCs w:val="22"/>
      <w:lang w:eastAsia="en-US"/>
    </w:rPr>
  </w:style>
  <w:style w:type="paragraph" w:styleId="af">
    <w:name w:val="Plain Text"/>
    <w:aliases w:val="Текст Знак Знак Знак Знак Знак Знак Знак Знак Знак Знак,Òåêñò Çíàê Çíàê Çíàê Çíàê Çíàê Çíàê Çíàê Çíàê Çíàê Çíàê"/>
    <w:basedOn w:val="a"/>
    <w:link w:val="af0"/>
    <w:rsid w:val="00A71820"/>
    <w:rPr>
      <w:rFonts w:ascii="Courier New" w:eastAsia="Times New Roman" w:hAnsi="Courier New" w:cs="Times New Roman"/>
      <w:sz w:val="20"/>
    </w:rPr>
  </w:style>
  <w:style w:type="character" w:customStyle="1" w:styleId="af0">
    <w:name w:val="Текст Знак"/>
    <w:aliases w:val="Текст Знак Знак Знак Знак Знак Знак Знак Знак Знак Знак Знак,Òåêñò Çíàê Çíàê Çíàê Çíàê Çíàê Çíàê Çíàê Çíàê Çíàê Çíàê Знак"/>
    <w:basedOn w:val="a1"/>
    <w:link w:val="af"/>
    <w:rsid w:val="00A71820"/>
    <w:rPr>
      <w:rFonts w:ascii="Courier New" w:eastAsia="Times New Roman" w:hAnsi="Courier New" w:cs="Times New Roman"/>
      <w:sz w:val="20"/>
      <w:szCs w:val="24"/>
      <w:lang w:eastAsia="ru-RU"/>
    </w:rPr>
  </w:style>
  <w:style w:type="paragraph" w:customStyle="1" w:styleId="af1">
    <w:name w:val="Приложения"/>
    <w:basedOn w:val="21"/>
    <w:rsid w:val="00A71820"/>
    <w:pPr>
      <w:tabs>
        <w:tab w:val="left" w:pos="709"/>
        <w:tab w:val="right" w:pos="9345"/>
      </w:tabs>
      <w:suppressAutoHyphens/>
      <w:ind w:left="0"/>
      <w:jc w:val="both"/>
    </w:pPr>
    <w:rPr>
      <w:b/>
      <w:bCs/>
      <w:noProof/>
      <w:sz w:val="22"/>
      <w:szCs w:val="22"/>
      <w:lang w:eastAsia="en-US"/>
    </w:rPr>
  </w:style>
  <w:style w:type="paragraph" w:customStyle="1" w:styleId="xl66">
    <w:name w:val="xl66"/>
    <w:basedOn w:val="a"/>
    <w:rsid w:val="00A71820"/>
    <w:pPr>
      <w:spacing w:before="100" w:beforeAutospacing="1" w:after="100" w:afterAutospacing="1"/>
      <w:jc w:val="center"/>
    </w:pPr>
    <w:rPr>
      <w:rFonts w:ascii="Arial" w:eastAsia="Arial Unicode MS" w:hAnsi="Arial" w:cs="Times New Roman"/>
      <w:sz w:val="22"/>
      <w:szCs w:val="22"/>
      <w:lang w:val="en-US" w:eastAsia="en-US"/>
    </w:rPr>
  </w:style>
  <w:style w:type="paragraph" w:customStyle="1" w:styleId="-">
    <w:name w:val="Проспект - буллет"/>
    <w:basedOn w:val="a"/>
    <w:autoRedefine/>
    <w:rsid w:val="00A71820"/>
    <w:pPr>
      <w:widowControl w:val="0"/>
      <w:tabs>
        <w:tab w:val="num" w:pos="720"/>
      </w:tabs>
      <w:autoSpaceDE w:val="0"/>
      <w:autoSpaceDN w:val="0"/>
      <w:spacing w:before="20" w:after="120"/>
      <w:ind w:left="720" w:right="-108" w:hanging="360"/>
      <w:jc w:val="center"/>
    </w:pPr>
    <w:rPr>
      <w:rFonts w:eastAsia="Times New Roman" w:cs="Times New Roman"/>
      <w:bCs/>
      <w:iCs/>
      <w:sz w:val="22"/>
      <w:szCs w:val="22"/>
    </w:rPr>
  </w:style>
  <w:style w:type="paragraph" w:customStyle="1" w:styleId="BodyText21">
    <w:name w:val="Body Text 21"/>
    <w:basedOn w:val="a"/>
    <w:rsid w:val="00A71820"/>
    <w:pPr>
      <w:widowControl w:val="0"/>
      <w:jc w:val="center"/>
    </w:pPr>
    <w:rPr>
      <w:rFonts w:eastAsia="Times New Roman" w:cs="Times New Roman"/>
      <w:szCs w:val="20"/>
    </w:rPr>
  </w:style>
  <w:style w:type="table" w:styleId="af2">
    <w:name w:val="Table Grid"/>
    <w:basedOn w:val="a2"/>
    <w:rsid w:val="00A7182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annotation text"/>
    <w:basedOn w:val="a"/>
    <w:link w:val="af4"/>
    <w:uiPriority w:val="99"/>
    <w:rsid w:val="00A71820"/>
    <w:rPr>
      <w:rFonts w:eastAsia="Times New Roman" w:cs="Times New Roman"/>
      <w:sz w:val="20"/>
      <w:szCs w:val="20"/>
    </w:rPr>
  </w:style>
  <w:style w:type="character" w:customStyle="1" w:styleId="af4">
    <w:name w:val="Текст примечания Знак"/>
    <w:basedOn w:val="a1"/>
    <w:link w:val="af3"/>
    <w:uiPriority w:val="99"/>
    <w:rsid w:val="00A71820"/>
    <w:rPr>
      <w:rFonts w:ascii="Times New Roman" w:eastAsia="Times New Roman" w:hAnsi="Times New Roman" w:cs="Times New Roman"/>
      <w:sz w:val="20"/>
      <w:szCs w:val="20"/>
      <w:lang w:eastAsia="ru-RU"/>
    </w:rPr>
  </w:style>
  <w:style w:type="paragraph" w:styleId="af5">
    <w:name w:val="Balloon Text"/>
    <w:basedOn w:val="a"/>
    <w:link w:val="af6"/>
    <w:uiPriority w:val="99"/>
    <w:rsid w:val="00A71820"/>
    <w:rPr>
      <w:rFonts w:ascii="Tahoma" w:eastAsia="Times New Roman" w:hAnsi="Tahoma" w:cs="Tahoma"/>
      <w:sz w:val="16"/>
      <w:szCs w:val="16"/>
    </w:rPr>
  </w:style>
  <w:style w:type="character" w:customStyle="1" w:styleId="af6">
    <w:name w:val="Текст выноски Знак"/>
    <w:basedOn w:val="a1"/>
    <w:link w:val="af5"/>
    <w:uiPriority w:val="99"/>
    <w:rsid w:val="00A71820"/>
    <w:rPr>
      <w:rFonts w:ascii="Tahoma" w:eastAsia="Times New Roman" w:hAnsi="Tahoma" w:cs="Tahoma"/>
      <w:sz w:val="16"/>
      <w:szCs w:val="16"/>
      <w:lang w:eastAsia="ru-RU"/>
    </w:rPr>
  </w:style>
  <w:style w:type="paragraph" w:styleId="af7">
    <w:name w:val="header"/>
    <w:basedOn w:val="a"/>
    <w:link w:val="af8"/>
    <w:uiPriority w:val="99"/>
    <w:rsid w:val="00A71820"/>
    <w:pPr>
      <w:tabs>
        <w:tab w:val="center" w:pos="4677"/>
        <w:tab w:val="right" w:pos="9355"/>
      </w:tabs>
    </w:pPr>
    <w:rPr>
      <w:rFonts w:eastAsia="Times New Roman" w:cs="Times New Roman"/>
    </w:rPr>
  </w:style>
  <w:style w:type="character" w:customStyle="1" w:styleId="af8">
    <w:name w:val="Верхний колонтитул Знак"/>
    <w:basedOn w:val="a1"/>
    <w:link w:val="af7"/>
    <w:uiPriority w:val="99"/>
    <w:rsid w:val="00A71820"/>
    <w:rPr>
      <w:rFonts w:ascii="Times New Roman" w:eastAsia="Times New Roman" w:hAnsi="Times New Roman" w:cs="Times New Roman"/>
      <w:sz w:val="24"/>
      <w:szCs w:val="24"/>
      <w:lang w:eastAsia="ru-RU"/>
    </w:rPr>
  </w:style>
  <w:style w:type="character" w:styleId="af9">
    <w:name w:val="page number"/>
    <w:basedOn w:val="a1"/>
    <w:rsid w:val="00A71820"/>
    <w:rPr>
      <w:rFonts w:cs="Times New Roman"/>
    </w:rPr>
  </w:style>
  <w:style w:type="paragraph" w:customStyle="1" w:styleId="prilozhenie">
    <w:name w:val="prilozhenie"/>
    <w:basedOn w:val="a"/>
    <w:rsid w:val="00A71820"/>
    <w:pPr>
      <w:ind w:firstLine="709"/>
      <w:jc w:val="both"/>
    </w:pPr>
    <w:rPr>
      <w:rFonts w:eastAsia="Times New Roman" w:cs="Times New Roman"/>
      <w:lang w:eastAsia="en-US"/>
    </w:rPr>
  </w:style>
  <w:style w:type="paragraph" w:styleId="afa">
    <w:name w:val="Document Map"/>
    <w:basedOn w:val="a"/>
    <w:link w:val="afb"/>
    <w:rsid w:val="00A71820"/>
    <w:pPr>
      <w:shd w:val="clear" w:color="auto" w:fill="000080"/>
    </w:pPr>
    <w:rPr>
      <w:rFonts w:ascii="Tahoma" w:eastAsia="Times New Roman" w:hAnsi="Tahoma" w:cs="Tahoma"/>
      <w:sz w:val="20"/>
      <w:szCs w:val="20"/>
    </w:rPr>
  </w:style>
  <w:style w:type="character" w:customStyle="1" w:styleId="afb">
    <w:name w:val="Схема документа Знак"/>
    <w:basedOn w:val="a1"/>
    <w:link w:val="afa"/>
    <w:rsid w:val="00A71820"/>
    <w:rPr>
      <w:rFonts w:ascii="Tahoma" w:eastAsia="Times New Roman" w:hAnsi="Tahoma" w:cs="Tahoma"/>
      <w:sz w:val="20"/>
      <w:szCs w:val="20"/>
      <w:shd w:val="clear" w:color="auto" w:fill="000080"/>
      <w:lang w:eastAsia="ru-RU"/>
    </w:rPr>
  </w:style>
  <w:style w:type="paragraph" w:styleId="afc">
    <w:name w:val="Normal (Web)"/>
    <w:basedOn w:val="a"/>
    <w:uiPriority w:val="99"/>
    <w:rsid w:val="00A71820"/>
    <w:pPr>
      <w:spacing w:before="100" w:beforeAutospacing="1" w:after="100" w:afterAutospacing="1"/>
    </w:pPr>
    <w:rPr>
      <w:rFonts w:ascii="Arial Unicode MS" w:eastAsia="Arial Unicode MS" w:hAnsi="Arial Unicode MS" w:cs="Arial Unicode MS"/>
      <w:color w:val="663300"/>
    </w:rPr>
  </w:style>
  <w:style w:type="paragraph" w:styleId="24">
    <w:name w:val="List 2"/>
    <w:basedOn w:val="afd"/>
    <w:rsid w:val="00A71820"/>
    <w:pPr>
      <w:tabs>
        <w:tab w:val="clear" w:pos="720"/>
        <w:tab w:val="left" w:pos="1080"/>
      </w:tabs>
      <w:ind w:left="1080"/>
    </w:pPr>
  </w:style>
  <w:style w:type="paragraph" w:styleId="afd">
    <w:name w:val="List"/>
    <w:basedOn w:val="a0"/>
    <w:rsid w:val="00A71820"/>
    <w:pPr>
      <w:tabs>
        <w:tab w:val="left" w:pos="720"/>
      </w:tabs>
      <w:ind w:left="360"/>
    </w:pPr>
  </w:style>
  <w:style w:type="paragraph" w:styleId="32">
    <w:name w:val="List 3"/>
    <w:basedOn w:val="afd"/>
    <w:rsid w:val="00A71820"/>
    <w:pPr>
      <w:tabs>
        <w:tab w:val="clear" w:pos="720"/>
        <w:tab w:val="left" w:pos="1440"/>
      </w:tabs>
      <w:ind w:left="1440"/>
    </w:pPr>
  </w:style>
  <w:style w:type="paragraph" w:styleId="25">
    <w:name w:val="List Bullet 2"/>
    <w:basedOn w:val="afe"/>
    <w:rsid w:val="00A71820"/>
    <w:pPr>
      <w:tabs>
        <w:tab w:val="num" w:pos="360"/>
      </w:tabs>
    </w:pPr>
  </w:style>
  <w:style w:type="paragraph" w:styleId="afe">
    <w:name w:val="List Bullet"/>
    <w:basedOn w:val="afd"/>
    <w:rsid w:val="00A71820"/>
    <w:pPr>
      <w:tabs>
        <w:tab w:val="clear" w:pos="720"/>
      </w:tabs>
      <w:ind w:left="720" w:right="360" w:hanging="360"/>
    </w:pPr>
  </w:style>
  <w:style w:type="paragraph" w:styleId="26">
    <w:name w:val="List Continue 2"/>
    <w:basedOn w:val="aff"/>
    <w:rsid w:val="00A71820"/>
    <w:pPr>
      <w:ind w:left="1080"/>
    </w:pPr>
  </w:style>
  <w:style w:type="paragraph" w:styleId="aff">
    <w:name w:val="List Continue"/>
    <w:basedOn w:val="afd"/>
    <w:rsid w:val="00A71820"/>
    <w:pPr>
      <w:tabs>
        <w:tab w:val="clear" w:pos="720"/>
      </w:tabs>
      <w:spacing w:after="160"/>
    </w:pPr>
  </w:style>
  <w:style w:type="paragraph" w:styleId="aff0">
    <w:name w:val="caption"/>
    <w:basedOn w:val="a"/>
    <w:next w:val="a0"/>
    <w:qFormat/>
    <w:rsid w:val="00A71820"/>
    <w:pPr>
      <w:spacing w:after="240"/>
    </w:pPr>
    <w:rPr>
      <w:rFonts w:ascii="Garamond" w:eastAsia="Times New Roman" w:hAnsi="Garamond" w:cs="Times New Roman"/>
      <w:spacing w:val="-5"/>
      <w:sz w:val="16"/>
      <w:szCs w:val="20"/>
      <w:lang w:val="en-US" w:eastAsia="en-US"/>
    </w:rPr>
  </w:style>
  <w:style w:type="paragraph" w:styleId="aff1">
    <w:name w:val="Normal Indent"/>
    <w:basedOn w:val="a"/>
    <w:rsid w:val="00A71820"/>
    <w:pPr>
      <w:ind w:left="708"/>
    </w:pPr>
    <w:rPr>
      <w:rFonts w:ascii="Garamond" w:eastAsia="Times New Roman" w:hAnsi="Garamond" w:cs="Times New Roman"/>
      <w:sz w:val="16"/>
      <w:szCs w:val="20"/>
      <w:lang w:val="en-US" w:eastAsia="en-US"/>
    </w:rPr>
  </w:style>
  <w:style w:type="character" w:customStyle="1" w:styleId="aff2">
    <w:name w:val="Личный стиль сообщения"/>
    <w:rsid w:val="00A71820"/>
    <w:rPr>
      <w:rFonts w:ascii="Arial" w:hAnsi="Arial"/>
      <w:color w:val="auto"/>
      <w:sz w:val="20"/>
    </w:rPr>
  </w:style>
  <w:style w:type="character" w:customStyle="1" w:styleId="aff3">
    <w:name w:val="Личный стиль ответа"/>
    <w:rsid w:val="00A71820"/>
    <w:rPr>
      <w:rFonts w:ascii="Arial" w:hAnsi="Arial"/>
      <w:color w:val="auto"/>
      <w:sz w:val="20"/>
    </w:rPr>
  </w:style>
  <w:style w:type="paragraph" w:customStyle="1" w:styleId="BlockQuotation">
    <w:name w:val="Block Quotation"/>
    <w:basedOn w:val="a"/>
    <w:next w:val="a0"/>
    <w:rsid w:val="00A71820"/>
    <w:pPr>
      <w:pBdr>
        <w:top w:val="single" w:sz="6" w:space="12" w:color="FFFFFF"/>
        <w:left w:val="single" w:sz="6" w:space="12" w:color="FFFFFF"/>
        <w:bottom w:val="single" w:sz="6" w:space="12" w:color="FFFFFF"/>
        <w:right w:val="single" w:sz="6" w:space="12" w:color="FFFFFF"/>
      </w:pBdr>
      <w:shd w:val="pct10" w:color="808080" w:fill="auto"/>
      <w:spacing w:after="240"/>
      <w:ind w:left="600" w:right="600"/>
      <w:jc w:val="both"/>
    </w:pPr>
    <w:rPr>
      <w:rFonts w:ascii="Garamond" w:eastAsia="Times New Roman" w:hAnsi="Garamond" w:cs="Times New Roman"/>
      <w:spacing w:val="-5"/>
      <w:szCs w:val="20"/>
      <w:lang w:val="en-US" w:eastAsia="en-US"/>
    </w:rPr>
  </w:style>
  <w:style w:type="paragraph" w:customStyle="1" w:styleId="BlockQuotationFirst">
    <w:name w:val="Block Quotation First"/>
    <w:basedOn w:val="a"/>
    <w:next w:val="BlockQuotation"/>
    <w:rsid w:val="00A71820"/>
    <w:pPr>
      <w:keepLines/>
      <w:pBdr>
        <w:top w:val="single" w:sz="6" w:space="6" w:color="FFFFFF"/>
        <w:left w:val="single" w:sz="6" w:space="6" w:color="FFFFFF"/>
        <w:right w:val="single" w:sz="6" w:space="6" w:color="FFFFFF"/>
      </w:pBdr>
      <w:shd w:val="pct10" w:color="auto" w:fill="auto"/>
      <w:ind w:left="480" w:right="480" w:firstLine="60"/>
    </w:pPr>
    <w:rPr>
      <w:rFonts w:ascii="Arial Black" w:eastAsia="Times New Roman" w:hAnsi="Arial Black" w:cs="Times New Roman"/>
      <w:spacing w:val="-10"/>
      <w:sz w:val="21"/>
      <w:szCs w:val="20"/>
      <w:lang w:val="en-US" w:eastAsia="en-US"/>
    </w:rPr>
  </w:style>
  <w:style w:type="paragraph" w:customStyle="1" w:styleId="BlockQuotationLast">
    <w:name w:val="Block Quotation Last"/>
    <w:basedOn w:val="BlockQuotation"/>
    <w:next w:val="a0"/>
    <w:rsid w:val="00A71820"/>
    <w:pPr>
      <w:keepLines/>
      <w:pBdr>
        <w:top w:val="none" w:sz="0" w:space="0" w:color="auto"/>
        <w:left w:val="none" w:sz="0" w:space="0" w:color="auto"/>
        <w:bottom w:val="none" w:sz="0" w:space="0" w:color="auto"/>
        <w:right w:val="none" w:sz="0" w:space="0" w:color="auto"/>
      </w:pBdr>
      <w:shd w:val="clear" w:color="auto" w:fill="auto"/>
      <w:ind w:left="720" w:right="720"/>
      <w:jc w:val="left"/>
    </w:pPr>
    <w:rPr>
      <w:rFonts w:ascii="Times New Roman" w:hAnsi="Times New Roman"/>
      <w:i/>
      <w:spacing w:val="0"/>
      <w:sz w:val="20"/>
    </w:rPr>
  </w:style>
  <w:style w:type="paragraph" w:customStyle="1" w:styleId="ChapterLabel">
    <w:name w:val="Chapter Label"/>
    <w:basedOn w:val="a"/>
    <w:next w:val="a0"/>
    <w:rsid w:val="00A71820"/>
    <w:pPr>
      <w:keepNext/>
      <w:pBdr>
        <w:bottom w:val="single" w:sz="6" w:space="3" w:color="auto"/>
      </w:pBdr>
      <w:spacing w:after="240"/>
    </w:pPr>
    <w:rPr>
      <w:rFonts w:ascii="Arial Black" w:eastAsia="Times New Roman" w:hAnsi="Arial Black" w:cs="Times New Roman"/>
      <w:caps/>
      <w:spacing w:val="70"/>
      <w:kern w:val="28"/>
      <w:sz w:val="15"/>
      <w:szCs w:val="20"/>
      <w:lang w:val="en-US" w:eastAsia="en-US"/>
    </w:rPr>
  </w:style>
  <w:style w:type="paragraph" w:customStyle="1" w:styleId="ChapterSubtitle">
    <w:name w:val="Chapter Subtitle"/>
    <w:basedOn w:val="a"/>
    <w:next w:val="a0"/>
    <w:rsid w:val="00A71820"/>
    <w:pPr>
      <w:keepNext/>
      <w:keepLines/>
      <w:spacing w:after="360" w:line="240" w:lineRule="atLeast"/>
      <w:ind w:right="1800"/>
    </w:pPr>
    <w:rPr>
      <w:rFonts w:ascii="Garamond" w:eastAsia="Times New Roman" w:hAnsi="Garamond" w:cs="Times New Roman"/>
      <w:i/>
      <w:spacing w:val="-20"/>
      <w:kern w:val="28"/>
      <w:sz w:val="28"/>
      <w:szCs w:val="20"/>
      <w:lang w:val="en-US" w:eastAsia="en-US"/>
    </w:rPr>
  </w:style>
  <w:style w:type="paragraph" w:customStyle="1" w:styleId="ChapterTitle">
    <w:name w:val="Chapter Title"/>
    <w:basedOn w:val="a"/>
    <w:next w:val="ChapterSubtitle"/>
    <w:rsid w:val="00A71820"/>
    <w:pPr>
      <w:keepNext/>
      <w:keepLines/>
      <w:spacing w:before="480" w:after="360" w:line="440" w:lineRule="atLeast"/>
      <w:ind w:right="2160"/>
    </w:pPr>
    <w:rPr>
      <w:rFonts w:ascii="Arial Black" w:eastAsia="Times New Roman" w:hAnsi="Arial Black" w:cs="Times New Roman"/>
      <w:color w:val="808080"/>
      <w:spacing w:val="-35"/>
      <w:kern w:val="28"/>
      <w:sz w:val="44"/>
      <w:szCs w:val="20"/>
      <w:lang w:val="en-US" w:eastAsia="en-US"/>
    </w:rPr>
  </w:style>
  <w:style w:type="paragraph" w:customStyle="1" w:styleId="CompanyName">
    <w:name w:val="Company Name"/>
    <w:basedOn w:val="a"/>
    <w:next w:val="a"/>
    <w:rsid w:val="00A71820"/>
    <w:pPr>
      <w:spacing w:before="420" w:after="60" w:line="320" w:lineRule="exact"/>
    </w:pPr>
    <w:rPr>
      <w:rFonts w:ascii="Garamond" w:eastAsia="Times New Roman" w:hAnsi="Garamond" w:cs="Times New Roman"/>
      <w:caps/>
      <w:kern w:val="36"/>
      <w:sz w:val="38"/>
      <w:szCs w:val="20"/>
      <w:lang w:val="en-US" w:eastAsia="en-US"/>
    </w:rPr>
  </w:style>
  <w:style w:type="paragraph" w:styleId="aff4">
    <w:name w:val="Date"/>
    <w:basedOn w:val="a0"/>
    <w:link w:val="aff5"/>
    <w:rsid w:val="00A71820"/>
    <w:pPr>
      <w:spacing w:before="480" w:after="160"/>
      <w:jc w:val="center"/>
    </w:pPr>
    <w:rPr>
      <w:rFonts w:ascii="Times New Roman" w:hAnsi="Times New Roman"/>
      <w:b/>
      <w:spacing w:val="0"/>
      <w:sz w:val="20"/>
    </w:rPr>
  </w:style>
  <w:style w:type="character" w:customStyle="1" w:styleId="aff5">
    <w:name w:val="Дата Знак"/>
    <w:basedOn w:val="a1"/>
    <w:link w:val="aff4"/>
    <w:rsid w:val="00A71820"/>
    <w:rPr>
      <w:rFonts w:ascii="Times New Roman" w:eastAsia="Times New Roman" w:hAnsi="Times New Roman" w:cs="Times New Roman"/>
      <w:b/>
      <w:sz w:val="20"/>
      <w:szCs w:val="20"/>
      <w:lang w:val="en-US"/>
    </w:rPr>
  </w:style>
  <w:style w:type="paragraph" w:customStyle="1" w:styleId="DocumentLabel">
    <w:name w:val="Document Label"/>
    <w:basedOn w:val="a"/>
    <w:rsid w:val="00A71820"/>
    <w:pPr>
      <w:keepNext/>
      <w:spacing w:before="240" w:after="360"/>
    </w:pPr>
    <w:rPr>
      <w:rFonts w:ascii="Garamond" w:eastAsia="Times New Roman" w:hAnsi="Garamond" w:cs="Times New Roman"/>
      <w:b/>
      <w:kern w:val="28"/>
      <w:sz w:val="36"/>
      <w:szCs w:val="20"/>
      <w:lang w:val="en-US" w:eastAsia="en-US"/>
    </w:rPr>
  </w:style>
  <w:style w:type="character" w:styleId="aff6">
    <w:name w:val="Emphasis"/>
    <w:basedOn w:val="a1"/>
    <w:qFormat/>
    <w:rsid w:val="00A71820"/>
    <w:rPr>
      <w:rFonts w:ascii="Arial Black" w:hAnsi="Arial Black"/>
      <w:sz w:val="18"/>
    </w:rPr>
  </w:style>
  <w:style w:type="paragraph" w:customStyle="1" w:styleId="FooterEven">
    <w:name w:val="Footer Even"/>
    <w:basedOn w:val="aa"/>
    <w:rsid w:val="00A71820"/>
    <w:pPr>
      <w:keepLines/>
      <w:pBdr>
        <w:top w:val="single" w:sz="6" w:space="3" w:color="auto"/>
      </w:pBdr>
      <w:tabs>
        <w:tab w:val="clear" w:pos="4677"/>
        <w:tab w:val="clear" w:pos="9355"/>
        <w:tab w:val="center" w:pos="4320"/>
        <w:tab w:val="right" w:pos="8640"/>
      </w:tabs>
      <w:jc w:val="center"/>
    </w:pPr>
    <w:rPr>
      <w:rFonts w:ascii="Arial Black" w:hAnsi="Arial Black"/>
      <w:sz w:val="16"/>
      <w:szCs w:val="20"/>
      <w:lang w:val="en-US" w:eastAsia="en-US"/>
    </w:rPr>
  </w:style>
  <w:style w:type="paragraph" w:customStyle="1" w:styleId="FooterOdd">
    <w:name w:val="Footer Odd"/>
    <w:basedOn w:val="aa"/>
    <w:rsid w:val="00A71820"/>
    <w:pPr>
      <w:keepLines/>
      <w:pBdr>
        <w:top w:val="single" w:sz="6" w:space="3" w:color="auto"/>
      </w:pBdr>
      <w:tabs>
        <w:tab w:val="clear" w:pos="4677"/>
        <w:tab w:val="clear" w:pos="9355"/>
        <w:tab w:val="right" w:pos="0"/>
        <w:tab w:val="center" w:pos="4320"/>
        <w:tab w:val="right" w:pos="8640"/>
      </w:tabs>
      <w:jc w:val="center"/>
    </w:pPr>
    <w:rPr>
      <w:rFonts w:ascii="Arial Black" w:hAnsi="Arial Black"/>
      <w:sz w:val="16"/>
      <w:szCs w:val="20"/>
      <w:lang w:val="en-US" w:eastAsia="en-US"/>
    </w:rPr>
  </w:style>
  <w:style w:type="paragraph" w:customStyle="1" w:styleId="FootnoteBase">
    <w:name w:val="Footnote Base"/>
    <w:basedOn w:val="a"/>
    <w:rsid w:val="00A71820"/>
    <w:pPr>
      <w:spacing w:before="240"/>
    </w:pPr>
    <w:rPr>
      <w:rFonts w:ascii="Garamond" w:eastAsia="Times New Roman" w:hAnsi="Garamond" w:cs="Times New Roman"/>
      <w:sz w:val="18"/>
      <w:szCs w:val="20"/>
      <w:lang w:val="en-US" w:eastAsia="en-US"/>
    </w:rPr>
  </w:style>
  <w:style w:type="paragraph" w:customStyle="1" w:styleId="HeaderBase">
    <w:name w:val="Header Base"/>
    <w:basedOn w:val="a"/>
    <w:rsid w:val="00A71820"/>
    <w:pPr>
      <w:keepLines/>
      <w:tabs>
        <w:tab w:val="center" w:pos="4320"/>
        <w:tab w:val="right" w:pos="8640"/>
      </w:tabs>
    </w:pPr>
    <w:rPr>
      <w:rFonts w:ascii="Garamond" w:eastAsia="Times New Roman" w:hAnsi="Garamond" w:cs="Times New Roman"/>
      <w:sz w:val="16"/>
      <w:szCs w:val="20"/>
      <w:lang w:val="en-US" w:eastAsia="en-US"/>
    </w:rPr>
  </w:style>
  <w:style w:type="paragraph" w:customStyle="1" w:styleId="HeaderEven">
    <w:name w:val="Header Even"/>
    <w:basedOn w:val="af7"/>
    <w:rsid w:val="00A71820"/>
    <w:pPr>
      <w:keepLines/>
      <w:tabs>
        <w:tab w:val="clear" w:pos="4677"/>
        <w:tab w:val="clear" w:pos="9355"/>
        <w:tab w:val="center" w:pos="4320"/>
        <w:tab w:val="right" w:pos="8640"/>
      </w:tabs>
    </w:pPr>
    <w:rPr>
      <w:rFonts w:ascii="Arial Black" w:hAnsi="Arial Black"/>
      <w:caps/>
      <w:spacing w:val="60"/>
      <w:sz w:val="14"/>
      <w:szCs w:val="20"/>
      <w:lang w:val="en-US" w:eastAsia="en-US"/>
    </w:rPr>
  </w:style>
  <w:style w:type="paragraph" w:customStyle="1" w:styleId="HeaderFirst">
    <w:name w:val="Header First"/>
    <w:basedOn w:val="af7"/>
    <w:rsid w:val="00A71820"/>
    <w:pPr>
      <w:keepLines/>
      <w:tabs>
        <w:tab w:val="clear" w:pos="4677"/>
        <w:tab w:val="clear" w:pos="9355"/>
        <w:tab w:val="center" w:pos="4320"/>
      </w:tabs>
    </w:pPr>
    <w:rPr>
      <w:rFonts w:ascii="Garamond" w:hAnsi="Garamond"/>
      <w:b/>
      <w:caps/>
      <w:spacing w:val="60"/>
      <w:sz w:val="14"/>
      <w:szCs w:val="20"/>
      <w:lang w:val="en-US" w:eastAsia="en-US"/>
    </w:rPr>
  </w:style>
  <w:style w:type="paragraph" w:customStyle="1" w:styleId="HeaderOdd">
    <w:name w:val="Header Odd"/>
    <w:basedOn w:val="af7"/>
    <w:rsid w:val="00A71820"/>
    <w:pPr>
      <w:keepLines/>
      <w:tabs>
        <w:tab w:val="clear" w:pos="4677"/>
        <w:tab w:val="clear" w:pos="9355"/>
        <w:tab w:val="right" w:pos="0"/>
        <w:tab w:val="center" w:pos="4320"/>
        <w:tab w:val="right" w:pos="8640"/>
      </w:tabs>
      <w:jc w:val="right"/>
    </w:pPr>
    <w:rPr>
      <w:rFonts w:ascii="Arial Black" w:hAnsi="Arial Black"/>
      <w:caps/>
      <w:spacing w:val="60"/>
      <w:sz w:val="14"/>
      <w:szCs w:val="20"/>
      <w:lang w:val="en-US" w:eastAsia="en-US"/>
    </w:rPr>
  </w:style>
  <w:style w:type="paragraph" w:customStyle="1" w:styleId="HeadingBase">
    <w:name w:val="Heading Base"/>
    <w:basedOn w:val="a"/>
    <w:next w:val="a0"/>
    <w:rsid w:val="00A71820"/>
    <w:pPr>
      <w:keepNext/>
      <w:spacing w:before="240" w:after="120"/>
    </w:pPr>
    <w:rPr>
      <w:rFonts w:ascii="Arial" w:eastAsia="Times New Roman" w:hAnsi="Arial" w:cs="Times New Roman"/>
      <w:b/>
      <w:kern w:val="28"/>
      <w:sz w:val="36"/>
      <w:szCs w:val="20"/>
      <w:lang w:val="en-US" w:eastAsia="en-US"/>
    </w:rPr>
  </w:style>
  <w:style w:type="paragraph" w:customStyle="1" w:styleId="Icon1">
    <w:name w:val="Icon 1"/>
    <w:basedOn w:val="a"/>
    <w:rsid w:val="00A71820"/>
    <w:pPr>
      <w:framePr w:w="1440" w:hSpace="187" w:wrap="around" w:vAnchor="text" w:hAnchor="margin" w:y="1"/>
      <w:shd w:val="pct10" w:color="auto" w:fill="auto"/>
      <w:spacing w:before="60" w:line="1440" w:lineRule="exact"/>
      <w:jc w:val="center"/>
    </w:pPr>
    <w:rPr>
      <w:rFonts w:ascii="Wingdings" w:eastAsia="Times New Roman" w:hAnsi="Wingdings" w:cs="Times New Roman"/>
      <w:b/>
      <w:color w:val="FFFFFF"/>
      <w:spacing w:val="-10"/>
      <w:sz w:val="160"/>
      <w:szCs w:val="20"/>
      <w:lang w:val="en-US" w:eastAsia="en-US"/>
    </w:rPr>
  </w:style>
  <w:style w:type="paragraph" w:styleId="14">
    <w:name w:val="index 1"/>
    <w:basedOn w:val="a"/>
    <w:rsid w:val="00A71820"/>
    <w:pPr>
      <w:tabs>
        <w:tab w:val="right" w:leader="dot" w:pos="3960"/>
      </w:tabs>
      <w:spacing w:line="240" w:lineRule="atLeast"/>
      <w:ind w:left="720" w:hanging="720"/>
    </w:pPr>
    <w:rPr>
      <w:rFonts w:ascii="Arial Black" w:eastAsia="Times New Roman" w:hAnsi="Arial Black" w:cs="Times New Roman"/>
      <w:sz w:val="15"/>
      <w:szCs w:val="20"/>
      <w:lang w:val="en-US" w:eastAsia="en-US"/>
    </w:rPr>
  </w:style>
  <w:style w:type="paragraph" w:customStyle="1" w:styleId="IndexBase">
    <w:name w:val="Index Base"/>
    <w:basedOn w:val="a"/>
    <w:rsid w:val="00A71820"/>
    <w:pPr>
      <w:tabs>
        <w:tab w:val="right" w:pos="3960"/>
      </w:tabs>
      <w:spacing w:line="240" w:lineRule="atLeast"/>
    </w:pPr>
    <w:rPr>
      <w:rFonts w:ascii="Garamond" w:eastAsia="Times New Roman" w:hAnsi="Garamond" w:cs="Times New Roman"/>
      <w:sz w:val="18"/>
      <w:szCs w:val="20"/>
      <w:lang w:val="en-US" w:eastAsia="en-US"/>
    </w:rPr>
  </w:style>
  <w:style w:type="character" w:customStyle="1" w:styleId="Lead-inEmphasis">
    <w:name w:val="Lead-in Emphasis"/>
    <w:rsid w:val="00A71820"/>
    <w:rPr>
      <w:caps/>
      <w:sz w:val="22"/>
    </w:rPr>
  </w:style>
  <w:style w:type="character" w:styleId="aff7">
    <w:name w:val="line number"/>
    <w:basedOn w:val="a1"/>
    <w:rsid w:val="00A71820"/>
    <w:rPr>
      <w:rFonts w:ascii="Arial" w:hAnsi="Arial"/>
      <w:sz w:val="18"/>
    </w:rPr>
  </w:style>
  <w:style w:type="paragraph" w:styleId="41">
    <w:name w:val="List 4"/>
    <w:basedOn w:val="afd"/>
    <w:rsid w:val="00A71820"/>
    <w:pPr>
      <w:tabs>
        <w:tab w:val="clear" w:pos="720"/>
        <w:tab w:val="left" w:pos="1800"/>
      </w:tabs>
      <w:ind w:left="1800"/>
    </w:pPr>
  </w:style>
  <w:style w:type="paragraph" w:styleId="51">
    <w:name w:val="List 5"/>
    <w:basedOn w:val="afd"/>
    <w:rsid w:val="00A71820"/>
    <w:pPr>
      <w:tabs>
        <w:tab w:val="clear" w:pos="720"/>
        <w:tab w:val="left" w:pos="2160"/>
      </w:tabs>
      <w:ind w:left="2160"/>
    </w:pPr>
  </w:style>
  <w:style w:type="paragraph" w:styleId="33">
    <w:name w:val="List Bullet 3"/>
    <w:basedOn w:val="afe"/>
    <w:rsid w:val="00A71820"/>
    <w:pPr>
      <w:ind w:left="1440"/>
    </w:pPr>
  </w:style>
  <w:style w:type="paragraph" w:styleId="42">
    <w:name w:val="List Bullet 4"/>
    <w:basedOn w:val="afe"/>
    <w:rsid w:val="00A71820"/>
    <w:pPr>
      <w:ind w:left="1800"/>
    </w:pPr>
  </w:style>
  <w:style w:type="paragraph" w:styleId="52">
    <w:name w:val="List Bullet 5"/>
    <w:basedOn w:val="a"/>
    <w:rsid w:val="00A71820"/>
    <w:pPr>
      <w:framePr w:w="1860" w:wrap="around" w:vAnchor="text" w:hAnchor="page" w:x="1201" w:y="1"/>
      <w:pBdr>
        <w:bottom w:val="single" w:sz="6" w:space="0" w:color="auto"/>
        <w:between w:val="single" w:sz="6" w:space="0" w:color="auto"/>
      </w:pBdr>
      <w:tabs>
        <w:tab w:val="num" w:pos="720"/>
      </w:tabs>
      <w:spacing w:line="320" w:lineRule="exact"/>
      <w:ind w:left="720" w:hanging="360"/>
    </w:pPr>
    <w:rPr>
      <w:rFonts w:ascii="Garamond" w:eastAsia="Times New Roman" w:hAnsi="Garamond" w:cs="Times New Roman"/>
      <w:sz w:val="18"/>
      <w:szCs w:val="20"/>
      <w:lang w:val="en-US" w:eastAsia="en-US"/>
    </w:rPr>
  </w:style>
  <w:style w:type="paragraph" w:customStyle="1" w:styleId="ListBulletFirst">
    <w:name w:val="List Bullet First"/>
    <w:basedOn w:val="afe"/>
    <w:next w:val="afe"/>
    <w:rsid w:val="00A71820"/>
    <w:pPr>
      <w:spacing w:before="80" w:after="160"/>
      <w:ind w:right="0"/>
      <w:jc w:val="left"/>
    </w:pPr>
    <w:rPr>
      <w:rFonts w:ascii="Times New Roman" w:hAnsi="Times New Roman"/>
      <w:spacing w:val="0"/>
      <w:sz w:val="20"/>
    </w:rPr>
  </w:style>
  <w:style w:type="paragraph" w:customStyle="1" w:styleId="ListBulletLast">
    <w:name w:val="List Bullet Last"/>
    <w:basedOn w:val="afe"/>
    <w:next w:val="a0"/>
    <w:rsid w:val="00A71820"/>
    <w:pPr>
      <w:ind w:right="0"/>
      <w:jc w:val="left"/>
    </w:pPr>
    <w:rPr>
      <w:rFonts w:ascii="Times New Roman" w:hAnsi="Times New Roman"/>
      <w:spacing w:val="0"/>
      <w:sz w:val="20"/>
    </w:rPr>
  </w:style>
  <w:style w:type="paragraph" w:styleId="34">
    <w:name w:val="List Continue 3"/>
    <w:basedOn w:val="aff"/>
    <w:rsid w:val="00A71820"/>
    <w:pPr>
      <w:ind w:left="1440"/>
    </w:pPr>
  </w:style>
  <w:style w:type="paragraph" w:styleId="43">
    <w:name w:val="List Continue 4"/>
    <w:basedOn w:val="aff"/>
    <w:rsid w:val="00A71820"/>
    <w:pPr>
      <w:ind w:left="1800"/>
    </w:pPr>
  </w:style>
  <w:style w:type="paragraph" w:styleId="53">
    <w:name w:val="List Continue 5"/>
    <w:basedOn w:val="aff"/>
    <w:rsid w:val="00A71820"/>
    <w:pPr>
      <w:ind w:left="2160"/>
    </w:pPr>
  </w:style>
  <w:style w:type="paragraph" w:customStyle="1" w:styleId="ListFirst">
    <w:name w:val="List First"/>
    <w:basedOn w:val="afd"/>
    <w:next w:val="afd"/>
    <w:rsid w:val="00A71820"/>
    <w:pPr>
      <w:spacing w:before="80" w:after="80"/>
      <w:ind w:left="720" w:hanging="360"/>
      <w:jc w:val="left"/>
    </w:pPr>
    <w:rPr>
      <w:rFonts w:ascii="Times New Roman" w:hAnsi="Times New Roman"/>
      <w:spacing w:val="0"/>
      <w:sz w:val="20"/>
    </w:rPr>
  </w:style>
  <w:style w:type="paragraph" w:customStyle="1" w:styleId="ListLast">
    <w:name w:val="List Last"/>
    <w:basedOn w:val="afd"/>
    <w:next w:val="a0"/>
    <w:rsid w:val="00A71820"/>
    <w:pPr>
      <w:ind w:left="720" w:hanging="360"/>
      <w:jc w:val="left"/>
    </w:pPr>
    <w:rPr>
      <w:rFonts w:ascii="Times New Roman" w:hAnsi="Times New Roman"/>
      <w:spacing w:val="0"/>
      <w:sz w:val="20"/>
    </w:rPr>
  </w:style>
  <w:style w:type="paragraph" w:styleId="aff8">
    <w:name w:val="List Number"/>
    <w:basedOn w:val="afd"/>
    <w:rsid w:val="00A71820"/>
    <w:pPr>
      <w:tabs>
        <w:tab w:val="clear" w:pos="720"/>
      </w:tabs>
      <w:ind w:left="720" w:right="360" w:hanging="360"/>
    </w:pPr>
  </w:style>
  <w:style w:type="paragraph" w:styleId="27">
    <w:name w:val="List Number 2"/>
    <w:basedOn w:val="aff8"/>
    <w:rsid w:val="00A71820"/>
    <w:pPr>
      <w:ind w:left="1080"/>
    </w:pPr>
  </w:style>
  <w:style w:type="paragraph" w:styleId="35">
    <w:name w:val="List Number 3"/>
    <w:basedOn w:val="aff8"/>
    <w:rsid w:val="00A71820"/>
    <w:pPr>
      <w:ind w:left="1440"/>
    </w:pPr>
  </w:style>
  <w:style w:type="paragraph" w:styleId="44">
    <w:name w:val="List Number 4"/>
    <w:basedOn w:val="aff8"/>
    <w:rsid w:val="00A71820"/>
    <w:pPr>
      <w:ind w:left="1800"/>
    </w:pPr>
  </w:style>
  <w:style w:type="paragraph" w:styleId="54">
    <w:name w:val="List Number 5"/>
    <w:basedOn w:val="aff8"/>
    <w:rsid w:val="00A71820"/>
    <w:pPr>
      <w:ind w:left="2160"/>
    </w:pPr>
  </w:style>
  <w:style w:type="paragraph" w:customStyle="1" w:styleId="ListNumberFirst">
    <w:name w:val="List Number First"/>
    <w:basedOn w:val="aff8"/>
    <w:next w:val="aff8"/>
    <w:rsid w:val="00A71820"/>
    <w:pPr>
      <w:spacing w:before="80" w:after="160"/>
      <w:ind w:right="0"/>
      <w:jc w:val="left"/>
    </w:pPr>
    <w:rPr>
      <w:rFonts w:ascii="Times New Roman" w:hAnsi="Times New Roman"/>
      <w:spacing w:val="0"/>
      <w:sz w:val="20"/>
    </w:rPr>
  </w:style>
  <w:style w:type="paragraph" w:customStyle="1" w:styleId="ListNumberLast">
    <w:name w:val="List Number Last"/>
    <w:basedOn w:val="aff8"/>
    <w:next w:val="a0"/>
    <w:rsid w:val="00A71820"/>
    <w:pPr>
      <w:ind w:right="0"/>
      <w:jc w:val="left"/>
    </w:pPr>
    <w:rPr>
      <w:rFonts w:ascii="Times New Roman" w:hAnsi="Times New Roman"/>
      <w:spacing w:val="0"/>
      <w:sz w:val="20"/>
    </w:rPr>
  </w:style>
  <w:style w:type="paragraph" w:styleId="aff9">
    <w:name w:val="macro"/>
    <w:basedOn w:val="a0"/>
    <w:link w:val="affa"/>
    <w:rsid w:val="00A71820"/>
    <w:pPr>
      <w:spacing w:after="120"/>
    </w:pPr>
    <w:rPr>
      <w:rFonts w:ascii="Courier New" w:hAnsi="Courier New"/>
    </w:rPr>
  </w:style>
  <w:style w:type="character" w:customStyle="1" w:styleId="affa">
    <w:name w:val="Текст макроса Знак"/>
    <w:basedOn w:val="a1"/>
    <w:link w:val="aff9"/>
    <w:rsid w:val="00A71820"/>
    <w:rPr>
      <w:rFonts w:ascii="Courier New" w:eastAsia="Times New Roman" w:hAnsi="Courier New" w:cs="Times New Roman"/>
      <w:spacing w:val="-5"/>
      <w:sz w:val="24"/>
      <w:szCs w:val="20"/>
      <w:lang w:val="en-US"/>
    </w:rPr>
  </w:style>
  <w:style w:type="paragraph" w:customStyle="1" w:styleId="PartLabel">
    <w:name w:val="Part Label"/>
    <w:basedOn w:val="a"/>
    <w:next w:val="a"/>
    <w:rsid w:val="00A71820"/>
    <w:pPr>
      <w:framePr w:w="2045" w:hSpace="187" w:vSpace="187" w:wrap="notBeside" w:vAnchor="page" w:hAnchor="margin" w:xAlign="right" w:y="966"/>
      <w:shd w:val="pct20" w:color="auto" w:fill="auto"/>
      <w:spacing w:before="320" w:line="1560" w:lineRule="exact"/>
      <w:jc w:val="center"/>
    </w:pPr>
    <w:rPr>
      <w:rFonts w:ascii="Arial Black" w:eastAsia="Times New Roman" w:hAnsi="Arial Black" w:cs="Times New Roman"/>
      <w:color w:val="FFFFFF"/>
      <w:sz w:val="196"/>
      <w:szCs w:val="20"/>
      <w:lang w:val="en-US" w:eastAsia="en-US"/>
    </w:rPr>
  </w:style>
  <w:style w:type="paragraph" w:customStyle="1" w:styleId="PartSubtitle">
    <w:name w:val="Part Subtitle"/>
    <w:basedOn w:val="a"/>
    <w:next w:val="a0"/>
    <w:rsid w:val="00A71820"/>
    <w:pPr>
      <w:keepNext/>
      <w:spacing w:before="360" w:after="120"/>
      <w:jc w:val="center"/>
    </w:pPr>
    <w:rPr>
      <w:rFonts w:ascii="Arial" w:eastAsia="Times New Roman" w:hAnsi="Arial" w:cs="Times New Roman"/>
      <w:i/>
      <w:kern w:val="28"/>
      <w:sz w:val="32"/>
      <w:szCs w:val="20"/>
      <w:lang w:val="en-US" w:eastAsia="en-US"/>
    </w:rPr>
  </w:style>
  <w:style w:type="paragraph" w:customStyle="1" w:styleId="PartTitle">
    <w:name w:val="Part Title"/>
    <w:basedOn w:val="a"/>
    <w:next w:val="PartLabel"/>
    <w:rsid w:val="00A71820"/>
    <w:pPr>
      <w:keepNext/>
      <w:pageBreakBefore/>
      <w:framePr w:w="2045" w:hSpace="187" w:vSpace="187" w:wrap="notBeside" w:vAnchor="page" w:hAnchor="margin" w:xAlign="right" w:y="966"/>
      <w:shd w:val="pct20" w:color="auto" w:fill="auto"/>
      <w:spacing w:line="480" w:lineRule="exact"/>
      <w:jc w:val="center"/>
    </w:pPr>
    <w:rPr>
      <w:rFonts w:ascii="Arial Black" w:eastAsia="Times New Roman" w:hAnsi="Arial Black" w:cs="Times New Roman"/>
      <w:spacing w:val="-50"/>
      <w:sz w:val="36"/>
      <w:szCs w:val="20"/>
      <w:lang w:val="en-US" w:eastAsia="en-US"/>
    </w:rPr>
  </w:style>
  <w:style w:type="paragraph" w:customStyle="1" w:styleId="Picture">
    <w:name w:val="Picture"/>
    <w:basedOn w:val="a0"/>
    <w:next w:val="aff0"/>
    <w:rsid w:val="00A71820"/>
    <w:pPr>
      <w:keepNext/>
    </w:pPr>
  </w:style>
  <w:style w:type="paragraph" w:customStyle="1" w:styleId="ReturnAddress">
    <w:name w:val="Return Address"/>
    <w:basedOn w:val="a"/>
    <w:rsid w:val="00A71820"/>
    <w:pPr>
      <w:jc w:val="center"/>
    </w:pPr>
    <w:rPr>
      <w:rFonts w:ascii="Garamond" w:eastAsia="Times New Roman" w:hAnsi="Garamond" w:cs="Times New Roman"/>
      <w:spacing w:val="-3"/>
      <w:sz w:val="20"/>
      <w:szCs w:val="20"/>
      <w:lang w:val="en-US" w:eastAsia="en-US"/>
    </w:rPr>
  </w:style>
  <w:style w:type="paragraph" w:customStyle="1" w:styleId="SectionHeading">
    <w:name w:val="Section Heading"/>
    <w:basedOn w:val="a"/>
    <w:next w:val="a0"/>
    <w:rsid w:val="00A71820"/>
    <w:pPr>
      <w:spacing w:line="640" w:lineRule="atLeast"/>
    </w:pPr>
    <w:rPr>
      <w:rFonts w:ascii="Arial Black" w:eastAsia="Times New Roman" w:hAnsi="Arial Black" w:cs="Times New Roman"/>
      <w:caps/>
      <w:spacing w:val="60"/>
      <w:sz w:val="15"/>
      <w:szCs w:val="20"/>
      <w:lang w:val="en-US" w:eastAsia="en-US"/>
    </w:rPr>
  </w:style>
  <w:style w:type="paragraph" w:customStyle="1" w:styleId="SectionLabel">
    <w:name w:val="Section Label"/>
    <w:basedOn w:val="a"/>
    <w:next w:val="a"/>
    <w:rsid w:val="00A71820"/>
    <w:pPr>
      <w:spacing w:before="2040" w:after="360" w:line="480" w:lineRule="atLeast"/>
    </w:pPr>
    <w:rPr>
      <w:rFonts w:ascii="Arial Black" w:eastAsia="Times New Roman" w:hAnsi="Arial Black" w:cs="Times New Roman"/>
      <w:color w:val="808080"/>
      <w:spacing w:val="-35"/>
      <w:sz w:val="48"/>
      <w:szCs w:val="20"/>
      <w:lang w:val="en-US" w:eastAsia="en-US"/>
    </w:rPr>
  </w:style>
  <w:style w:type="paragraph" w:styleId="affb">
    <w:name w:val="Subtitle"/>
    <w:basedOn w:val="affc"/>
    <w:next w:val="a0"/>
    <w:link w:val="affd"/>
    <w:qFormat/>
    <w:rsid w:val="00A71820"/>
    <w:pPr>
      <w:spacing w:before="1940" w:after="0" w:line="200" w:lineRule="atLeast"/>
    </w:pPr>
    <w:rPr>
      <w:rFonts w:ascii="Garamond" w:hAnsi="Garamond"/>
      <w:b/>
      <w:caps/>
      <w:spacing w:val="30"/>
      <w:sz w:val="18"/>
    </w:rPr>
  </w:style>
  <w:style w:type="character" w:customStyle="1" w:styleId="affd">
    <w:name w:val="Подзаголовок Знак"/>
    <w:basedOn w:val="a1"/>
    <w:link w:val="affb"/>
    <w:rsid w:val="00A71820"/>
    <w:rPr>
      <w:rFonts w:ascii="Garamond" w:eastAsia="Times New Roman" w:hAnsi="Garamond" w:cs="Times New Roman"/>
      <w:b/>
      <w:caps/>
      <w:color w:val="808080"/>
      <w:spacing w:val="30"/>
      <w:kern w:val="28"/>
      <w:sz w:val="18"/>
      <w:szCs w:val="20"/>
      <w:lang w:val="en-US"/>
    </w:rPr>
  </w:style>
  <w:style w:type="paragraph" w:styleId="affc">
    <w:name w:val="Title"/>
    <w:basedOn w:val="HeadingBase"/>
    <w:link w:val="affe"/>
    <w:qFormat/>
    <w:rsid w:val="00A71820"/>
    <w:pPr>
      <w:pBdr>
        <w:bottom w:val="single" w:sz="6" w:space="14" w:color="808080"/>
      </w:pBdr>
      <w:spacing w:before="100" w:after="3600" w:line="600" w:lineRule="exact"/>
      <w:jc w:val="center"/>
    </w:pPr>
    <w:rPr>
      <w:rFonts w:ascii="Arial Black" w:hAnsi="Arial Black"/>
      <w:b w:val="0"/>
      <w:color w:val="808080"/>
      <w:spacing w:val="-35"/>
      <w:sz w:val="48"/>
    </w:rPr>
  </w:style>
  <w:style w:type="character" w:customStyle="1" w:styleId="affe">
    <w:name w:val="Заголовок Знак"/>
    <w:basedOn w:val="a1"/>
    <w:link w:val="affc"/>
    <w:rsid w:val="00A71820"/>
    <w:rPr>
      <w:rFonts w:ascii="Arial Black" w:eastAsia="Times New Roman" w:hAnsi="Arial Black" w:cs="Times New Roman"/>
      <w:color w:val="808080"/>
      <w:spacing w:val="-35"/>
      <w:kern w:val="28"/>
      <w:sz w:val="48"/>
      <w:szCs w:val="20"/>
      <w:lang w:val="en-US"/>
    </w:rPr>
  </w:style>
  <w:style w:type="paragraph" w:customStyle="1" w:styleId="SubtitleCover">
    <w:name w:val="Subtitle Cover"/>
    <w:basedOn w:val="a"/>
    <w:next w:val="a"/>
    <w:rsid w:val="00A71820"/>
    <w:pPr>
      <w:keepNext/>
      <w:pBdr>
        <w:top w:val="single" w:sz="6" w:space="1" w:color="auto"/>
      </w:pBdr>
      <w:spacing w:after="5280" w:line="480" w:lineRule="exact"/>
    </w:pPr>
    <w:rPr>
      <w:rFonts w:ascii="Garamond" w:eastAsia="Times New Roman" w:hAnsi="Garamond" w:cs="Times New Roman"/>
      <w:spacing w:val="-15"/>
      <w:kern w:val="28"/>
      <w:sz w:val="44"/>
      <w:szCs w:val="20"/>
      <w:lang w:val="en-US" w:eastAsia="en-US"/>
    </w:rPr>
  </w:style>
  <w:style w:type="character" w:customStyle="1" w:styleId="Superscript">
    <w:name w:val="Superscript"/>
    <w:rsid w:val="00A71820"/>
    <w:rPr>
      <w:position w:val="0"/>
      <w:vertAlign w:val="superscript"/>
    </w:rPr>
  </w:style>
  <w:style w:type="paragraph" w:customStyle="1" w:styleId="TitleCover">
    <w:name w:val="Title Cover"/>
    <w:basedOn w:val="HeadingBase"/>
    <w:next w:val="SubtitleCover"/>
    <w:rsid w:val="00A71820"/>
    <w:pPr>
      <w:keepNext w:val="0"/>
      <w:pBdr>
        <w:top w:val="single" w:sz="6" w:space="31" w:color="FFFFFF"/>
        <w:left w:val="single" w:sz="6" w:space="31" w:color="FFFFFF"/>
        <w:bottom w:val="single" w:sz="6" w:space="31" w:color="FFFFFF"/>
        <w:right w:val="single" w:sz="6" w:space="31" w:color="FFFFFF"/>
      </w:pBdr>
      <w:shd w:val="pct10" w:color="auto" w:fill="auto"/>
      <w:spacing w:before="0" w:after="0" w:line="1440" w:lineRule="exact"/>
      <w:ind w:left="600" w:right="600"/>
      <w:jc w:val="right"/>
    </w:pPr>
    <w:rPr>
      <w:rFonts w:ascii="Garamond" w:hAnsi="Garamond"/>
      <w:b w:val="0"/>
      <w:spacing w:val="-70"/>
      <w:sz w:val="144"/>
    </w:rPr>
  </w:style>
  <w:style w:type="paragraph" w:customStyle="1" w:styleId="TOCBase">
    <w:name w:val="TOC Base"/>
    <w:basedOn w:val="21"/>
    <w:rsid w:val="00A71820"/>
    <w:pPr>
      <w:spacing w:before="240"/>
      <w:ind w:left="0"/>
    </w:pPr>
    <w:rPr>
      <w:b/>
      <w:bCs/>
      <w:sz w:val="16"/>
      <w:lang w:val="en-US" w:eastAsia="en-US"/>
    </w:rPr>
  </w:style>
  <w:style w:type="paragraph" w:customStyle="1" w:styleId="ConsCell">
    <w:name w:val="ConsCell"/>
    <w:rsid w:val="00A71820"/>
    <w:pPr>
      <w:autoSpaceDE w:val="0"/>
      <w:autoSpaceDN w:val="0"/>
      <w:adjustRightInd w:val="0"/>
      <w:spacing w:after="0" w:line="240" w:lineRule="auto"/>
      <w:ind w:right="19772"/>
    </w:pPr>
    <w:rPr>
      <w:rFonts w:ascii="Arial" w:eastAsia="Times New Roman" w:hAnsi="Arial" w:cs="Arial"/>
      <w:sz w:val="20"/>
      <w:szCs w:val="20"/>
      <w:lang w:eastAsia="ru-RU"/>
    </w:rPr>
  </w:style>
  <w:style w:type="character" w:styleId="afff">
    <w:name w:val="FollowedHyperlink"/>
    <w:basedOn w:val="a1"/>
    <w:rsid w:val="00A71820"/>
    <w:rPr>
      <w:color w:val="800080"/>
      <w:u w:val="single"/>
    </w:rPr>
  </w:style>
  <w:style w:type="character" w:styleId="afff0">
    <w:name w:val="annotation reference"/>
    <w:basedOn w:val="a1"/>
    <w:uiPriority w:val="99"/>
    <w:rsid w:val="00A71820"/>
    <w:rPr>
      <w:sz w:val="16"/>
    </w:rPr>
  </w:style>
  <w:style w:type="character" w:styleId="afff1">
    <w:name w:val="endnote reference"/>
    <w:basedOn w:val="a1"/>
    <w:rsid w:val="00A71820"/>
    <w:rPr>
      <w:sz w:val="18"/>
      <w:vertAlign w:val="superscript"/>
    </w:rPr>
  </w:style>
  <w:style w:type="paragraph" w:styleId="afff2">
    <w:name w:val="endnote text"/>
    <w:basedOn w:val="a"/>
    <w:link w:val="afff3"/>
    <w:rsid w:val="00A71820"/>
    <w:pPr>
      <w:tabs>
        <w:tab w:val="left" w:pos="187"/>
      </w:tabs>
      <w:spacing w:after="120" w:line="220" w:lineRule="exact"/>
      <w:ind w:left="187" w:hanging="187"/>
    </w:pPr>
    <w:rPr>
      <w:rFonts w:ascii="Garamond" w:eastAsia="Times New Roman" w:hAnsi="Garamond" w:cs="Times New Roman"/>
      <w:sz w:val="18"/>
      <w:szCs w:val="20"/>
      <w:lang w:val="en-US" w:eastAsia="en-US"/>
    </w:rPr>
  </w:style>
  <w:style w:type="character" w:customStyle="1" w:styleId="afff3">
    <w:name w:val="Текст концевой сноски Знак"/>
    <w:basedOn w:val="a1"/>
    <w:link w:val="afff2"/>
    <w:rsid w:val="00A71820"/>
    <w:rPr>
      <w:rFonts w:ascii="Garamond" w:eastAsia="Times New Roman" w:hAnsi="Garamond" w:cs="Times New Roman"/>
      <w:sz w:val="18"/>
      <w:szCs w:val="20"/>
      <w:lang w:val="en-US"/>
    </w:rPr>
  </w:style>
  <w:style w:type="character" w:styleId="afff4">
    <w:name w:val="footnote reference"/>
    <w:basedOn w:val="a1"/>
    <w:rsid w:val="00A71820"/>
    <w:rPr>
      <w:sz w:val="18"/>
      <w:vertAlign w:val="superscript"/>
    </w:rPr>
  </w:style>
  <w:style w:type="paragraph" w:styleId="afff5">
    <w:name w:val="footnote text"/>
    <w:basedOn w:val="FootnoteBase"/>
    <w:link w:val="afff6"/>
    <w:rsid w:val="00A71820"/>
    <w:pPr>
      <w:spacing w:after="120"/>
    </w:pPr>
  </w:style>
  <w:style w:type="character" w:customStyle="1" w:styleId="afff6">
    <w:name w:val="Текст сноски Знак"/>
    <w:basedOn w:val="a1"/>
    <w:link w:val="afff5"/>
    <w:rsid w:val="00A71820"/>
    <w:rPr>
      <w:rFonts w:ascii="Garamond" w:eastAsia="Times New Roman" w:hAnsi="Garamond" w:cs="Times New Roman"/>
      <w:sz w:val="18"/>
      <w:szCs w:val="20"/>
      <w:lang w:val="en-US"/>
    </w:rPr>
  </w:style>
  <w:style w:type="paragraph" w:styleId="28">
    <w:name w:val="index 2"/>
    <w:basedOn w:val="a"/>
    <w:rsid w:val="00A71820"/>
    <w:pPr>
      <w:tabs>
        <w:tab w:val="right" w:leader="dot" w:pos="3960"/>
      </w:tabs>
      <w:spacing w:line="240" w:lineRule="atLeast"/>
      <w:ind w:left="180"/>
    </w:pPr>
    <w:rPr>
      <w:rFonts w:ascii="Arial Black" w:eastAsia="Times New Roman" w:hAnsi="Arial Black" w:cs="Times New Roman"/>
      <w:sz w:val="15"/>
      <w:szCs w:val="20"/>
      <w:lang w:val="en-US" w:eastAsia="en-US"/>
    </w:rPr>
  </w:style>
  <w:style w:type="paragraph" w:styleId="36">
    <w:name w:val="index 3"/>
    <w:basedOn w:val="a"/>
    <w:rsid w:val="00A71820"/>
    <w:pPr>
      <w:tabs>
        <w:tab w:val="right" w:leader="dot" w:pos="3960"/>
      </w:tabs>
      <w:spacing w:line="240" w:lineRule="atLeast"/>
      <w:ind w:left="180"/>
    </w:pPr>
    <w:rPr>
      <w:rFonts w:ascii="Garamond" w:eastAsia="Times New Roman" w:hAnsi="Garamond" w:cs="Times New Roman"/>
      <w:sz w:val="18"/>
      <w:szCs w:val="20"/>
      <w:lang w:val="en-US" w:eastAsia="en-US"/>
    </w:rPr>
  </w:style>
  <w:style w:type="paragraph" w:styleId="45">
    <w:name w:val="index 4"/>
    <w:basedOn w:val="a"/>
    <w:rsid w:val="00A71820"/>
    <w:pPr>
      <w:tabs>
        <w:tab w:val="right" w:pos="3960"/>
      </w:tabs>
      <w:spacing w:line="240" w:lineRule="atLeast"/>
      <w:ind w:left="180"/>
    </w:pPr>
    <w:rPr>
      <w:rFonts w:ascii="Garamond" w:eastAsia="Times New Roman" w:hAnsi="Garamond" w:cs="Times New Roman"/>
      <w:sz w:val="18"/>
      <w:szCs w:val="20"/>
      <w:lang w:val="en-US" w:eastAsia="en-US"/>
    </w:rPr>
  </w:style>
  <w:style w:type="paragraph" w:styleId="55">
    <w:name w:val="index 5"/>
    <w:basedOn w:val="a"/>
    <w:rsid w:val="00A71820"/>
    <w:pPr>
      <w:tabs>
        <w:tab w:val="right" w:pos="3960"/>
      </w:tabs>
      <w:spacing w:line="240" w:lineRule="atLeast"/>
      <w:ind w:left="180"/>
    </w:pPr>
    <w:rPr>
      <w:rFonts w:ascii="Garamond" w:eastAsia="Times New Roman" w:hAnsi="Garamond" w:cs="Times New Roman"/>
      <w:sz w:val="18"/>
      <w:szCs w:val="20"/>
      <w:lang w:val="en-US" w:eastAsia="en-US"/>
    </w:rPr>
  </w:style>
  <w:style w:type="paragraph" w:styleId="61">
    <w:name w:val="index 6"/>
    <w:basedOn w:val="14"/>
    <w:next w:val="a"/>
    <w:rsid w:val="00A71820"/>
    <w:pPr>
      <w:tabs>
        <w:tab w:val="right" w:leader="dot" w:pos="3600"/>
      </w:tabs>
      <w:ind w:left="960" w:hanging="160"/>
    </w:pPr>
  </w:style>
  <w:style w:type="paragraph" w:styleId="71">
    <w:name w:val="index 7"/>
    <w:basedOn w:val="14"/>
    <w:next w:val="a"/>
    <w:rsid w:val="00A71820"/>
    <w:pPr>
      <w:tabs>
        <w:tab w:val="right" w:leader="dot" w:pos="3600"/>
      </w:tabs>
      <w:ind w:left="1120" w:hanging="160"/>
    </w:pPr>
  </w:style>
  <w:style w:type="paragraph" w:styleId="81">
    <w:name w:val="index 8"/>
    <w:basedOn w:val="a"/>
    <w:next w:val="a"/>
    <w:rsid w:val="00A71820"/>
    <w:pPr>
      <w:tabs>
        <w:tab w:val="right" w:leader="dot" w:pos="3600"/>
      </w:tabs>
      <w:ind w:left="1280" w:hanging="160"/>
    </w:pPr>
    <w:rPr>
      <w:rFonts w:ascii="Garamond" w:eastAsia="Times New Roman" w:hAnsi="Garamond" w:cs="Times New Roman"/>
      <w:sz w:val="16"/>
      <w:szCs w:val="20"/>
      <w:lang w:val="en-US" w:eastAsia="en-US"/>
    </w:rPr>
  </w:style>
  <w:style w:type="paragraph" w:styleId="afff7">
    <w:name w:val="index heading"/>
    <w:basedOn w:val="a"/>
    <w:next w:val="14"/>
    <w:rsid w:val="00A71820"/>
    <w:pPr>
      <w:keepNext/>
      <w:spacing w:line="480" w:lineRule="exact"/>
    </w:pPr>
    <w:rPr>
      <w:rFonts w:ascii="Garamond" w:eastAsia="Times New Roman" w:hAnsi="Garamond" w:cs="Times New Roman"/>
      <w:caps/>
      <w:color w:val="808080"/>
      <w:kern w:val="28"/>
      <w:sz w:val="36"/>
      <w:szCs w:val="20"/>
      <w:lang w:val="en-US" w:eastAsia="en-US"/>
    </w:rPr>
  </w:style>
  <w:style w:type="paragraph" w:styleId="afff8">
    <w:name w:val="table of figures"/>
    <w:basedOn w:val="a"/>
    <w:rsid w:val="00A71820"/>
    <w:pPr>
      <w:tabs>
        <w:tab w:val="right" w:leader="dot" w:pos="8640"/>
      </w:tabs>
      <w:ind w:left="720" w:hanging="720"/>
    </w:pPr>
    <w:rPr>
      <w:rFonts w:ascii="Garamond" w:eastAsia="Times New Roman" w:hAnsi="Garamond" w:cs="Times New Roman"/>
      <w:sz w:val="16"/>
      <w:szCs w:val="20"/>
      <w:lang w:val="en-US" w:eastAsia="en-US"/>
    </w:rPr>
  </w:style>
  <w:style w:type="paragraph" w:styleId="afff9">
    <w:name w:val="toa heading"/>
    <w:basedOn w:val="a"/>
    <w:next w:val="a"/>
    <w:rsid w:val="00A71820"/>
    <w:pPr>
      <w:pBdr>
        <w:top w:val="single" w:sz="24" w:space="1" w:color="auto"/>
        <w:between w:val="single" w:sz="24" w:space="1" w:color="auto"/>
      </w:pBdr>
      <w:tabs>
        <w:tab w:val="right" w:pos="4740"/>
      </w:tabs>
      <w:spacing w:before="60" w:after="60" w:line="360" w:lineRule="exact"/>
      <w:jc w:val="center"/>
    </w:pPr>
    <w:rPr>
      <w:rFonts w:ascii="Arial Black" w:eastAsia="Times New Roman" w:hAnsi="Arial Black" w:cs="Times New Roman"/>
      <w:b/>
      <w:spacing w:val="-10"/>
      <w:sz w:val="22"/>
      <w:szCs w:val="20"/>
      <w:lang w:val="en-US" w:eastAsia="en-US"/>
    </w:rPr>
  </w:style>
  <w:style w:type="paragraph" w:styleId="37">
    <w:name w:val="toc 3"/>
    <w:basedOn w:val="a"/>
    <w:next w:val="a"/>
    <w:uiPriority w:val="39"/>
    <w:rsid w:val="00A71820"/>
    <w:pPr>
      <w:ind w:left="160"/>
    </w:pPr>
    <w:rPr>
      <w:rFonts w:eastAsia="Times New Roman" w:cs="Times New Roman"/>
      <w:sz w:val="16"/>
      <w:lang w:val="en-US" w:eastAsia="en-US"/>
    </w:rPr>
  </w:style>
  <w:style w:type="paragraph" w:styleId="46">
    <w:name w:val="toc 4"/>
    <w:basedOn w:val="a"/>
    <w:next w:val="a"/>
    <w:uiPriority w:val="39"/>
    <w:semiHidden/>
    <w:rsid w:val="00A71820"/>
    <w:pPr>
      <w:ind w:left="320"/>
    </w:pPr>
    <w:rPr>
      <w:rFonts w:eastAsia="Times New Roman" w:cs="Times New Roman"/>
      <w:sz w:val="16"/>
      <w:lang w:val="en-US" w:eastAsia="en-US"/>
    </w:rPr>
  </w:style>
  <w:style w:type="paragraph" w:styleId="56">
    <w:name w:val="toc 5"/>
    <w:basedOn w:val="a"/>
    <w:next w:val="a"/>
    <w:uiPriority w:val="39"/>
    <w:semiHidden/>
    <w:rsid w:val="00A71820"/>
    <w:pPr>
      <w:ind w:left="480"/>
    </w:pPr>
    <w:rPr>
      <w:rFonts w:eastAsia="Times New Roman" w:cs="Times New Roman"/>
      <w:sz w:val="16"/>
      <w:lang w:val="en-US" w:eastAsia="en-US"/>
    </w:rPr>
  </w:style>
  <w:style w:type="paragraph" w:styleId="62">
    <w:name w:val="toc 6"/>
    <w:basedOn w:val="a"/>
    <w:next w:val="a"/>
    <w:uiPriority w:val="39"/>
    <w:semiHidden/>
    <w:rsid w:val="00A71820"/>
    <w:pPr>
      <w:ind w:left="640"/>
    </w:pPr>
    <w:rPr>
      <w:rFonts w:eastAsia="Times New Roman" w:cs="Times New Roman"/>
      <w:sz w:val="16"/>
      <w:lang w:val="en-US" w:eastAsia="en-US"/>
    </w:rPr>
  </w:style>
  <w:style w:type="paragraph" w:styleId="72">
    <w:name w:val="toc 7"/>
    <w:basedOn w:val="a"/>
    <w:next w:val="a"/>
    <w:uiPriority w:val="39"/>
    <w:semiHidden/>
    <w:rsid w:val="00A71820"/>
    <w:pPr>
      <w:ind w:left="800"/>
    </w:pPr>
    <w:rPr>
      <w:rFonts w:eastAsia="Times New Roman" w:cs="Times New Roman"/>
      <w:sz w:val="16"/>
      <w:lang w:val="en-US" w:eastAsia="en-US"/>
    </w:rPr>
  </w:style>
  <w:style w:type="paragraph" w:styleId="82">
    <w:name w:val="toc 8"/>
    <w:basedOn w:val="a"/>
    <w:next w:val="a"/>
    <w:uiPriority w:val="39"/>
    <w:semiHidden/>
    <w:rsid w:val="00A71820"/>
    <w:pPr>
      <w:ind w:left="960"/>
    </w:pPr>
    <w:rPr>
      <w:rFonts w:eastAsia="Times New Roman" w:cs="Times New Roman"/>
      <w:sz w:val="16"/>
      <w:lang w:val="en-US" w:eastAsia="en-US"/>
    </w:rPr>
  </w:style>
  <w:style w:type="paragraph" w:styleId="91">
    <w:name w:val="toc 9"/>
    <w:basedOn w:val="a"/>
    <w:next w:val="a"/>
    <w:uiPriority w:val="39"/>
    <w:semiHidden/>
    <w:rsid w:val="00A71820"/>
    <w:pPr>
      <w:ind w:left="1120"/>
    </w:pPr>
    <w:rPr>
      <w:rFonts w:eastAsia="Times New Roman" w:cs="Times New Roman"/>
      <w:sz w:val="16"/>
      <w:lang w:val="en-US" w:eastAsia="en-US"/>
    </w:rPr>
  </w:style>
  <w:style w:type="paragraph" w:customStyle="1" w:styleId="CharChar0">
    <w:name w:val="Char Знак Знак Char Знак Знак Знак Знак Знак Знак Знак Знак Знак Знак Знак Знак Знак Знак Знак Знак"/>
    <w:basedOn w:val="a"/>
    <w:rsid w:val="00A71820"/>
    <w:rPr>
      <w:rFonts w:ascii="Verdana" w:eastAsia="Times New Roman" w:hAnsi="Verdana" w:cs="Verdana"/>
      <w:sz w:val="20"/>
      <w:szCs w:val="20"/>
      <w:lang w:val="en-US" w:eastAsia="en-US"/>
    </w:rPr>
  </w:style>
  <w:style w:type="paragraph" w:styleId="38">
    <w:name w:val="Body Text 3"/>
    <w:basedOn w:val="a"/>
    <w:link w:val="39"/>
    <w:rsid w:val="00A71820"/>
    <w:pPr>
      <w:spacing w:after="120"/>
    </w:pPr>
    <w:rPr>
      <w:rFonts w:eastAsia="Times New Roman" w:cs="Times New Roman"/>
      <w:sz w:val="16"/>
      <w:szCs w:val="16"/>
    </w:rPr>
  </w:style>
  <w:style w:type="character" w:customStyle="1" w:styleId="39">
    <w:name w:val="Основной текст 3 Знак"/>
    <w:basedOn w:val="a1"/>
    <w:link w:val="38"/>
    <w:rsid w:val="00A71820"/>
    <w:rPr>
      <w:rFonts w:ascii="Times New Roman" w:eastAsia="Times New Roman" w:hAnsi="Times New Roman" w:cs="Times New Roman"/>
      <w:sz w:val="16"/>
      <w:szCs w:val="16"/>
      <w:lang w:eastAsia="ru-RU"/>
    </w:rPr>
  </w:style>
  <w:style w:type="paragraph" w:styleId="29">
    <w:name w:val="Body Text Indent 2"/>
    <w:basedOn w:val="a"/>
    <w:link w:val="2a"/>
    <w:rsid w:val="00A71820"/>
    <w:pPr>
      <w:spacing w:after="120" w:line="480" w:lineRule="auto"/>
      <w:ind w:left="283"/>
    </w:pPr>
    <w:rPr>
      <w:rFonts w:eastAsia="Times New Roman" w:cs="Times New Roman"/>
    </w:rPr>
  </w:style>
  <w:style w:type="character" w:customStyle="1" w:styleId="2a">
    <w:name w:val="Основной текст с отступом 2 Знак"/>
    <w:basedOn w:val="a1"/>
    <w:link w:val="29"/>
    <w:rsid w:val="00A71820"/>
    <w:rPr>
      <w:rFonts w:ascii="Times New Roman" w:eastAsia="Times New Roman" w:hAnsi="Times New Roman" w:cs="Times New Roman"/>
      <w:sz w:val="24"/>
      <w:szCs w:val="24"/>
      <w:lang w:eastAsia="ru-RU"/>
    </w:rPr>
  </w:style>
  <w:style w:type="paragraph" w:customStyle="1" w:styleId="SubHeading">
    <w:name w:val="Sub Heading"/>
    <w:rsid w:val="00A71820"/>
    <w:pPr>
      <w:widowControl w:val="0"/>
      <w:autoSpaceDE w:val="0"/>
      <w:autoSpaceDN w:val="0"/>
      <w:adjustRightInd w:val="0"/>
      <w:spacing w:before="240" w:after="40" w:line="240" w:lineRule="auto"/>
    </w:pPr>
    <w:rPr>
      <w:rFonts w:ascii="Times New Roman" w:eastAsia="Times New Roman" w:hAnsi="Times New Roman" w:cs="Times New Roman"/>
      <w:sz w:val="20"/>
      <w:szCs w:val="20"/>
      <w:lang w:eastAsia="ru-RU"/>
    </w:rPr>
  </w:style>
  <w:style w:type="character" w:customStyle="1" w:styleId="Subst0">
    <w:name w:val="Subst"/>
    <w:uiPriority w:val="99"/>
    <w:rsid w:val="00A71820"/>
    <w:rPr>
      <w:b/>
      <w:i/>
    </w:rPr>
  </w:style>
  <w:style w:type="paragraph" w:customStyle="1" w:styleId="ThinDelim">
    <w:name w:val="Thin Delim"/>
    <w:rsid w:val="00A71820"/>
    <w:pPr>
      <w:widowControl w:val="0"/>
      <w:autoSpaceDE w:val="0"/>
      <w:autoSpaceDN w:val="0"/>
      <w:adjustRightInd w:val="0"/>
      <w:spacing w:after="0" w:line="240" w:lineRule="auto"/>
    </w:pPr>
    <w:rPr>
      <w:rFonts w:ascii="Times New Roman" w:eastAsia="Times New Roman" w:hAnsi="Times New Roman" w:cs="Times New Roman"/>
      <w:sz w:val="16"/>
      <w:szCs w:val="16"/>
      <w:lang w:eastAsia="ru-RU"/>
    </w:rPr>
  </w:style>
  <w:style w:type="paragraph" w:customStyle="1" w:styleId="font5">
    <w:name w:val="font5"/>
    <w:basedOn w:val="a"/>
    <w:rsid w:val="00A71820"/>
    <w:pPr>
      <w:spacing w:before="100" w:beforeAutospacing="1" w:after="100" w:afterAutospacing="1"/>
    </w:pPr>
    <w:rPr>
      <w:rFonts w:ascii="Arial CYR" w:eastAsia="Times New Roman" w:hAnsi="Arial CYR" w:cs="Arial CYR"/>
    </w:rPr>
  </w:style>
  <w:style w:type="paragraph" w:customStyle="1" w:styleId="font6">
    <w:name w:val="font6"/>
    <w:basedOn w:val="a"/>
    <w:rsid w:val="00A71820"/>
    <w:pPr>
      <w:spacing w:before="100" w:beforeAutospacing="1" w:after="100" w:afterAutospacing="1"/>
    </w:pPr>
    <w:rPr>
      <w:rFonts w:ascii="Tahoma" w:eastAsia="Times New Roman" w:hAnsi="Tahoma" w:cs="Tahoma"/>
      <w:b/>
      <w:bCs/>
      <w:color w:val="000000"/>
      <w:sz w:val="16"/>
      <w:szCs w:val="16"/>
    </w:rPr>
  </w:style>
  <w:style w:type="paragraph" w:customStyle="1" w:styleId="font7">
    <w:name w:val="font7"/>
    <w:basedOn w:val="a"/>
    <w:rsid w:val="00A71820"/>
    <w:pPr>
      <w:spacing w:before="100" w:beforeAutospacing="1" w:after="100" w:afterAutospacing="1"/>
    </w:pPr>
    <w:rPr>
      <w:rFonts w:ascii="Tahoma" w:eastAsia="Times New Roman" w:hAnsi="Tahoma" w:cs="Tahoma"/>
      <w:color w:val="000000"/>
      <w:sz w:val="16"/>
      <w:szCs w:val="16"/>
    </w:rPr>
  </w:style>
  <w:style w:type="paragraph" w:customStyle="1" w:styleId="xl65">
    <w:name w:val="xl65"/>
    <w:basedOn w:val="a"/>
    <w:rsid w:val="00A718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 w:val="16"/>
      <w:szCs w:val="16"/>
    </w:rPr>
  </w:style>
  <w:style w:type="paragraph" w:customStyle="1" w:styleId="xl67">
    <w:name w:val="xl67"/>
    <w:basedOn w:val="a"/>
    <w:rsid w:val="00A7182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16"/>
      <w:szCs w:val="16"/>
    </w:rPr>
  </w:style>
  <w:style w:type="paragraph" w:customStyle="1" w:styleId="xl68">
    <w:name w:val="xl68"/>
    <w:basedOn w:val="a"/>
    <w:rsid w:val="00A718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16"/>
      <w:szCs w:val="16"/>
    </w:rPr>
  </w:style>
  <w:style w:type="paragraph" w:customStyle="1" w:styleId="xl69">
    <w:name w:val="xl69"/>
    <w:basedOn w:val="a"/>
    <w:rsid w:val="00A718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16"/>
      <w:szCs w:val="16"/>
    </w:rPr>
  </w:style>
  <w:style w:type="paragraph" w:customStyle="1" w:styleId="xl70">
    <w:name w:val="xl70"/>
    <w:basedOn w:val="a"/>
    <w:rsid w:val="00A7182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16"/>
      <w:szCs w:val="16"/>
    </w:rPr>
  </w:style>
  <w:style w:type="paragraph" w:customStyle="1" w:styleId="xl71">
    <w:name w:val="xl71"/>
    <w:basedOn w:val="a"/>
    <w:rsid w:val="00A7182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16"/>
      <w:szCs w:val="16"/>
    </w:rPr>
  </w:style>
  <w:style w:type="paragraph" w:customStyle="1" w:styleId="xl72">
    <w:name w:val="xl72"/>
    <w:basedOn w:val="a"/>
    <w:rsid w:val="00A7182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16"/>
      <w:szCs w:val="16"/>
    </w:rPr>
  </w:style>
  <w:style w:type="paragraph" w:customStyle="1" w:styleId="xl73">
    <w:name w:val="xl73"/>
    <w:basedOn w:val="a"/>
    <w:rsid w:val="00A7182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eastAsia="Times New Roman" w:cs="Times New Roman"/>
      <w:sz w:val="16"/>
      <w:szCs w:val="16"/>
    </w:rPr>
  </w:style>
  <w:style w:type="paragraph" w:customStyle="1" w:styleId="xl74">
    <w:name w:val="xl74"/>
    <w:basedOn w:val="a"/>
    <w:rsid w:val="00A7182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16"/>
      <w:szCs w:val="16"/>
    </w:rPr>
  </w:style>
  <w:style w:type="paragraph" w:customStyle="1" w:styleId="xl75">
    <w:name w:val="xl75"/>
    <w:basedOn w:val="a"/>
    <w:rsid w:val="00A71820"/>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textAlignment w:val="center"/>
    </w:pPr>
    <w:rPr>
      <w:rFonts w:eastAsia="Times New Roman" w:cs="Times New Roman"/>
      <w:sz w:val="16"/>
      <w:szCs w:val="16"/>
    </w:rPr>
  </w:style>
  <w:style w:type="paragraph" w:customStyle="1" w:styleId="xl76">
    <w:name w:val="xl76"/>
    <w:basedOn w:val="a"/>
    <w:rsid w:val="00A71820"/>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textAlignment w:val="center"/>
    </w:pPr>
    <w:rPr>
      <w:rFonts w:eastAsia="Times New Roman" w:cs="Times New Roman"/>
      <w:sz w:val="16"/>
      <w:szCs w:val="16"/>
    </w:rPr>
  </w:style>
  <w:style w:type="paragraph" w:customStyle="1" w:styleId="xl77">
    <w:name w:val="xl77"/>
    <w:basedOn w:val="a"/>
    <w:rsid w:val="00A71820"/>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rFonts w:eastAsia="Times New Roman" w:cs="Times New Roman"/>
      <w:sz w:val="16"/>
      <w:szCs w:val="16"/>
    </w:rPr>
  </w:style>
  <w:style w:type="paragraph" w:customStyle="1" w:styleId="xl78">
    <w:name w:val="xl78"/>
    <w:basedOn w:val="a"/>
    <w:rsid w:val="00A71820"/>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right"/>
      <w:textAlignment w:val="center"/>
    </w:pPr>
    <w:rPr>
      <w:rFonts w:eastAsia="Times New Roman" w:cs="Times New Roman"/>
      <w:sz w:val="16"/>
      <w:szCs w:val="16"/>
    </w:rPr>
  </w:style>
  <w:style w:type="paragraph" w:customStyle="1" w:styleId="xl79">
    <w:name w:val="xl79"/>
    <w:basedOn w:val="a"/>
    <w:rsid w:val="00A71820"/>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rFonts w:eastAsia="Times New Roman" w:cs="Times New Roman"/>
      <w:sz w:val="16"/>
      <w:szCs w:val="16"/>
    </w:rPr>
  </w:style>
  <w:style w:type="paragraph" w:customStyle="1" w:styleId="xl80">
    <w:name w:val="xl80"/>
    <w:basedOn w:val="a"/>
    <w:rsid w:val="00A71820"/>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textAlignment w:val="center"/>
    </w:pPr>
    <w:rPr>
      <w:rFonts w:eastAsia="Times New Roman" w:cs="Times New Roman"/>
      <w:sz w:val="16"/>
      <w:szCs w:val="16"/>
    </w:rPr>
  </w:style>
  <w:style w:type="paragraph" w:customStyle="1" w:styleId="xl81">
    <w:name w:val="xl81"/>
    <w:basedOn w:val="a"/>
    <w:rsid w:val="00A718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16"/>
      <w:szCs w:val="16"/>
    </w:rPr>
  </w:style>
  <w:style w:type="paragraph" w:customStyle="1" w:styleId="xl82">
    <w:name w:val="xl82"/>
    <w:basedOn w:val="a"/>
    <w:rsid w:val="00A71820"/>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textAlignment w:val="center"/>
    </w:pPr>
    <w:rPr>
      <w:rFonts w:eastAsia="Times New Roman" w:cs="Times New Roman"/>
      <w:b/>
      <w:bCs/>
      <w:sz w:val="16"/>
      <w:szCs w:val="16"/>
    </w:rPr>
  </w:style>
  <w:style w:type="paragraph" w:customStyle="1" w:styleId="xl83">
    <w:name w:val="xl83"/>
    <w:basedOn w:val="a"/>
    <w:rsid w:val="00A7182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16"/>
      <w:szCs w:val="16"/>
    </w:rPr>
  </w:style>
  <w:style w:type="paragraph" w:customStyle="1" w:styleId="xl84">
    <w:name w:val="xl84"/>
    <w:basedOn w:val="a"/>
    <w:rsid w:val="00A7182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eastAsia="Times New Roman" w:cs="Times New Roman"/>
      <w:sz w:val="16"/>
      <w:szCs w:val="16"/>
    </w:rPr>
  </w:style>
  <w:style w:type="paragraph" w:customStyle="1" w:styleId="xl85">
    <w:name w:val="xl85"/>
    <w:basedOn w:val="a"/>
    <w:rsid w:val="00A718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16"/>
      <w:szCs w:val="16"/>
    </w:rPr>
  </w:style>
  <w:style w:type="paragraph" w:customStyle="1" w:styleId="xl86">
    <w:name w:val="xl86"/>
    <w:basedOn w:val="a"/>
    <w:rsid w:val="00A7182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eastAsia="Times New Roman" w:cs="Times New Roman"/>
      <w:sz w:val="16"/>
      <w:szCs w:val="16"/>
    </w:rPr>
  </w:style>
  <w:style w:type="paragraph" w:customStyle="1" w:styleId="xl87">
    <w:name w:val="xl87"/>
    <w:basedOn w:val="a"/>
    <w:rsid w:val="00A718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16"/>
      <w:szCs w:val="16"/>
    </w:rPr>
  </w:style>
  <w:style w:type="paragraph" w:customStyle="1" w:styleId="xl88">
    <w:name w:val="xl88"/>
    <w:basedOn w:val="a"/>
    <w:rsid w:val="00A7182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eastAsia="Times New Roman" w:cs="Times New Roman"/>
      <w:sz w:val="16"/>
      <w:szCs w:val="16"/>
    </w:rPr>
  </w:style>
  <w:style w:type="paragraph" w:customStyle="1" w:styleId="xl89">
    <w:name w:val="xl89"/>
    <w:basedOn w:val="a"/>
    <w:rsid w:val="00A7182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eastAsia="Times New Roman" w:cs="Times New Roman"/>
      <w:sz w:val="16"/>
      <w:szCs w:val="16"/>
    </w:rPr>
  </w:style>
  <w:style w:type="paragraph" w:customStyle="1" w:styleId="xl90">
    <w:name w:val="xl90"/>
    <w:basedOn w:val="a"/>
    <w:rsid w:val="00A7182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eastAsia="Times New Roman" w:cs="Times New Roman"/>
      <w:sz w:val="16"/>
      <w:szCs w:val="16"/>
    </w:rPr>
  </w:style>
  <w:style w:type="paragraph" w:customStyle="1" w:styleId="xl91">
    <w:name w:val="xl91"/>
    <w:basedOn w:val="a"/>
    <w:rsid w:val="00A7182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16"/>
      <w:szCs w:val="16"/>
    </w:rPr>
  </w:style>
  <w:style w:type="paragraph" w:customStyle="1" w:styleId="xl92">
    <w:name w:val="xl92"/>
    <w:basedOn w:val="a"/>
    <w:rsid w:val="00A7182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16"/>
      <w:szCs w:val="16"/>
    </w:rPr>
  </w:style>
  <w:style w:type="paragraph" w:customStyle="1" w:styleId="xl93">
    <w:name w:val="xl93"/>
    <w:basedOn w:val="a"/>
    <w:rsid w:val="00A718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16"/>
      <w:szCs w:val="16"/>
    </w:rPr>
  </w:style>
  <w:style w:type="paragraph" w:customStyle="1" w:styleId="xl94">
    <w:name w:val="xl94"/>
    <w:basedOn w:val="a"/>
    <w:rsid w:val="00A7182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eastAsia="Times New Roman" w:cs="Times New Roman"/>
      <w:sz w:val="16"/>
      <w:szCs w:val="16"/>
    </w:rPr>
  </w:style>
  <w:style w:type="paragraph" w:customStyle="1" w:styleId="xl95">
    <w:name w:val="xl95"/>
    <w:basedOn w:val="a"/>
    <w:rsid w:val="00A71820"/>
    <w:pPr>
      <w:spacing w:before="100" w:beforeAutospacing="1" w:after="100" w:afterAutospacing="1"/>
      <w:textAlignment w:val="center"/>
    </w:pPr>
    <w:rPr>
      <w:rFonts w:eastAsia="Times New Roman" w:cs="Times New Roman"/>
      <w:sz w:val="16"/>
      <w:szCs w:val="16"/>
    </w:rPr>
  </w:style>
  <w:style w:type="paragraph" w:customStyle="1" w:styleId="xl96">
    <w:name w:val="xl96"/>
    <w:basedOn w:val="a"/>
    <w:rsid w:val="00A718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16"/>
      <w:szCs w:val="16"/>
    </w:rPr>
  </w:style>
  <w:style w:type="paragraph" w:customStyle="1" w:styleId="xl97">
    <w:name w:val="xl97"/>
    <w:basedOn w:val="a"/>
    <w:rsid w:val="00A7182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eastAsia="Times New Roman" w:cs="Times New Roman"/>
      <w:sz w:val="16"/>
      <w:szCs w:val="16"/>
    </w:rPr>
  </w:style>
  <w:style w:type="paragraph" w:customStyle="1" w:styleId="xl98">
    <w:name w:val="xl98"/>
    <w:basedOn w:val="a"/>
    <w:rsid w:val="00A71820"/>
    <w:pPr>
      <w:pBdr>
        <w:bottom w:val="single" w:sz="4" w:space="0" w:color="auto"/>
      </w:pBdr>
      <w:spacing w:before="100" w:beforeAutospacing="1" w:after="100" w:afterAutospacing="1"/>
      <w:jc w:val="center"/>
      <w:textAlignment w:val="center"/>
    </w:pPr>
    <w:rPr>
      <w:rFonts w:eastAsia="Times New Roman" w:cs="Times New Roman"/>
      <w:b/>
      <w:bCs/>
    </w:rPr>
  </w:style>
  <w:style w:type="paragraph" w:customStyle="1" w:styleId="xl99">
    <w:name w:val="xl99"/>
    <w:basedOn w:val="a"/>
    <w:rsid w:val="00A718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 w:val="16"/>
      <w:szCs w:val="16"/>
    </w:rPr>
  </w:style>
  <w:style w:type="paragraph" w:customStyle="1" w:styleId="xl100">
    <w:name w:val="xl100"/>
    <w:basedOn w:val="a"/>
    <w:rsid w:val="00A71820"/>
    <w:pPr>
      <w:pBdr>
        <w:top w:val="single" w:sz="4" w:space="0" w:color="auto"/>
        <w:left w:val="single" w:sz="4" w:space="0" w:color="auto"/>
        <w:bottom w:val="single" w:sz="4" w:space="0" w:color="auto"/>
      </w:pBdr>
      <w:spacing w:before="100" w:beforeAutospacing="1" w:after="100" w:afterAutospacing="1"/>
      <w:jc w:val="center"/>
      <w:textAlignment w:val="center"/>
    </w:pPr>
    <w:rPr>
      <w:rFonts w:eastAsia="Times New Roman" w:cs="Times New Roman"/>
      <w:sz w:val="16"/>
      <w:szCs w:val="16"/>
    </w:rPr>
  </w:style>
  <w:style w:type="paragraph" w:customStyle="1" w:styleId="xl101">
    <w:name w:val="xl101"/>
    <w:basedOn w:val="a"/>
    <w:rsid w:val="00A71820"/>
    <w:pPr>
      <w:pBdr>
        <w:top w:val="single" w:sz="4" w:space="0" w:color="auto"/>
        <w:bottom w:val="single" w:sz="4" w:space="0" w:color="auto"/>
      </w:pBdr>
      <w:spacing w:before="100" w:beforeAutospacing="1" w:after="100" w:afterAutospacing="1"/>
      <w:jc w:val="center"/>
      <w:textAlignment w:val="center"/>
    </w:pPr>
    <w:rPr>
      <w:rFonts w:eastAsia="Times New Roman" w:cs="Times New Roman"/>
      <w:sz w:val="16"/>
      <w:szCs w:val="16"/>
    </w:rPr>
  </w:style>
  <w:style w:type="paragraph" w:customStyle="1" w:styleId="xl102">
    <w:name w:val="xl102"/>
    <w:basedOn w:val="a"/>
    <w:rsid w:val="00A71820"/>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16"/>
      <w:szCs w:val="16"/>
    </w:rPr>
  </w:style>
  <w:style w:type="paragraph" w:customStyle="1" w:styleId="xl103">
    <w:name w:val="xl103"/>
    <w:basedOn w:val="a"/>
    <w:rsid w:val="00A71820"/>
    <w:pPr>
      <w:pBdr>
        <w:top w:val="single" w:sz="4" w:space="0" w:color="auto"/>
        <w:bottom w:val="single" w:sz="4" w:space="0" w:color="auto"/>
      </w:pBdr>
      <w:spacing w:before="100" w:beforeAutospacing="1" w:after="100" w:afterAutospacing="1"/>
      <w:jc w:val="center"/>
      <w:textAlignment w:val="center"/>
    </w:pPr>
    <w:rPr>
      <w:rFonts w:eastAsia="Times New Roman" w:cs="Times New Roman"/>
    </w:rPr>
  </w:style>
  <w:style w:type="paragraph" w:customStyle="1" w:styleId="xl104">
    <w:name w:val="xl104"/>
    <w:basedOn w:val="a"/>
    <w:rsid w:val="00A71820"/>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rPr>
  </w:style>
  <w:style w:type="paragraph" w:customStyle="1" w:styleId="xl105">
    <w:name w:val="xl105"/>
    <w:basedOn w:val="a"/>
    <w:rsid w:val="00A71820"/>
    <w:pPr>
      <w:pBdr>
        <w:top w:val="single" w:sz="4" w:space="0" w:color="auto"/>
        <w:left w:val="single" w:sz="4" w:space="0" w:color="auto"/>
        <w:bottom w:val="single" w:sz="4" w:space="0" w:color="auto"/>
      </w:pBdr>
      <w:spacing w:before="100" w:beforeAutospacing="1" w:after="100" w:afterAutospacing="1"/>
      <w:jc w:val="center"/>
      <w:textAlignment w:val="center"/>
    </w:pPr>
    <w:rPr>
      <w:rFonts w:eastAsia="Times New Roman" w:cs="Times New Roman"/>
      <w:sz w:val="16"/>
      <w:szCs w:val="16"/>
    </w:rPr>
  </w:style>
  <w:style w:type="paragraph" w:customStyle="1" w:styleId="xl106">
    <w:name w:val="xl106"/>
    <w:basedOn w:val="a"/>
    <w:rsid w:val="00A71820"/>
    <w:pPr>
      <w:pBdr>
        <w:top w:val="single" w:sz="4" w:space="0" w:color="auto"/>
        <w:bottom w:val="single" w:sz="4" w:space="0" w:color="auto"/>
      </w:pBdr>
      <w:spacing w:before="100" w:beforeAutospacing="1" w:after="100" w:afterAutospacing="1"/>
      <w:textAlignment w:val="center"/>
    </w:pPr>
    <w:rPr>
      <w:rFonts w:eastAsia="Times New Roman" w:cs="Times New Roman"/>
    </w:rPr>
  </w:style>
  <w:style w:type="paragraph" w:customStyle="1" w:styleId="xl107">
    <w:name w:val="xl107"/>
    <w:basedOn w:val="a"/>
    <w:rsid w:val="00A71820"/>
    <w:pPr>
      <w:pBdr>
        <w:top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rPr>
  </w:style>
  <w:style w:type="paragraph" w:customStyle="1" w:styleId="xl108">
    <w:name w:val="xl108"/>
    <w:basedOn w:val="a"/>
    <w:rsid w:val="00A71820"/>
    <w:pPr>
      <w:pBdr>
        <w:top w:val="single" w:sz="4" w:space="0" w:color="auto"/>
        <w:left w:val="single" w:sz="4" w:space="0" w:color="auto"/>
        <w:bottom w:val="single" w:sz="4" w:space="0" w:color="auto"/>
      </w:pBdr>
      <w:spacing w:before="100" w:beforeAutospacing="1" w:after="100" w:afterAutospacing="1"/>
      <w:jc w:val="center"/>
      <w:textAlignment w:val="center"/>
    </w:pPr>
    <w:rPr>
      <w:rFonts w:eastAsia="Times New Roman" w:cs="Times New Roman"/>
      <w:sz w:val="16"/>
      <w:szCs w:val="16"/>
    </w:rPr>
  </w:style>
  <w:style w:type="paragraph" w:customStyle="1" w:styleId="xl109">
    <w:name w:val="xl109"/>
    <w:basedOn w:val="a"/>
    <w:rsid w:val="00A71820"/>
    <w:pPr>
      <w:pBdr>
        <w:top w:val="single" w:sz="4" w:space="0" w:color="auto"/>
        <w:bottom w:val="single" w:sz="4" w:space="0" w:color="auto"/>
      </w:pBdr>
      <w:spacing w:before="100" w:beforeAutospacing="1" w:after="100" w:afterAutospacing="1"/>
      <w:jc w:val="center"/>
      <w:textAlignment w:val="center"/>
    </w:pPr>
    <w:rPr>
      <w:rFonts w:eastAsia="Times New Roman" w:cs="Times New Roman"/>
      <w:sz w:val="16"/>
      <w:szCs w:val="16"/>
    </w:rPr>
  </w:style>
  <w:style w:type="paragraph" w:customStyle="1" w:styleId="xl110">
    <w:name w:val="xl110"/>
    <w:basedOn w:val="a"/>
    <w:rsid w:val="00A71820"/>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16"/>
      <w:szCs w:val="16"/>
    </w:rPr>
  </w:style>
  <w:style w:type="paragraph" w:customStyle="1" w:styleId="xl111">
    <w:name w:val="xl111"/>
    <w:basedOn w:val="a"/>
    <w:rsid w:val="00A718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 w:val="16"/>
      <w:szCs w:val="16"/>
    </w:rPr>
  </w:style>
  <w:style w:type="paragraph" w:customStyle="1" w:styleId="xl112">
    <w:name w:val="xl112"/>
    <w:basedOn w:val="a"/>
    <w:rsid w:val="00A71820"/>
    <w:pPr>
      <w:pBdr>
        <w:top w:val="single" w:sz="4" w:space="0" w:color="auto"/>
        <w:left w:val="single" w:sz="4" w:space="0" w:color="auto"/>
        <w:bottom w:val="single" w:sz="4" w:space="0" w:color="auto"/>
      </w:pBdr>
      <w:spacing w:before="100" w:beforeAutospacing="1" w:after="100" w:afterAutospacing="1"/>
      <w:jc w:val="center"/>
      <w:textAlignment w:val="center"/>
    </w:pPr>
    <w:rPr>
      <w:rFonts w:eastAsia="Times New Roman" w:cs="Times New Roman"/>
      <w:b/>
      <w:bCs/>
      <w:sz w:val="16"/>
      <w:szCs w:val="16"/>
    </w:rPr>
  </w:style>
  <w:style w:type="paragraph" w:customStyle="1" w:styleId="xl113">
    <w:name w:val="xl113"/>
    <w:basedOn w:val="a"/>
    <w:rsid w:val="00A71820"/>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 w:val="16"/>
      <w:szCs w:val="16"/>
    </w:rPr>
  </w:style>
  <w:style w:type="character" w:customStyle="1" w:styleId="additional-info2">
    <w:name w:val="additional-info2"/>
    <w:basedOn w:val="a1"/>
    <w:rsid w:val="00A71820"/>
    <w:rPr>
      <w:rFonts w:cs="Times New Roman"/>
    </w:rPr>
  </w:style>
  <w:style w:type="paragraph" w:customStyle="1" w:styleId="Normal1">
    <w:name w:val="Normal1"/>
    <w:rsid w:val="00A71820"/>
    <w:pPr>
      <w:spacing w:after="0" w:line="240" w:lineRule="auto"/>
    </w:pPr>
    <w:rPr>
      <w:rFonts w:ascii="Times New Roman" w:eastAsia="Times New Roman" w:hAnsi="Times New Roman" w:cs="Times New Roman"/>
      <w:sz w:val="20"/>
      <w:szCs w:val="20"/>
      <w:lang w:eastAsia="ru-RU"/>
    </w:rPr>
  </w:style>
  <w:style w:type="character" w:customStyle="1" w:styleId="ca-01">
    <w:name w:val="ca-01"/>
    <w:rsid w:val="00A71820"/>
    <w:rPr>
      <w:rFonts w:ascii="Times New Roman" w:hAnsi="Times New Roman"/>
      <w:sz w:val="22"/>
    </w:rPr>
  </w:style>
  <w:style w:type="character" w:customStyle="1" w:styleId="12">
    <w:name w:val="Основной текст Знак1"/>
    <w:aliases w:val="bt Знак,Основной текст Знак Знак Знак Знак Знак Знак Знак,Iniiaiie oaeno Ciae Знак,текст таблицы Знак,Шаблон для отчетов по оценке Знак,Подпись1 Знак,бпОсновной текст Знак,Îñíîâíîé òåêñò Çíàê Знак,oaeno oaaeeou Знак,Iiaienu1 Знак"/>
    <w:link w:val="a0"/>
    <w:locked/>
    <w:rsid w:val="00A71820"/>
    <w:rPr>
      <w:rFonts w:ascii="Garamond" w:eastAsia="Times New Roman" w:hAnsi="Garamond" w:cs="Times New Roman"/>
      <w:spacing w:val="-5"/>
      <w:sz w:val="24"/>
      <w:szCs w:val="20"/>
      <w:lang w:val="en-US"/>
    </w:rPr>
  </w:style>
  <w:style w:type="paragraph" w:customStyle="1" w:styleId="consplustitle">
    <w:name w:val="consplustitle"/>
    <w:basedOn w:val="a"/>
    <w:rsid w:val="00A71820"/>
    <w:pPr>
      <w:spacing w:before="90"/>
      <w:jc w:val="both"/>
    </w:pPr>
    <w:rPr>
      <w:rFonts w:ascii="Arial" w:eastAsia="Times New Roman" w:hAnsi="Arial" w:cs="Arial"/>
      <w:sz w:val="18"/>
      <w:szCs w:val="18"/>
    </w:rPr>
  </w:style>
  <w:style w:type="paragraph" w:customStyle="1" w:styleId="afffa">
    <w:name w:val="Знак Знак Знак Знак"/>
    <w:basedOn w:val="a"/>
    <w:rsid w:val="00A71820"/>
    <w:pPr>
      <w:spacing w:after="160"/>
    </w:pPr>
    <w:rPr>
      <w:rFonts w:ascii="Arial" w:eastAsia="Times New Roman" w:hAnsi="Arial" w:cs="Times New Roman"/>
      <w:b/>
      <w:color w:val="FFFFFF"/>
      <w:sz w:val="32"/>
      <w:szCs w:val="20"/>
      <w:lang w:val="en-US" w:eastAsia="en-US"/>
    </w:rPr>
  </w:style>
  <w:style w:type="table" w:customStyle="1" w:styleId="15">
    <w:name w:val="Сетка таблицы1"/>
    <w:basedOn w:val="a2"/>
    <w:next w:val="af2"/>
    <w:rsid w:val="00A7182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qFormat/>
    <w:rsid w:val="00A71820"/>
    <w:pPr>
      <w:spacing w:after="0" w:line="240" w:lineRule="auto"/>
    </w:pPr>
  </w:style>
  <w:style w:type="paragraph" w:customStyle="1" w:styleId="Default">
    <w:name w:val="Default"/>
    <w:rsid w:val="00A71820"/>
    <w:pPr>
      <w:autoSpaceDE w:val="0"/>
      <w:autoSpaceDN w:val="0"/>
      <w:adjustRightInd w:val="0"/>
      <w:spacing w:after="0" w:line="240" w:lineRule="auto"/>
    </w:pPr>
    <w:rPr>
      <w:rFonts w:ascii="Times New Roman" w:hAnsi="Times New Roman" w:cs="Times New Roman"/>
      <w:color w:val="000000"/>
      <w:sz w:val="24"/>
      <w:szCs w:val="24"/>
    </w:rPr>
  </w:style>
  <w:style w:type="numbering" w:customStyle="1" w:styleId="2b">
    <w:name w:val="Нет списка2"/>
    <w:next w:val="a3"/>
    <w:uiPriority w:val="99"/>
    <w:semiHidden/>
    <w:unhideWhenUsed/>
    <w:rsid w:val="00A71820"/>
  </w:style>
  <w:style w:type="table" w:customStyle="1" w:styleId="2c">
    <w:name w:val="Сетка таблицы2"/>
    <w:basedOn w:val="a2"/>
    <w:next w:val="af2"/>
    <w:rsid w:val="00A7182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Сетка таблицы3"/>
    <w:basedOn w:val="a2"/>
    <w:next w:val="af2"/>
    <w:rsid w:val="00A7182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
    <w:name w:val="Знак Знак1 Знак Знак Знак"/>
    <w:basedOn w:val="a"/>
    <w:rsid w:val="00A71820"/>
    <w:pPr>
      <w:tabs>
        <w:tab w:val="num" w:pos="360"/>
      </w:tabs>
      <w:spacing w:after="160" w:line="240" w:lineRule="exact"/>
    </w:pPr>
    <w:rPr>
      <w:rFonts w:eastAsia="Times New Roman" w:cs="Times New Roman"/>
      <w:noProof/>
      <w:lang w:val="en-US"/>
    </w:rPr>
  </w:style>
  <w:style w:type="paragraph" w:customStyle="1" w:styleId="17">
    <w:name w:val="Абзац списка1"/>
    <w:basedOn w:val="a"/>
    <w:rsid w:val="00A71820"/>
    <w:pPr>
      <w:spacing w:after="120"/>
      <w:ind w:left="567"/>
    </w:pPr>
    <w:rPr>
      <w:rFonts w:ascii="Arial" w:eastAsia="Times New Roman" w:hAnsi="Arial" w:cs="Times New Roman"/>
      <w:sz w:val="22"/>
      <w:szCs w:val="22"/>
      <w:lang w:eastAsia="en-US"/>
    </w:rPr>
  </w:style>
  <w:style w:type="paragraph" w:customStyle="1" w:styleId="Standard">
    <w:name w:val="Standard"/>
    <w:rsid w:val="00C05BAB"/>
    <w:pPr>
      <w:suppressAutoHyphens/>
      <w:autoSpaceDN w:val="0"/>
      <w:spacing w:after="0" w:line="240" w:lineRule="auto"/>
      <w:textAlignment w:val="baseline"/>
    </w:pPr>
    <w:rPr>
      <w:rFonts w:ascii="Times New Roman" w:eastAsia="SimSun" w:hAnsi="Times New Roman" w:cs="Mangal"/>
      <w:kern w:val="3"/>
      <w:sz w:val="24"/>
      <w:szCs w:val="24"/>
      <w:lang w:eastAsia="ru-RU" w:bidi="hi-IN"/>
    </w:rPr>
  </w:style>
  <w:style w:type="paragraph" w:customStyle="1" w:styleId="Textbody">
    <w:name w:val="Text body"/>
    <w:basedOn w:val="Standard"/>
    <w:rsid w:val="00C05BAB"/>
    <w:pPr>
      <w:spacing w:after="240"/>
      <w:jc w:val="both"/>
    </w:pPr>
    <w:rPr>
      <w:rFonts w:ascii="Garamond" w:eastAsia="Times New Roman" w:hAnsi="Garamond" w:cs="Times New Roman"/>
      <w:spacing w:val="-5"/>
      <w:szCs w:val="20"/>
      <w:lang w:val="en-US" w:eastAsia="en-US"/>
    </w:rPr>
  </w:style>
  <w:style w:type="paragraph" w:customStyle="1" w:styleId="Index">
    <w:name w:val="Index"/>
    <w:basedOn w:val="Standard"/>
    <w:rsid w:val="00C05BAB"/>
    <w:pPr>
      <w:suppressLineNumbers/>
    </w:pPr>
    <w:rPr>
      <w:rFonts w:ascii="Arial" w:hAnsi="Arial"/>
    </w:rPr>
  </w:style>
  <w:style w:type="paragraph" w:customStyle="1" w:styleId="Contents1">
    <w:name w:val="Contents 1"/>
    <w:basedOn w:val="Standard"/>
    <w:rsid w:val="00C05BAB"/>
    <w:pPr>
      <w:tabs>
        <w:tab w:val="right" w:leader="dot" w:pos="10508"/>
      </w:tabs>
      <w:ind w:left="540" w:hanging="540"/>
    </w:pPr>
    <w:rPr>
      <w:rFonts w:eastAsia="Times New Roman" w:cs="Times New Roman"/>
    </w:rPr>
  </w:style>
  <w:style w:type="paragraph" w:customStyle="1" w:styleId="Contents2">
    <w:name w:val="Contents 2"/>
    <w:basedOn w:val="Standard"/>
    <w:rsid w:val="00C05BAB"/>
    <w:pPr>
      <w:tabs>
        <w:tab w:val="right" w:leader="dot" w:pos="9595"/>
      </w:tabs>
      <w:ind w:left="240"/>
    </w:pPr>
    <w:rPr>
      <w:rFonts w:eastAsia="Times New Roman" w:cs="Times New Roman"/>
    </w:rPr>
  </w:style>
  <w:style w:type="paragraph" w:customStyle="1" w:styleId="Textbodyindent">
    <w:name w:val="Text body indent"/>
    <w:basedOn w:val="Standard"/>
    <w:rsid w:val="00C05BAB"/>
    <w:pPr>
      <w:spacing w:after="120"/>
      <w:ind w:left="283"/>
    </w:pPr>
    <w:rPr>
      <w:rFonts w:eastAsia="Times New Roman" w:cs="Times New Roman"/>
    </w:rPr>
  </w:style>
  <w:style w:type="paragraph" w:customStyle="1" w:styleId="Contents3">
    <w:name w:val="Contents 3"/>
    <w:basedOn w:val="Standard"/>
    <w:rsid w:val="00C05BAB"/>
    <w:pPr>
      <w:tabs>
        <w:tab w:val="right" w:leader="dot" w:pos="9232"/>
      </w:tabs>
      <w:ind w:left="160"/>
    </w:pPr>
    <w:rPr>
      <w:rFonts w:eastAsia="Times New Roman" w:cs="Times New Roman"/>
      <w:sz w:val="16"/>
      <w:lang w:val="en-US" w:eastAsia="en-US"/>
    </w:rPr>
  </w:style>
  <w:style w:type="paragraph" w:customStyle="1" w:styleId="Contents4">
    <w:name w:val="Contents 4"/>
    <w:basedOn w:val="Standard"/>
    <w:rsid w:val="00C05BAB"/>
    <w:pPr>
      <w:tabs>
        <w:tab w:val="right" w:leader="dot" w:pos="9109"/>
      </w:tabs>
      <w:ind w:left="320"/>
    </w:pPr>
    <w:rPr>
      <w:rFonts w:eastAsia="Times New Roman" w:cs="Times New Roman"/>
      <w:sz w:val="16"/>
      <w:lang w:val="en-US" w:eastAsia="en-US"/>
    </w:rPr>
  </w:style>
  <w:style w:type="paragraph" w:customStyle="1" w:styleId="Contents5">
    <w:name w:val="Contents 5"/>
    <w:basedOn w:val="Standard"/>
    <w:rsid w:val="00C05BAB"/>
    <w:pPr>
      <w:tabs>
        <w:tab w:val="right" w:leader="dot" w:pos="8986"/>
      </w:tabs>
      <w:ind w:left="480"/>
    </w:pPr>
    <w:rPr>
      <w:rFonts w:eastAsia="Times New Roman" w:cs="Times New Roman"/>
      <w:sz w:val="16"/>
      <w:lang w:val="en-US" w:eastAsia="en-US"/>
    </w:rPr>
  </w:style>
  <w:style w:type="paragraph" w:customStyle="1" w:styleId="Contents6">
    <w:name w:val="Contents 6"/>
    <w:basedOn w:val="Standard"/>
    <w:rsid w:val="00C05BAB"/>
    <w:pPr>
      <w:tabs>
        <w:tab w:val="right" w:leader="dot" w:pos="8863"/>
      </w:tabs>
      <w:ind w:left="640"/>
    </w:pPr>
    <w:rPr>
      <w:rFonts w:eastAsia="Times New Roman" w:cs="Times New Roman"/>
      <w:sz w:val="16"/>
      <w:lang w:val="en-US" w:eastAsia="en-US"/>
    </w:rPr>
  </w:style>
  <w:style w:type="paragraph" w:customStyle="1" w:styleId="Contents7">
    <w:name w:val="Contents 7"/>
    <w:basedOn w:val="Standard"/>
    <w:rsid w:val="00C05BAB"/>
    <w:pPr>
      <w:tabs>
        <w:tab w:val="right" w:leader="dot" w:pos="8740"/>
      </w:tabs>
      <w:ind w:left="800"/>
    </w:pPr>
    <w:rPr>
      <w:rFonts w:eastAsia="Times New Roman" w:cs="Times New Roman"/>
      <w:sz w:val="16"/>
      <w:lang w:val="en-US" w:eastAsia="en-US"/>
    </w:rPr>
  </w:style>
  <w:style w:type="paragraph" w:customStyle="1" w:styleId="Contents8">
    <w:name w:val="Contents 8"/>
    <w:basedOn w:val="Standard"/>
    <w:rsid w:val="00C05BAB"/>
    <w:pPr>
      <w:tabs>
        <w:tab w:val="right" w:leader="dot" w:pos="8617"/>
      </w:tabs>
      <w:ind w:left="960"/>
    </w:pPr>
    <w:rPr>
      <w:rFonts w:eastAsia="Times New Roman" w:cs="Times New Roman"/>
      <w:sz w:val="16"/>
      <w:lang w:val="en-US" w:eastAsia="en-US"/>
    </w:rPr>
  </w:style>
  <w:style w:type="paragraph" w:customStyle="1" w:styleId="Contents9">
    <w:name w:val="Contents 9"/>
    <w:basedOn w:val="Standard"/>
    <w:rsid w:val="00C05BAB"/>
    <w:pPr>
      <w:tabs>
        <w:tab w:val="right" w:leader="dot" w:pos="8494"/>
      </w:tabs>
      <w:ind w:left="1120"/>
    </w:pPr>
    <w:rPr>
      <w:rFonts w:eastAsia="Times New Roman" w:cs="Times New Roman"/>
      <w:sz w:val="16"/>
      <w:lang w:val="en-US" w:eastAsia="en-US"/>
    </w:rPr>
  </w:style>
  <w:style w:type="paragraph" w:customStyle="1" w:styleId="Footnote">
    <w:name w:val="Footnote"/>
    <w:basedOn w:val="Standard"/>
    <w:rsid w:val="00C05BAB"/>
    <w:pPr>
      <w:suppressLineNumbers/>
      <w:ind w:left="283" w:hanging="283"/>
    </w:pPr>
    <w:rPr>
      <w:sz w:val="20"/>
      <w:szCs w:val="20"/>
    </w:rPr>
  </w:style>
  <w:style w:type="character" w:customStyle="1" w:styleId="Internetlink">
    <w:name w:val="Internet link"/>
    <w:basedOn w:val="a1"/>
    <w:rsid w:val="00C05BAB"/>
    <w:rPr>
      <w:color w:val="0000FF"/>
      <w:u w:val="single"/>
    </w:rPr>
  </w:style>
  <w:style w:type="character" w:customStyle="1" w:styleId="StrongEmphasis">
    <w:name w:val="Strong Emphasis"/>
    <w:basedOn w:val="a1"/>
    <w:rsid w:val="00C05BAB"/>
    <w:rPr>
      <w:b/>
      <w:bCs/>
    </w:rPr>
  </w:style>
  <w:style w:type="character" w:customStyle="1" w:styleId="ListLabel1">
    <w:name w:val="ListLabel 1"/>
    <w:rsid w:val="00C05BAB"/>
    <w:rPr>
      <w:rFonts w:cs="Courier New"/>
    </w:rPr>
  </w:style>
  <w:style w:type="character" w:customStyle="1" w:styleId="ListLabel2">
    <w:name w:val="ListLabel 2"/>
    <w:rsid w:val="00C05BAB"/>
    <w:rPr>
      <w:rFonts w:cs="Calibri"/>
    </w:rPr>
  </w:style>
  <w:style w:type="character" w:customStyle="1" w:styleId="FootnoteSymbol">
    <w:name w:val="Footnote Symbol"/>
    <w:rsid w:val="00C05BAB"/>
  </w:style>
  <w:style w:type="character" w:customStyle="1" w:styleId="Footnoteanchor">
    <w:name w:val="Footnote anchor"/>
    <w:rsid w:val="00C05BAB"/>
    <w:rPr>
      <w:position w:val="0"/>
      <w:vertAlign w:val="superscript"/>
    </w:rPr>
  </w:style>
  <w:style w:type="numbering" w:customStyle="1" w:styleId="WWNum1">
    <w:name w:val="WWNum1"/>
    <w:basedOn w:val="a3"/>
    <w:rsid w:val="00C05BAB"/>
    <w:pPr>
      <w:numPr>
        <w:numId w:val="20"/>
      </w:numPr>
    </w:pPr>
  </w:style>
  <w:style w:type="numbering" w:customStyle="1" w:styleId="WWNum2">
    <w:name w:val="WWNum2"/>
    <w:basedOn w:val="a3"/>
    <w:rsid w:val="00C05BAB"/>
    <w:pPr>
      <w:numPr>
        <w:numId w:val="1"/>
      </w:numPr>
    </w:pPr>
  </w:style>
  <w:style w:type="numbering" w:customStyle="1" w:styleId="WWNum3">
    <w:name w:val="WWNum3"/>
    <w:basedOn w:val="a3"/>
    <w:rsid w:val="00C05BAB"/>
    <w:pPr>
      <w:numPr>
        <w:numId w:val="2"/>
      </w:numPr>
    </w:pPr>
  </w:style>
  <w:style w:type="numbering" w:customStyle="1" w:styleId="WWNum4">
    <w:name w:val="WWNum4"/>
    <w:basedOn w:val="a3"/>
    <w:rsid w:val="00C05BAB"/>
    <w:pPr>
      <w:numPr>
        <w:numId w:val="3"/>
      </w:numPr>
    </w:pPr>
  </w:style>
  <w:style w:type="numbering" w:customStyle="1" w:styleId="WWNum5">
    <w:name w:val="WWNum5"/>
    <w:basedOn w:val="a3"/>
    <w:rsid w:val="00C05BAB"/>
    <w:pPr>
      <w:numPr>
        <w:numId w:val="4"/>
      </w:numPr>
    </w:pPr>
  </w:style>
  <w:style w:type="numbering" w:customStyle="1" w:styleId="WWNum6">
    <w:name w:val="WWNum6"/>
    <w:basedOn w:val="a3"/>
    <w:rsid w:val="00C05BAB"/>
    <w:pPr>
      <w:numPr>
        <w:numId w:val="5"/>
      </w:numPr>
    </w:pPr>
  </w:style>
  <w:style w:type="numbering" w:customStyle="1" w:styleId="WWNum7">
    <w:name w:val="WWNum7"/>
    <w:basedOn w:val="a3"/>
    <w:rsid w:val="00C05BAB"/>
    <w:pPr>
      <w:numPr>
        <w:numId w:val="6"/>
      </w:numPr>
    </w:pPr>
  </w:style>
  <w:style w:type="numbering" w:customStyle="1" w:styleId="WWNum8">
    <w:name w:val="WWNum8"/>
    <w:basedOn w:val="a3"/>
    <w:rsid w:val="00C05BAB"/>
    <w:pPr>
      <w:numPr>
        <w:numId w:val="7"/>
      </w:numPr>
    </w:pPr>
  </w:style>
  <w:style w:type="numbering" w:customStyle="1" w:styleId="WWNum9">
    <w:name w:val="WWNum9"/>
    <w:basedOn w:val="a3"/>
    <w:rsid w:val="00C05BAB"/>
    <w:pPr>
      <w:numPr>
        <w:numId w:val="8"/>
      </w:numPr>
    </w:pPr>
  </w:style>
  <w:style w:type="numbering" w:customStyle="1" w:styleId="WWNum10">
    <w:name w:val="WWNum10"/>
    <w:basedOn w:val="a3"/>
    <w:rsid w:val="00C05BAB"/>
    <w:pPr>
      <w:numPr>
        <w:numId w:val="9"/>
      </w:numPr>
    </w:pPr>
  </w:style>
  <w:style w:type="numbering" w:customStyle="1" w:styleId="WWNum11">
    <w:name w:val="WWNum11"/>
    <w:basedOn w:val="a3"/>
    <w:rsid w:val="00C05BAB"/>
    <w:pPr>
      <w:numPr>
        <w:numId w:val="10"/>
      </w:numPr>
    </w:pPr>
  </w:style>
  <w:style w:type="numbering" w:customStyle="1" w:styleId="WWNum12">
    <w:name w:val="WWNum12"/>
    <w:basedOn w:val="a3"/>
    <w:rsid w:val="00C05BAB"/>
    <w:pPr>
      <w:numPr>
        <w:numId w:val="11"/>
      </w:numPr>
    </w:pPr>
  </w:style>
  <w:style w:type="numbering" w:customStyle="1" w:styleId="WWNum13">
    <w:name w:val="WWNum13"/>
    <w:basedOn w:val="a3"/>
    <w:rsid w:val="00C05BAB"/>
    <w:pPr>
      <w:numPr>
        <w:numId w:val="12"/>
      </w:numPr>
    </w:pPr>
  </w:style>
  <w:style w:type="numbering" w:customStyle="1" w:styleId="WWNum14">
    <w:name w:val="WWNum14"/>
    <w:basedOn w:val="a3"/>
    <w:rsid w:val="00C05BAB"/>
    <w:pPr>
      <w:numPr>
        <w:numId w:val="13"/>
      </w:numPr>
    </w:pPr>
  </w:style>
  <w:style w:type="numbering" w:customStyle="1" w:styleId="WWNum15">
    <w:name w:val="WWNum15"/>
    <w:basedOn w:val="a3"/>
    <w:rsid w:val="00C05BAB"/>
    <w:pPr>
      <w:numPr>
        <w:numId w:val="14"/>
      </w:numPr>
    </w:pPr>
  </w:style>
  <w:style w:type="numbering" w:customStyle="1" w:styleId="WWNum16">
    <w:name w:val="WWNum16"/>
    <w:basedOn w:val="a3"/>
    <w:rsid w:val="00C05BAB"/>
    <w:pPr>
      <w:numPr>
        <w:numId w:val="15"/>
      </w:numPr>
    </w:pPr>
  </w:style>
  <w:style w:type="numbering" w:customStyle="1" w:styleId="WWNum17">
    <w:name w:val="WWNum17"/>
    <w:basedOn w:val="a3"/>
    <w:rsid w:val="00C05BAB"/>
    <w:pPr>
      <w:numPr>
        <w:numId w:val="16"/>
      </w:numPr>
    </w:pPr>
  </w:style>
  <w:style w:type="numbering" w:customStyle="1" w:styleId="WWNum18">
    <w:name w:val="WWNum18"/>
    <w:basedOn w:val="a3"/>
    <w:rsid w:val="00C05BAB"/>
    <w:pPr>
      <w:numPr>
        <w:numId w:val="17"/>
      </w:numPr>
    </w:pPr>
  </w:style>
  <w:style w:type="numbering" w:customStyle="1" w:styleId="WWNum19">
    <w:name w:val="WWNum19"/>
    <w:basedOn w:val="a3"/>
    <w:rsid w:val="00C05BAB"/>
    <w:pPr>
      <w:numPr>
        <w:numId w:val="18"/>
      </w:numPr>
    </w:pPr>
  </w:style>
  <w:style w:type="numbering" w:customStyle="1" w:styleId="WWNum20">
    <w:name w:val="WWNum20"/>
    <w:basedOn w:val="a3"/>
    <w:rsid w:val="00C05BAB"/>
    <w:pPr>
      <w:numPr>
        <w:numId w:val="19"/>
      </w:numPr>
    </w:pPr>
  </w:style>
  <w:style w:type="numbering" w:customStyle="1" w:styleId="3b">
    <w:name w:val="Нет списка3"/>
    <w:next w:val="a3"/>
    <w:uiPriority w:val="99"/>
    <w:semiHidden/>
    <w:unhideWhenUsed/>
    <w:rsid w:val="00434782"/>
  </w:style>
  <w:style w:type="numbering" w:customStyle="1" w:styleId="120">
    <w:name w:val="Нет списка12"/>
    <w:next w:val="a3"/>
    <w:uiPriority w:val="99"/>
    <w:semiHidden/>
    <w:unhideWhenUsed/>
    <w:rsid w:val="00434782"/>
  </w:style>
  <w:style w:type="paragraph" w:customStyle="1" w:styleId="ConsPlusNormal">
    <w:name w:val="ConsPlusNormal"/>
    <w:rsid w:val="00434782"/>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customStyle="1" w:styleId="ConsPlusNonformat">
    <w:name w:val="ConsPlusNonformat"/>
    <w:rsid w:val="00434782"/>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0">
    <w:name w:val="ConsPlusTitle"/>
    <w:rsid w:val="00434782"/>
    <w:pPr>
      <w:widowControl w:val="0"/>
      <w:autoSpaceDE w:val="0"/>
      <w:autoSpaceDN w:val="0"/>
      <w:adjustRightInd w:val="0"/>
      <w:spacing w:after="0" w:line="240" w:lineRule="auto"/>
    </w:pPr>
    <w:rPr>
      <w:rFonts w:ascii="Arial" w:eastAsiaTheme="minorEastAsia" w:hAnsi="Arial" w:cs="Arial"/>
      <w:b/>
      <w:bCs/>
      <w:sz w:val="20"/>
      <w:szCs w:val="20"/>
      <w:lang w:eastAsia="ru-RU"/>
    </w:rPr>
  </w:style>
  <w:style w:type="paragraph" w:customStyle="1" w:styleId="ConsPlusCell">
    <w:name w:val="ConsPlusCell"/>
    <w:rsid w:val="00434782"/>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DocList">
    <w:name w:val="ConsPlusDocList"/>
    <w:rsid w:val="00434782"/>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Page">
    <w:name w:val="ConsPlusTitlePage"/>
    <w:rsid w:val="00434782"/>
    <w:pPr>
      <w:widowControl w:val="0"/>
      <w:autoSpaceDE w:val="0"/>
      <w:autoSpaceDN w:val="0"/>
      <w:adjustRightInd w:val="0"/>
      <w:spacing w:after="0" w:line="240" w:lineRule="auto"/>
    </w:pPr>
    <w:rPr>
      <w:rFonts w:ascii="Tahoma" w:eastAsiaTheme="minorEastAsia" w:hAnsi="Tahoma" w:cs="Tahoma"/>
      <w:sz w:val="20"/>
      <w:szCs w:val="20"/>
      <w:lang w:eastAsia="ru-RU"/>
    </w:rPr>
  </w:style>
  <w:style w:type="paragraph" w:customStyle="1" w:styleId="ConsPlusJurTerm">
    <w:name w:val="ConsPlusJurTerm"/>
    <w:rsid w:val="00434782"/>
    <w:pPr>
      <w:widowControl w:val="0"/>
      <w:autoSpaceDE w:val="0"/>
      <w:autoSpaceDN w:val="0"/>
      <w:adjustRightInd w:val="0"/>
      <w:spacing w:after="0" w:line="240" w:lineRule="auto"/>
    </w:pPr>
    <w:rPr>
      <w:rFonts w:ascii="Tahoma" w:eastAsiaTheme="minorEastAsia" w:hAnsi="Tahoma" w:cs="Tahoma"/>
      <w:sz w:val="18"/>
      <w:szCs w:val="18"/>
      <w:lang w:eastAsia="ru-RU"/>
    </w:rPr>
  </w:style>
  <w:style w:type="paragraph" w:styleId="afffc">
    <w:name w:val="annotation subject"/>
    <w:basedOn w:val="af3"/>
    <w:next w:val="af3"/>
    <w:link w:val="afffd"/>
    <w:uiPriority w:val="99"/>
    <w:semiHidden/>
    <w:unhideWhenUsed/>
    <w:rsid w:val="00434782"/>
    <w:rPr>
      <w:rFonts w:eastAsiaTheme="minorHAnsi" w:cstheme="minorBidi"/>
      <w:b/>
      <w:bCs/>
    </w:rPr>
  </w:style>
  <w:style w:type="character" w:customStyle="1" w:styleId="afffd">
    <w:name w:val="Тема примечания Знак"/>
    <w:basedOn w:val="af4"/>
    <w:link w:val="afffc"/>
    <w:uiPriority w:val="99"/>
    <w:semiHidden/>
    <w:rsid w:val="00434782"/>
    <w:rPr>
      <w:rFonts w:ascii="Times New Roman" w:eastAsia="Times New Roman" w:hAnsi="Times New Roman" w:cs="Times New Roman"/>
      <w:b/>
      <w:bCs/>
      <w:sz w:val="20"/>
      <w:szCs w:val="20"/>
      <w:lang w:eastAsia="ru-RU"/>
    </w:rPr>
  </w:style>
  <w:style w:type="character" w:customStyle="1" w:styleId="2d">
    <w:name w:val="Основной текст (2)"/>
    <w:basedOn w:val="a1"/>
    <w:rsid w:val="00824408"/>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table" w:customStyle="1" w:styleId="TableGrid">
    <w:name w:val="TableGrid"/>
    <w:rsid w:val="00C808BB"/>
    <w:pPr>
      <w:spacing w:after="0" w:line="240" w:lineRule="auto"/>
    </w:pPr>
    <w:rPr>
      <w:rFonts w:eastAsia="Times New Roman"/>
      <w:lang w:eastAsia="ru-RU"/>
    </w:rPr>
    <w:tblPr>
      <w:tblCellMar>
        <w:top w:w="0" w:type="dxa"/>
        <w:left w:w="0" w:type="dxa"/>
        <w:bottom w:w="0" w:type="dxa"/>
        <w:right w:w="0" w:type="dxa"/>
      </w:tblCellMar>
    </w:tblPr>
  </w:style>
  <w:style w:type="paragraph" w:styleId="afffe">
    <w:name w:val="Revision"/>
    <w:hidden/>
    <w:uiPriority w:val="99"/>
    <w:semiHidden/>
    <w:rsid w:val="004F1631"/>
    <w:pPr>
      <w:spacing w:after="0" w:line="240" w:lineRule="auto"/>
    </w:pPr>
    <w:rPr>
      <w:rFonts w:ascii="Times New Roman" w:hAnsi="Times New Roman"/>
      <w:sz w:val="24"/>
      <w:szCs w:val="24"/>
      <w:lang w:eastAsia="ru-RU"/>
    </w:rPr>
  </w:style>
  <w:style w:type="table" w:customStyle="1" w:styleId="47">
    <w:name w:val="Сетка таблицы4"/>
    <w:basedOn w:val="a2"/>
    <w:next w:val="af2"/>
    <w:uiPriority w:val="39"/>
    <w:rsid w:val="000D01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8">
    <w:name w:val="Нет списка4"/>
    <w:next w:val="a3"/>
    <w:uiPriority w:val="99"/>
    <w:semiHidden/>
    <w:unhideWhenUsed/>
    <w:rsid w:val="007E7159"/>
  </w:style>
  <w:style w:type="paragraph" w:customStyle="1" w:styleId="ConsPlusTextList">
    <w:name w:val="ConsPlusTextList"/>
    <w:rsid w:val="007E7159"/>
    <w:pPr>
      <w:widowControl w:val="0"/>
      <w:autoSpaceDE w:val="0"/>
      <w:autoSpaceDN w:val="0"/>
      <w:spacing w:after="0" w:line="240" w:lineRule="auto"/>
    </w:pPr>
    <w:rPr>
      <w:rFonts w:ascii="Arial" w:eastAsia="Times New Roman" w:hAnsi="Arial" w:cs="Arial"/>
      <w:sz w:val="20"/>
      <w:szCs w:val="20"/>
      <w:lang w:eastAsia="ru-RU"/>
    </w:rPr>
  </w:style>
  <w:style w:type="table" w:customStyle="1" w:styleId="111">
    <w:name w:val="Сетка таблицы11"/>
    <w:basedOn w:val="a2"/>
    <w:next w:val="af2"/>
    <w:uiPriority w:val="39"/>
    <w:rsid w:val="00F0289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Сетка таблицы5"/>
    <w:basedOn w:val="a2"/>
    <w:next w:val="af2"/>
    <w:uiPriority w:val="39"/>
    <w:locked/>
    <w:rsid w:val="00F0289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
    <w:name w:val="Другое_"/>
    <w:basedOn w:val="a1"/>
    <w:link w:val="affff0"/>
    <w:rsid w:val="00F0289F"/>
    <w:rPr>
      <w:rFonts w:ascii="Times New Roman" w:eastAsia="Times New Roman" w:hAnsi="Times New Roman" w:cs="Times New Roman"/>
      <w:sz w:val="26"/>
      <w:szCs w:val="26"/>
    </w:rPr>
  </w:style>
  <w:style w:type="paragraph" w:customStyle="1" w:styleId="affff0">
    <w:name w:val="Другое"/>
    <w:basedOn w:val="a"/>
    <w:link w:val="affff"/>
    <w:rsid w:val="00F0289F"/>
    <w:pPr>
      <w:widowControl w:val="0"/>
    </w:pPr>
    <w:rPr>
      <w:rFonts w:eastAsia="Times New Roman" w:cs="Times New Roman"/>
      <w:sz w:val="26"/>
      <w:szCs w:val="26"/>
      <w:lang w:eastAsia="en-US"/>
    </w:rPr>
  </w:style>
  <w:style w:type="paragraph" w:customStyle="1" w:styleId="AODocTxt">
    <w:name w:val="AODocTxt"/>
    <w:basedOn w:val="a"/>
    <w:link w:val="AODocTxtChar"/>
    <w:rsid w:val="003E5BA8"/>
    <w:pPr>
      <w:spacing w:before="240" w:line="260" w:lineRule="atLeast"/>
      <w:jc w:val="both"/>
    </w:pPr>
    <w:rPr>
      <w:rFonts w:eastAsia="Calibri" w:cs="Times New Roman"/>
      <w:sz w:val="22"/>
      <w:szCs w:val="22"/>
      <w:lang w:val="en-GB" w:eastAsia="en-US"/>
    </w:rPr>
  </w:style>
  <w:style w:type="character" w:customStyle="1" w:styleId="AODocTxtChar">
    <w:name w:val="AODocTxt Char"/>
    <w:link w:val="AODocTxt"/>
    <w:rsid w:val="003E5BA8"/>
    <w:rPr>
      <w:rFonts w:ascii="Times New Roman" w:eastAsia="Calibri" w:hAnsi="Times New Roman" w:cs="Times New Roman"/>
      <w:lang w:val="en-GB"/>
    </w:rPr>
  </w:style>
  <w:style w:type="paragraph" w:customStyle="1" w:styleId="VND">
    <w:name w:val="VND_основной"/>
    <w:basedOn w:val="a"/>
    <w:link w:val="VND0"/>
    <w:qFormat/>
    <w:rsid w:val="00797CBB"/>
    <w:pPr>
      <w:ind w:firstLine="709"/>
      <w:jc w:val="both"/>
    </w:pPr>
    <w:rPr>
      <w:rFonts w:cs="Times New Roman"/>
      <w:lang w:eastAsia="en-US"/>
    </w:rPr>
  </w:style>
  <w:style w:type="character" w:customStyle="1" w:styleId="VND0">
    <w:name w:val="VND_основной Знак"/>
    <w:basedOn w:val="a1"/>
    <w:link w:val="VND"/>
    <w:rsid w:val="00797CBB"/>
    <w:rPr>
      <w:rFonts w:ascii="Times New Roman" w:hAnsi="Times New Roman" w:cs="Times New Roman"/>
      <w:sz w:val="24"/>
      <w:szCs w:val="24"/>
    </w:rPr>
  </w:style>
  <w:style w:type="table" w:customStyle="1" w:styleId="83">
    <w:name w:val="Сетка таблицы8"/>
    <w:basedOn w:val="a2"/>
    <w:next w:val="af2"/>
    <w:uiPriority w:val="39"/>
    <w:rsid w:val="00251E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Сетка таблицы9"/>
    <w:basedOn w:val="a2"/>
    <w:next w:val="af2"/>
    <w:uiPriority w:val="39"/>
    <w:rsid w:val="00251E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0">
    <w:name w:val="Сетка таблицы91"/>
    <w:basedOn w:val="a2"/>
    <w:next w:val="af2"/>
    <w:uiPriority w:val="39"/>
    <w:rsid w:val="00251E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3278221">
      <w:bodyDiv w:val="1"/>
      <w:marLeft w:val="0"/>
      <w:marRight w:val="0"/>
      <w:marTop w:val="0"/>
      <w:marBottom w:val="0"/>
      <w:divBdr>
        <w:top w:val="none" w:sz="0" w:space="0" w:color="auto"/>
        <w:left w:val="none" w:sz="0" w:space="0" w:color="auto"/>
        <w:bottom w:val="none" w:sz="0" w:space="0" w:color="auto"/>
        <w:right w:val="none" w:sz="0" w:space="0" w:color="auto"/>
      </w:divBdr>
    </w:div>
    <w:div w:id="589579439">
      <w:bodyDiv w:val="1"/>
      <w:marLeft w:val="0"/>
      <w:marRight w:val="0"/>
      <w:marTop w:val="0"/>
      <w:marBottom w:val="0"/>
      <w:divBdr>
        <w:top w:val="none" w:sz="0" w:space="0" w:color="auto"/>
        <w:left w:val="none" w:sz="0" w:space="0" w:color="auto"/>
        <w:bottom w:val="none" w:sz="0" w:space="0" w:color="auto"/>
        <w:right w:val="none" w:sz="0" w:space="0" w:color="auto"/>
      </w:divBdr>
    </w:div>
    <w:div w:id="677738251">
      <w:bodyDiv w:val="1"/>
      <w:marLeft w:val="0"/>
      <w:marRight w:val="0"/>
      <w:marTop w:val="0"/>
      <w:marBottom w:val="0"/>
      <w:divBdr>
        <w:top w:val="none" w:sz="0" w:space="0" w:color="auto"/>
        <w:left w:val="none" w:sz="0" w:space="0" w:color="auto"/>
        <w:bottom w:val="none" w:sz="0" w:space="0" w:color="auto"/>
        <w:right w:val="none" w:sz="0" w:space="0" w:color="auto"/>
      </w:divBdr>
    </w:div>
    <w:div w:id="815300249">
      <w:bodyDiv w:val="1"/>
      <w:marLeft w:val="0"/>
      <w:marRight w:val="0"/>
      <w:marTop w:val="0"/>
      <w:marBottom w:val="0"/>
      <w:divBdr>
        <w:top w:val="none" w:sz="0" w:space="0" w:color="auto"/>
        <w:left w:val="none" w:sz="0" w:space="0" w:color="auto"/>
        <w:bottom w:val="none" w:sz="0" w:space="0" w:color="auto"/>
        <w:right w:val="none" w:sz="0" w:space="0" w:color="auto"/>
      </w:divBdr>
    </w:div>
    <w:div w:id="995575532">
      <w:bodyDiv w:val="1"/>
      <w:marLeft w:val="0"/>
      <w:marRight w:val="0"/>
      <w:marTop w:val="0"/>
      <w:marBottom w:val="0"/>
      <w:divBdr>
        <w:top w:val="none" w:sz="0" w:space="0" w:color="auto"/>
        <w:left w:val="none" w:sz="0" w:space="0" w:color="auto"/>
        <w:bottom w:val="none" w:sz="0" w:space="0" w:color="auto"/>
        <w:right w:val="none" w:sz="0" w:space="0" w:color="auto"/>
      </w:divBdr>
    </w:div>
    <w:div w:id="1088817626">
      <w:bodyDiv w:val="1"/>
      <w:marLeft w:val="0"/>
      <w:marRight w:val="0"/>
      <w:marTop w:val="0"/>
      <w:marBottom w:val="0"/>
      <w:divBdr>
        <w:top w:val="none" w:sz="0" w:space="0" w:color="auto"/>
        <w:left w:val="none" w:sz="0" w:space="0" w:color="auto"/>
        <w:bottom w:val="none" w:sz="0" w:space="0" w:color="auto"/>
        <w:right w:val="none" w:sz="0" w:space="0" w:color="auto"/>
      </w:divBdr>
      <w:divsChild>
        <w:div w:id="611326125">
          <w:marLeft w:val="0"/>
          <w:marRight w:val="0"/>
          <w:marTop w:val="0"/>
          <w:marBottom w:val="0"/>
          <w:divBdr>
            <w:top w:val="none" w:sz="0" w:space="0" w:color="auto"/>
            <w:left w:val="none" w:sz="0" w:space="0" w:color="auto"/>
            <w:bottom w:val="none" w:sz="0" w:space="0" w:color="auto"/>
            <w:right w:val="none" w:sz="0" w:space="0" w:color="auto"/>
          </w:divBdr>
          <w:divsChild>
            <w:div w:id="1911423824">
              <w:marLeft w:val="0"/>
              <w:marRight w:val="0"/>
              <w:marTop w:val="0"/>
              <w:marBottom w:val="0"/>
              <w:divBdr>
                <w:top w:val="none" w:sz="0" w:space="0" w:color="auto"/>
                <w:left w:val="none" w:sz="0" w:space="0" w:color="auto"/>
                <w:bottom w:val="none" w:sz="0" w:space="0" w:color="auto"/>
                <w:right w:val="none" w:sz="0" w:space="0" w:color="auto"/>
              </w:divBdr>
              <w:divsChild>
                <w:div w:id="101993834">
                  <w:marLeft w:val="0"/>
                  <w:marRight w:val="0"/>
                  <w:marTop w:val="0"/>
                  <w:marBottom w:val="0"/>
                  <w:divBdr>
                    <w:top w:val="none" w:sz="0" w:space="0" w:color="auto"/>
                    <w:left w:val="none" w:sz="0" w:space="0" w:color="auto"/>
                    <w:bottom w:val="none" w:sz="0" w:space="0" w:color="auto"/>
                    <w:right w:val="none" w:sz="0" w:space="0" w:color="auto"/>
                  </w:divBdr>
                  <w:divsChild>
                    <w:div w:id="1834687770">
                      <w:marLeft w:val="0"/>
                      <w:marRight w:val="0"/>
                      <w:marTop w:val="0"/>
                      <w:marBottom w:val="0"/>
                      <w:divBdr>
                        <w:top w:val="none" w:sz="0" w:space="0" w:color="auto"/>
                        <w:left w:val="none" w:sz="0" w:space="0" w:color="auto"/>
                        <w:bottom w:val="none" w:sz="0" w:space="0" w:color="auto"/>
                        <w:right w:val="none" w:sz="0" w:space="0" w:color="auto"/>
                      </w:divBdr>
                      <w:divsChild>
                        <w:div w:id="847018806">
                          <w:marLeft w:val="0"/>
                          <w:marRight w:val="0"/>
                          <w:marTop w:val="0"/>
                          <w:marBottom w:val="0"/>
                          <w:divBdr>
                            <w:top w:val="none" w:sz="0" w:space="0" w:color="auto"/>
                            <w:left w:val="none" w:sz="0" w:space="0" w:color="auto"/>
                            <w:bottom w:val="none" w:sz="0" w:space="0" w:color="auto"/>
                            <w:right w:val="none" w:sz="0" w:space="0" w:color="auto"/>
                          </w:divBdr>
                          <w:divsChild>
                            <w:div w:id="10840910">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19899553">
      <w:bodyDiv w:val="1"/>
      <w:marLeft w:val="0"/>
      <w:marRight w:val="0"/>
      <w:marTop w:val="0"/>
      <w:marBottom w:val="0"/>
      <w:divBdr>
        <w:top w:val="none" w:sz="0" w:space="0" w:color="auto"/>
        <w:left w:val="none" w:sz="0" w:space="0" w:color="auto"/>
        <w:bottom w:val="none" w:sz="0" w:space="0" w:color="auto"/>
        <w:right w:val="none" w:sz="0" w:space="0" w:color="auto"/>
      </w:divBdr>
    </w:div>
    <w:div w:id="1417046293">
      <w:bodyDiv w:val="1"/>
      <w:marLeft w:val="0"/>
      <w:marRight w:val="0"/>
      <w:marTop w:val="0"/>
      <w:marBottom w:val="0"/>
      <w:divBdr>
        <w:top w:val="none" w:sz="0" w:space="0" w:color="auto"/>
        <w:left w:val="none" w:sz="0" w:space="0" w:color="auto"/>
        <w:bottom w:val="none" w:sz="0" w:space="0" w:color="auto"/>
        <w:right w:val="none" w:sz="0" w:space="0" w:color="auto"/>
      </w:divBdr>
    </w:div>
    <w:div w:id="1490974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il@omzglobal.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65295EC6D048F6742BB835974FD9913F1AFAF083838E36B37F21DBDDBF1301F291C497FF205CF2CB8595D4E98BDEFB53D4C46F0F157BE0BDr1ZDM" TargetMode="External"/><Relationship Id="rId5" Type="http://schemas.openxmlformats.org/officeDocument/2006/relationships/webSettings" Target="webSettings.xml"/><Relationship Id="rId10" Type="http://schemas.openxmlformats.org/officeDocument/2006/relationships/hyperlink" Target="consultantplus://offline/ref=65295EC6D048F6742BB835974FD9913F1AFAF083838E36B37F21DBDDBF1301F291C497FF205CF2CB8595D4E98BDEFB53D4C46F0F157BE0BDr1ZDM"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684A6E-CB8B-4206-97FE-CC9FD3E18D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880</TotalTime>
  <Pages>1</Pages>
  <Words>27755</Words>
  <Characters>158208</Characters>
  <Application>Microsoft Office Word</Application>
  <DocSecurity>0</DocSecurity>
  <Lines>1318</Lines>
  <Paragraphs>371</Paragraphs>
  <ScaleCrop>false</ScaleCrop>
  <HeadingPairs>
    <vt:vector size="2" baseType="variant">
      <vt:variant>
        <vt:lpstr>Название</vt:lpstr>
      </vt:variant>
      <vt:variant>
        <vt:i4>1</vt:i4>
      </vt:variant>
    </vt:vector>
  </HeadingPairs>
  <TitlesOfParts>
    <vt:vector size="1" baseType="lpstr">
      <vt:lpstr/>
    </vt:vector>
  </TitlesOfParts>
  <Company>OMZ</Company>
  <LinksUpToDate>false</LinksUpToDate>
  <CharactersWithSpaces>185592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Лисенкова Валентина Петровна</dc:creator>
  <dc:description>Открытая информация</dc:description>
  <cp:lastModifiedBy>Нестеренко Александр Викторович</cp:lastModifiedBy>
  <cp:revision>560</cp:revision>
  <cp:lastPrinted>2025-04-17T13:35:00Z</cp:lastPrinted>
  <dcterms:created xsi:type="dcterms:W3CDTF">2024-05-29T11:28:00Z</dcterms:created>
  <dcterms:modified xsi:type="dcterms:W3CDTF">2026-07-01T09:52:00Z</dcterms:modified>
</cp:coreProperties>
</file>